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74473" w14:textId="6AFF1141" w:rsidR="00420E11" w:rsidRPr="00A83E5A" w:rsidRDefault="00420E11" w:rsidP="00420E11">
      <w:pPr>
        <w:pStyle w:val="a9"/>
        <w:jc w:val="both"/>
        <w:rPr>
          <w:rFonts w:eastAsia="宋体" w:cs="Arial"/>
          <w:bCs/>
          <w:sz w:val="22"/>
          <w:szCs w:val="22"/>
          <w:lang w:eastAsia="zh-CN"/>
        </w:rPr>
      </w:pPr>
      <w:bookmarkStart w:id="0" w:name="OLE_LINK3"/>
      <w:bookmarkStart w:id="1" w:name="OLE_LINK4"/>
      <w:r w:rsidRPr="00A83E5A">
        <w:rPr>
          <w:rFonts w:cs="Arial"/>
          <w:bCs/>
          <w:sz w:val="22"/>
          <w:szCs w:val="22"/>
        </w:rPr>
        <w:t xml:space="preserve">3GPP TSG RAN WG1 </w:t>
      </w:r>
      <w:r w:rsidRPr="00A83E5A">
        <w:rPr>
          <w:rFonts w:eastAsia="宋体" w:cs="Arial"/>
          <w:bCs/>
          <w:sz w:val="22"/>
          <w:szCs w:val="22"/>
          <w:lang w:eastAsia="zh-CN"/>
        </w:rPr>
        <w:t>#10</w:t>
      </w:r>
      <w:r>
        <w:rPr>
          <w:rFonts w:eastAsia="宋体" w:cs="Arial"/>
          <w:bCs/>
          <w:sz w:val="22"/>
          <w:szCs w:val="22"/>
          <w:lang w:eastAsia="zh-CN"/>
        </w:rPr>
        <w:t>3</w:t>
      </w:r>
      <w:r>
        <w:rPr>
          <w:rFonts w:eastAsia="宋体" w:cs="Arial" w:hint="eastAsia"/>
          <w:bCs/>
          <w:sz w:val="22"/>
          <w:szCs w:val="22"/>
          <w:lang w:eastAsia="zh-CN"/>
        </w:rPr>
        <w:t>-e</w:t>
      </w:r>
      <w:r w:rsidRPr="00A83E5A">
        <w:rPr>
          <w:rFonts w:eastAsia="宋体" w:cs="Arial"/>
          <w:bCs/>
          <w:sz w:val="22"/>
          <w:szCs w:val="22"/>
          <w:lang w:eastAsia="zh-CN"/>
        </w:rPr>
        <w:t xml:space="preserve">                                          </w:t>
      </w:r>
      <w:r w:rsidR="00AF34A4">
        <w:rPr>
          <w:rFonts w:eastAsia="宋体" w:cs="Arial"/>
          <w:bCs/>
          <w:sz w:val="22"/>
          <w:szCs w:val="22"/>
          <w:lang w:eastAsia="zh-CN"/>
        </w:rPr>
        <w:t xml:space="preserve">  </w:t>
      </w:r>
      <w:r w:rsidRPr="00A83E5A">
        <w:rPr>
          <w:rFonts w:eastAsia="宋体" w:cs="Arial"/>
          <w:bCs/>
          <w:sz w:val="22"/>
          <w:szCs w:val="22"/>
          <w:lang w:eastAsia="zh-CN"/>
        </w:rPr>
        <w:t xml:space="preserve"> </w:t>
      </w:r>
      <w:r w:rsidR="001E6181" w:rsidRPr="001E6181">
        <w:rPr>
          <w:rFonts w:eastAsia="宋体" w:cs="Arial"/>
          <w:bCs/>
          <w:sz w:val="22"/>
          <w:szCs w:val="22"/>
          <w:lang w:eastAsia="zh-CN"/>
        </w:rPr>
        <w:t>R1-2007696</w:t>
      </w:r>
    </w:p>
    <w:p w14:paraId="50C65A1B" w14:textId="126C35E7" w:rsidR="007E00A4" w:rsidRPr="00420E11" w:rsidRDefault="00420E11" w:rsidP="00420E11">
      <w:pPr>
        <w:spacing w:after="60"/>
        <w:ind w:left="1985" w:hanging="1985"/>
        <w:rPr>
          <w:rFonts w:ascii="Arial" w:hAnsi="Arial" w:cs="Arial"/>
          <w:b/>
          <w:sz w:val="22"/>
          <w:szCs w:val="32"/>
        </w:rPr>
      </w:pPr>
      <w:r w:rsidRPr="00F31E54">
        <w:rPr>
          <w:rFonts w:ascii="Arial" w:eastAsia="MS Mincho" w:hAnsi="Arial" w:cs="Arial"/>
          <w:b/>
          <w:bCs/>
          <w:sz w:val="22"/>
          <w:szCs w:val="32"/>
          <w:lang w:val="en-GB" w:eastAsia="ja-JP"/>
        </w:rPr>
        <w:t>e-Meeting, October 26</w:t>
      </w:r>
      <w:r w:rsidRPr="00F31E54">
        <w:rPr>
          <w:rFonts w:ascii="Arial" w:eastAsia="MS Mincho" w:hAnsi="Arial" w:cs="Arial"/>
          <w:b/>
          <w:bCs/>
          <w:sz w:val="22"/>
          <w:szCs w:val="32"/>
          <w:vertAlign w:val="superscript"/>
          <w:lang w:val="en-GB" w:eastAsia="ja-JP"/>
        </w:rPr>
        <w:t>th</w:t>
      </w:r>
      <w:r w:rsidRPr="00F31E54">
        <w:rPr>
          <w:rFonts w:ascii="Arial" w:eastAsia="MS Mincho" w:hAnsi="Arial" w:cs="Arial"/>
          <w:b/>
          <w:bCs/>
          <w:sz w:val="22"/>
          <w:szCs w:val="32"/>
          <w:lang w:val="en-GB" w:eastAsia="ja-JP"/>
        </w:rPr>
        <w:t xml:space="preserve"> – November 13</w:t>
      </w:r>
      <w:r w:rsidRPr="00F31E54">
        <w:rPr>
          <w:rFonts w:ascii="Arial" w:eastAsia="MS Mincho" w:hAnsi="Arial" w:cs="Arial"/>
          <w:b/>
          <w:bCs/>
          <w:sz w:val="22"/>
          <w:szCs w:val="32"/>
          <w:vertAlign w:val="superscript"/>
          <w:lang w:val="en-GB" w:eastAsia="ja-JP"/>
        </w:rPr>
        <w:t>th</w:t>
      </w:r>
      <w:r w:rsidRPr="00F31E54">
        <w:rPr>
          <w:rFonts w:ascii="Arial" w:eastAsia="MS Mincho" w:hAnsi="Arial" w:cs="Arial"/>
          <w:b/>
          <w:bCs/>
          <w:sz w:val="22"/>
          <w:szCs w:val="32"/>
          <w:lang w:val="en-GB" w:eastAsia="ja-JP"/>
        </w:rPr>
        <w:t>, 2020</w:t>
      </w:r>
    </w:p>
    <w:bookmarkEnd w:id="0"/>
    <w:bookmarkEnd w:id="1"/>
    <w:p w14:paraId="7547AC9B" w14:textId="77777777" w:rsidR="00AB68C9" w:rsidRPr="00B740D4" w:rsidRDefault="00AB68C9" w:rsidP="00B740D4">
      <w:pPr>
        <w:pStyle w:val="a9"/>
        <w:tabs>
          <w:tab w:val="clear" w:pos="4536"/>
          <w:tab w:val="left" w:pos="1800"/>
        </w:tabs>
        <w:rPr>
          <w:rFonts w:eastAsia="宋体" w:cs="Arial"/>
          <w:sz w:val="22"/>
          <w:szCs w:val="22"/>
          <w:lang w:eastAsia="zh-CN"/>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17F95758"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2" w:name="Title"/>
      <w:bookmarkEnd w:id="2"/>
      <w:r w:rsidRPr="00A83E5A">
        <w:rPr>
          <w:rFonts w:cs="Arial"/>
          <w:sz w:val="22"/>
          <w:szCs w:val="22"/>
        </w:rPr>
        <w:tab/>
      </w:r>
      <w:r w:rsidR="00DC4139">
        <w:rPr>
          <w:rFonts w:cs="Arial"/>
          <w:sz w:val="22"/>
          <w:szCs w:val="22"/>
        </w:rPr>
        <w:t>Discussion on joint scheduling</w:t>
      </w:r>
    </w:p>
    <w:p w14:paraId="43734CCA" w14:textId="52878388"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3" w:name="Source"/>
      <w:bookmarkEnd w:id="3"/>
      <w:r w:rsidRPr="00A83E5A">
        <w:rPr>
          <w:rFonts w:cs="Arial"/>
          <w:sz w:val="22"/>
          <w:szCs w:val="22"/>
        </w:rPr>
        <w:tab/>
      </w:r>
      <w:r w:rsidR="00762183">
        <w:rPr>
          <w:rFonts w:eastAsia="宋体" w:cs="Arial"/>
          <w:sz w:val="22"/>
          <w:szCs w:val="22"/>
          <w:lang w:eastAsia="zh-CN"/>
        </w:rPr>
        <w:t>8.13.2</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4" w:name="DocumentFor"/>
      <w:bookmarkEnd w:id="4"/>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4"/>
      <w:bookmarkStart w:id="6" w:name="OLE_LINK13"/>
      <w:r w:rsidRPr="00A83E5A">
        <w:rPr>
          <w:rFonts w:cs="Times New Roman"/>
          <w:b w:val="0"/>
          <w:bCs w:val="0"/>
          <w:kern w:val="0"/>
          <w:sz w:val="36"/>
          <w:szCs w:val="20"/>
          <w:lang w:val="en-GB" w:eastAsia="en-GB"/>
        </w:rPr>
        <w:t>Introduction</w:t>
      </w:r>
    </w:p>
    <w:p w14:paraId="36697A35" w14:textId="2784E523" w:rsidR="00BD37AA" w:rsidRPr="00E3741E" w:rsidRDefault="00BD37AA" w:rsidP="0048302B">
      <w:pPr>
        <w:spacing w:before="120" w:after="120"/>
        <w:jc w:val="both"/>
        <w:rPr>
          <w:szCs w:val="20"/>
        </w:rPr>
      </w:pPr>
      <w:r w:rsidRPr="00E3741E">
        <w:rPr>
          <w:rFonts w:eastAsiaTheme="minorEastAsia"/>
          <w:szCs w:val="20"/>
          <w:lang w:val="en-GB" w:eastAsia="zh-CN"/>
        </w:rPr>
        <w:t>Regarding</w:t>
      </w:r>
      <w:r w:rsidRPr="00E3741E">
        <w:rPr>
          <w:szCs w:val="20"/>
          <w:lang w:val="en-GB"/>
        </w:rPr>
        <w:t xml:space="preserve"> the </w:t>
      </w:r>
      <w:r>
        <w:rPr>
          <w:szCs w:val="20"/>
          <w:lang w:val="en-GB"/>
        </w:rPr>
        <w:t xml:space="preserve">study of </w:t>
      </w:r>
      <w:r w:rsidRPr="00E3741E">
        <w:rPr>
          <w:rFonts w:eastAsiaTheme="minorEastAsia"/>
          <w:szCs w:val="20"/>
          <w:lang w:val="en-GB" w:eastAsia="zh-CN"/>
        </w:rPr>
        <w:t>scheduling PDSCH on multiple cells using a single DCI</w:t>
      </w:r>
      <w:r w:rsidRPr="00E3741E">
        <w:rPr>
          <w:szCs w:val="20"/>
          <w:lang w:val="en-GB"/>
        </w:rPr>
        <w:t xml:space="preserve"> </w:t>
      </w:r>
      <w:r>
        <w:rPr>
          <w:szCs w:val="20"/>
          <w:lang w:val="en-GB"/>
        </w:rPr>
        <w:t>i</w:t>
      </w:r>
      <w:r w:rsidRPr="00E3741E">
        <w:rPr>
          <w:rFonts w:eastAsia="宋体"/>
          <w:szCs w:val="20"/>
          <w:lang w:val="en-GB" w:eastAsia="zh-CN"/>
        </w:rPr>
        <w:t>n R</w:t>
      </w:r>
      <w:r w:rsidRPr="00FC4BAD">
        <w:rPr>
          <w:rFonts w:eastAsia="宋体"/>
          <w:szCs w:val="20"/>
          <w:lang w:val="en-GB" w:eastAsia="zh-CN"/>
        </w:rPr>
        <w:t xml:space="preserve">17 DSS WID </w:t>
      </w:r>
      <w:r w:rsidRPr="00FC4BAD">
        <w:rPr>
          <w:rFonts w:eastAsia="宋体"/>
          <w:szCs w:val="20"/>
          <w:lang w:val="en-GB" w:eastAsia="zh-CN"/>
        </w:rPr>
        <w:fldChar w:fldCharType="begin"/>
      </w:r>
      <w:r w:rsidRPr="00FC4BAD">
        <w:rPr>
          <w:rFonts w:eastAsia="宋体"/>
          <w:szCs w:val="20"/>
          <w:lang w:val="en-GB" w:eastAsia="zh-CN"/>
        </w:rPr>
        <w:instrText xml:space="preserve"> REF _Ref47017740 \n \h </w:instrText>
      </w:r>
      <w:r>
        <w:rPr>
          <w:rFonts w:eastAsia="宋体"/>
          <w:szCs w:val="20"/>
          <w:lang w:val="en-GB" w:eastAsia="zh-CN"/>
        </w:rPr>
        <w:instrText xml:space="preserve"> \* MERGEFORMAT </w:instrText>
      </w:r>
      <w:r w:rsidRPr="00FC4BAD">
        <w:rPr>
          <w:rFonts w:eastAsia="宋体"/>
          <w:szCs w:val="20"/>
          <w:lang w:val="en-GB" w:eastAsia="zh-CN"/>
        </w:rPr>
      </w:r>
      <w:r w:rsidRPr="00FC4BAD">
        <w:rPr>
          <w:rFonts w:eastAsia="宋体"/>
          <w:szCs w:val="20"/>
          <w:lang w:val="en-GB" w:eastAsia="zh-CN"/>
        </w:rPr>
        <w:fldChar w:fldCharType="separate"/>
      </w:r>
      <w:r w:rsidR="00387C66">
        <w:rPr>
          <w:rFonts w:eastAsia="宋体"/>
          <w:szCs w:val="20"/>
          <w:lang w:val="en-GB" w:eastAsia="zh-CN"/>
        </w:rPr>
        <w:t>[1]</w:t>
      </w:r>
      <w:r w:rsidRPr="00FC4BAD">
        <w:rPr>
          <w:rFonts w:eastAsia="宋体"/>
          <w:szCs w:val="20"/>
          <w:lang w:val="en-GB" w:eastAsia="zh-CN"/>
        </w:rPr>
        <w:fldChar w:fldCharType="end"/>
      </w:r>
      <w:r w:rsidRPr="00FC4BAD">
        <w:rPr>
          <w:rFonts w:eastAsia="宋体"/>
          <w:szCs w:val="20"/>
          <w:lang w:val="en-GB" w:eastAsia="zh-CN"/>
        </w:rPr>
        <w:t xml:space="preserve">, the following </w:t>
      </w:r>
      <w:r>
        <w:rPr>
          <w:rFonts w:eastAsia="宋体"/>
          <w:szCs w:val="20"/>
          <w:lang w:val="en-GB" w:eastAsia="zh-CN"/>
        </w:rPr>
        <w:t>agreements have been made</w:t>
      </w:r>
      <w:r w:rsidR="00926F61">
        <w:rPr>
          <w:rFonts w:eastAsia="宋体"/>
          <w:szCs w:val="20"/>
          <w:lang w:val="en-GB" w:eastAsia="zh-CN"/>
        </w:rPr>
        <w:fldChar w:fldCharType="begin"/>
      </w:r>
      <w:r w:rsidR="00926F61">
        <w:rPr>
          <w:rFonts w:eastAsia="宋体"/>
          <w:szCs w:val="20"/>
          <w:lang w:val="en-GB" w:eastAsia="zh-CN"/>
        </w:rPr>
        <w:instrText xml:space="preserve"> REF _Ref54371160 \n \h </w:instrText>
      </w:r>
      <w:r w:rsidR="00926F61">
        <w:rPr>
          <w:rFonts w:eastAsia="宋体"/>
          <w:szCs w:val="20"/>
          <w:lang w:val="en-GB" w:eastAsia="zh-CN"/>
        </w:rPr>
      </w:r>
      <w:r w:rsidR="00926F61">
        <w:rPr>
          <w:rFonts w:eastAsia="宋体"/>
          <w:szCs w:val="20"/>
          <w:lang w:val="en-GB" w:eastAsia="zh-CN"/>
        </w:rPr>
        <w:fldChar w:fldCharType="separate"/>
      </w:r>
      <w:r w:rsidR="00387C66">
        <w:rPr>
          <w:rFonts w:eastAsia="宋体"/>
          <w:szCs w:val="20"/>
          <w:lang w:val="en-GB" w:eastAsia="zh-CN"/>
        </w:rPr>
        <w:t>[2]</w:t>
      </w:r>
      <w:r w:rsidR="00926F61">
        <w:rPr>
          <w:rFonts w:eastAsia="宋体"/>
          <w:szCs w:val="20"/>
          <w:lang w:val="en-GB" w:eastAsia="zh-CN"/>
        </w:rPr>
        <w:fldChar w:fldCharType="end"/>
      </w:r>
      <w:r w:rsidRPr="00FC4BAD">
        <w:rPr>
          <w:szCs w:val="20"/>
        </w:rPr>
        <w:t>:</w:t>
      </w:r>
    </w:p>
    <w:tbl>
      <w:tblPr>
        <w:tblStyle w:val="aff1"/>
        <w:tblW w:w="0" w:type="auto"/>
        <w:tblLook w:val="04A0" w:firstRow="1" w:lastRow="0" w:firstColumn="1" w:lastColumn="0" w:noHBand="0" w:noVBand="1"/>
      </w:tblPr>
      <w:tblGrid>
        <w:gridCol w:w="9060"/>
      </w:tblGrid>
      <w:tr w:rsidR="00BD37AA" w14:paraId="5F3C10B5" w14:textId="77777777" w:rsidTr="00CB2FEC">
        <w:tc>
          <w:tcPr>
            <w:tcW w:w="9060" w:type="dxa"/>
          </w:tcPr>
          <w:p w14:paraId="0782262A" w14:textId="77777777" w:rsidR="00BD37AA" w:rsidRDefault="00BD37AA" w:rsidP="00CB2FEC">
            <w:pPr>
              <w:spacing w:before="120" w:after="120"/>
              <w:rPr>
                <w:lang w:eastAsia="x-none"/>
              </w:rPr>
            </w:pPr>
            <w:r w:rsidRPr="00BB4A09">
              <w:rPr>
                <w:highlight w:val="green"/>
                <w:lang w:eastAsia="x-none"/>
              </w:rPr>
              <w:t>Agreements</w:t>
            </w:r>
            <w:r>
              <w:rPr>
                <w:lang w:eastAsia="x-none"/>
              </w:rPr>
              <w:t>:</w:t>
            </w:r>
          </w:p>
          <w:p w14:paraId="26FEC3BE" w14:textId="77777777" w:rsidR="00BD37AA" w:rsidRPr="00BB4A09" w:rsidRDefault="00BD37AA" w:rsidP="00BD37AA">
            <w:pPr>
              <w:numPr>
                <w:ilvl w:val="0"/>
                <w:numId w:val="46"/>
              </w:numPr>
              <w:spacing w:before="120" w:after="120"/>
            </w:pPr>
            <w:r w:rsidRPr="00BB4A09">
              <w:t xml:space="preserve">For the study on single DCI scheduling PDSCH on two cells </w:t>
            </w:r>
          </w:p>
          <w:p w14:paraId="16A8297E" w14:textId="77777777" w:rsidR="00BD37AA" w:rsidRPr="00BB4A09" w:rsidRDefault="00BD37AA" w:rsidP="00BD37AA">
            <w:pPr>
              <w:numPr>
                <w:ilvl w:val="1"/>
                <w:numId w:val="46"/>
              </w:numPr>
              <w:spacing w:before="120" w:after="120"/>
            </w:pPr>
            <w:r w:rsidRPr="00BB4A09">
              <w:t>Consider the following scenario</w:t>
            </w:r>
            <w:r w:rsidRPr="00BB4A09">
              <w:rPr>
                <w:u w:val="single"/>
              </w:rPr>
              <w:t>s</w:t>
            </w:r>
            <w:r w:rsidRPr="00BB4A09">
              <w:t xml:space="preserve"> as baseline for evaluation</w:t>
            </w:r>
            <w:r w:rsidRPr="00BB4A09">
              <w:rPr>
                <w:rFonts w:hint="eastAsia"/>
              </w:rPr>
              <w:t xml:space="preserve"> </w:t>
            </w:r>
          </w:p>
          <w:p w14:paraId="4C4C759A" w14:textId="77777777" w:rsidR="00BD37AA" w:rsidRPr="00BB4A09" w:rsidRDefault="00BD37AA" w:rsidP="00BD37AA">
            <w:pPr>
              <w:numPr>
                <w:ilvl w:val="2"/>
                <w:numId w:val="46"/>
              </w:numPr>
              <w:spacing w:before="120" w:after="120"/>
            </w:pPr>
            <w:r w:rsidRPr="00BB4A09">
              <w:t xml:space="preserve">UE configured with Inter-band CA with </w:t>
            </w:r>
            <w:proofErr w:type="spellStart"/>
            <w:r w:rsidRPr="00BB4A09">
              <w:t>PCell</w:t>
            </w:r>
            <w:proofErr w:type="spellEnd"/>
            <w:r w:rsidRPr="00BB4A09">
              <w:t xml:space="preserve"> and an </w:t>
            </w:r>
            <w:proofErr w:type="spellStart"/>
            <w:r w:rsidRPr="00BB4A09">
              <w:t>SCell</w:t>
            </w:r>
            <w:proofErr w:type="spellEnd"/>
            <w:r w:rsidRPr="00BB4A09">
              <w:rPr>
                <w:rFonts w:hint="eastAsia"/>
              </w:rPr>
              <w:t xml:space="preserve"> </w:t>
            </w:r>
          </w:p>
          <w:p w14:paraId="2C4882F1" w14:textId="77777777" w:rsidR="00BD37AA" w:rsidRPr="00BB4A09" w:rsidRDefault="00BD37AA" w:rsidP="00BD37AA">
            <w:pPr>
              <w:numPr>
                <w:ilvl w:val="3"/>
                <w:numId w:val="46"/>
              </w:numPr>
              <w:spacing w:before="120" w:after="120"/>
            </w:pPr>
            <w:r w:rsidRPr="00BB4A09">
              <w:t>PCell for the UE is operated on a DSS carrier (i.e.,  same carrier is also used for serving LTE users)</w:t>
            </w:r>
          </w:p>
          <w:p w14:paraId="74D423E6" w14:textId="77777777" w:rsidR="00BD37AA" w:rsidRPr="00BB4A09" w:rsidRDefault="00BD37AA" w:rsidP="00BD37AA">
            <w:pPr>
              <w:numPr>
                <w:ilvl w:val="3"/>
                <w:numId w:val="46"/>
              </w:numPr>
              <w:spacing w:before="120" w:after="120"/>
            </w:pPr>
            <w:r w:rsidRPr="00BB4A09">
              <w:t xml:space="preserve">Case 1: Different SCS for </w:t>
            </w:r>
            <w:proofErr w:type="spellStart"/>
            <w:r w:rsidRPr="00BB4A09">
              <w:t>PCell</w:t>
            </w:r>
            <w:proofErr w:type="spellEnd"/>
            <w:r w:rsidRPr="00BB4A09">
              <w:t xml:space="preserve"> and </w:t>
            </w:r>
            <w:proofErr w:type="spellStart"/>
            <w:r w:rsidRPr="00BB4A09">
              <w:t>SCell</w:t>
            </w:r>
            <w:proofErr w:type="spellEnd"/>
          </w:p>
          <w:p w14:paraId="09723248" w14:textId="77777777" w:rsidR="00BD37AA" w:rsidRPr="00BB4A09" w:rsidRDefault="00BD37AA" w:rsidP="00BD37AA">
            <w:pPr>
              <w:numPr>
                <w:ilvl w:val="3"/>
                <w:numId w:val="46"/>
              </w:numPr>
              <w:spacing w:before="120" w:after="120"/>
            </w:pPr>
            <w:r w:rsidRPr="00BB4A09">
              <w:t xml:space="preserve">Case 2: Same SCS for </w:t>
            </w:r>
            <w:proofErr w:type="spellStart"/>
            <w:r w:rsidRPr="00BB4A09">
              <w:t>PCell</w:t>
            </w:r>
            <w:proofErr w:type="spellEnd"/>
            <w:r w:rsidRPr="00BB4A09">
              <w:t xml:space="preserve"> and </w:t>
            </w:r>
            <w:proofErr w:type="spellStart"/>
            <w:r w:rsidRPr="00BB4A09">
              <w:t>Scell</w:t>
            </w:r>
            <w:proofErr w:type="spellEnd"/>
          </w:p>
          <w:p w14:paraId="7CFFB437" w14:textId="77777777" w:rsidR="00BD37AA" w:rsidRPr="00BB4A09" w:rsidRDefault="00BD37AA" w:rsidP="00BD37AA">
            <w:pPr>
              <w:numPr>
                <w:ilvl w:val="1"/>
                <w:numId w:val="46"/>
              </w:numPr>
              <w:spacing w:before="120" w:after="120"/>
            </w:pPr>
            <w:r w:rsidRPr="00BB4A09">
              <w:t xml:space="preserve">Additional scenarios can also be evaluated, e.g. as below </w:t>
            </w:r>
          </w:p>
          <w:p w14:paraId="78B1ADCB" w14:textId="77777777" w:rsidR="00BD37AA" w:rsidRPr="00BB4A09" w:rsidRDefault="00BD37AA" w:rsidP="00BD37AA">
            <w:pPr>
              <w:numPr>
                <w:ilvl w:val="2"/>
                <w:numId w:val="46"/>
              </w:numPr>
              <w:spacing w:before="120" w:after="120"/>
            </w:pPr>
            <w:r w:rsidRPr="00BB4A09">
              <w:t>Intra-band CA case with multiple serving cells having same SCS (all cells operated on non DSS carriers)</w:t>
            </w:r>
          </w:p>
          <w:p w14:paraId="536542D9" w14:textId="77777777" w:rsidR="00BD37AA" w:rsidRPr="00BB4A09" w:rsidRDefault="00BD37AA" w:rsidP="00BD37AA">
            <w:pPr>
              <w:numPr>
                <w:ilvl w:val="2"/>
                <w:numId w:val="46"/>
              </w:numPr>
              <w:spacing w:before="120" w:after="120"/>
            </w:pPr>
            <w:r w:rsidRPr="00BB4A09">
              <w:t xml:space="preserve">Inter-band CA case with PCell and more than one SCell (at least the </w:t>
            </w:r>
            <w:proofErr w:type="spellStart"/>
            <w:r w:rsidRPr="00BB4A09">
              <w:t>SCells</w:t>
            </w:r>
            <w:proofErr w:type="spellEnd"/>
            <w:r w:rsidRPr="00BB4A09">
              <w:t xml:space="preserve"> are operated on non DSS carriers)</w:t>
            </w:r>
          </w:p>
          <w:p w14:paraId="6EC273A5" w14:textId="77777777" w:rsidR="00BD37AA" w:rsidRPr="00BB4A09" w:rsidRDefault="00BD37AA" w:rsidP="00BD37AA">
            <w:pPr>
              <w:numPr>
                <w:ilvl w:val="2"/>
                <w:numId w:val="46"/>
              </w:numPr>
              <w:spacing w:before="120" w:after="120"/>
            </w:pPr>
            <w:r w:rsidRPr="00BB4A09">
              <w:t>Note: other combinations not precluded</w:t>
            </w:r>
          </w:p>
          <w:p w14:paraId="34DB619A" w14:textId="77777777" w:rsidR="00BD37AA" w:rsidRPr="0082162F" w:rsidRDefault="00BD37AA" w:rsidP="00BD37AA">
            <w:pPr>
              <w:numPr>
                <w:ilvl w:val="0"/>
                <w:numId w:val="46"/>
              </w:numPr>
              <w:spacing w:before="120" w:after="120"/>
            </w:pPr>
            <w:r w:rsidRPr="00BB4A09">
              <w:t>Note: Further details of evaluation framework (including carrier BW, slot format etc.) to be discussed in next stage</w:t>
            </w:r>
          </w:p>
        </w:tc>
      </w:tr>
    </w:tbl>
    <w:p w14:paraId="6A801241" w14:textId="776EEA3A" w:rsidR="000B6242" w:rsidRPr="0051064A" w:rsidRDefault="00AE493B" w:rsidP="001A1FCC">
      <w:pPr>
        <w:pStyle w:val="a1"/>
        <w:spacing w:before="120"/>
        <w:rPr>
          <w:rFonts w:eastAsia="宋体"/>
          <w:bCs/>
          <w:szCs w:val="20"/>
          <w:lang w:eastAsia="zh-CN"/>
        </w:rPr>
      </w:pPr>
      <w:r w:rsidRPr="00FC4BAD">
        <w:rPr>
          <w:rFonts w:eastAsia="宋体"/>
          <w:bCs/>
          <w:szCs w:val="20"/>
          <w:lang w:eastAsia="zh-CN"/>
        </w:rPr>
        <w:t xml:space="preserve">In the contribution, we </w:t>
      </w:r>
      <w:bookmarkStart w:id="7" w:name="_Ref16006416"/>
      <w:r w:rsidR="006A4EE8" w:rsidRPr="00FC4BAD">
        <w:rPr>
          <w:rFonts w:eastAsia="宋体"/>
          <w:bCs/>
          <w:szCs w:val="20"/>
          <w:lang w:eastAsia="zh-CN"/>
        </w:rPr>
        <w:t xml:space="preserve">provide our views </w:t>
      </w:r>
      <w:r w:rsidR="00EA152D">
        <w:rPr>
          <w:rFonts w:eastAsia="宋体"/>
          <w:bCs/>
          <w:szCs w:val="20"/>
          <w:lang w:eastAsia="zh-CN"/>
        </w:rPr>
        <w:t xml:space="preserve">and simulation results </w:t>
      </w:r>
      <w:r w:rsidR="006A4EE8" w:rsidRPr="00FC4BAD">
        <w:rPr>
          <w:rFonts w:eastAsia="宋体"/>
          <w:bCs/>
          <w:szCs w:val="20"/>
          <w:lang w:eastAsia="zh-CN"/>
        </w:rPr>
        <w:t>on scheduling PDSCH on two</w:t>
      </w:r>
      <w:r w:rsidR="008314AA" w:rsidRPr="00FC4BAD">
        <w:rPr>
          <w:rFonts w:eastAsia="宋体"/>
          <w:bCs/>
          <w:szCs w:val="20"/>
          <w:lang w:eastAsia="zh-CN"/>
        </w:rPr>
        <w:t xml:space="preserve"> </w:t>
      </w:r>
      <w:r w:rsidR="008314AA" w:rsidRPr="00FC4BAD">
        <w:rPr>
          <w:rFonts w:eastAsia="宋体" w:hint="eastAsia"/>
          <w:bCs/>
          <w:szCs w:val="20"/>
          <w:lang w:eastAsia="zh-CN"/>
        </w:rPr>
        <w:t>cells</w:t>
      </w:r>
      <w:r w:rsidR="008314AA" w:rsidRPr="00FC4BAD">
        <w:rPr>
          <w:rFonts w:eastAsia="宋体"/>
          <w:bCs/>
          <w:szCs w:val="20"/>
          <w:lang w:eastAsia="zh-CN"/>
        </w:rPr>
        <w:t xml:space="preserve"> </w:t>
      </w:r>
      <w:r w:rsidR="00001AAD" w:rsidRPr="00FC4BAD">
        <w:rPr>
          <w:rFonts w:eastAsia="宋体"/>
          <w:bCs/>
          <w:szCs w:val="20"/>
          <w:lang w:eastAsia="zh-CN"/>
        </w:rPr>
        <w:t>with</w:t>
      </w:r>
      <w:r w:rsidR="006A4EE8" w:rsidRPr="00FC4BAD">
        <w:rPr>
          <w:rFonts w:eastAsia="宋体"/>
          <w:bCs/>
          <w:szCs w:val="20"/>
          <w:lang w:eastAsia="zh-CN"/>
        </w:rPr>
        <w:t xml:space="preserve"> a single DCI.</w:t>
      </w:r>
    </w:p>
    <w:p w14:paraId="73F1A80F" w14:textId="70509A69" w:rsidR="00EF2E7B" w:rsidRDefault="00EF2E7B" w:rsidP="00641B3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Scenario</w:t>
      </w:r>
      <w:r w:rsidR="0084334E">
        <w:rPr>
          <w:rFonts w:cs="Times New Roman"/>
          <w:b w:val="0"/>
          <w:sz w:val="32"/>
          <w:szCs w:val="20"/>
        </w:rPr>
        <w:t xml:space="preserve"> and assumptions</w:t>
      </w:r>
    </w:p>
    <w:p w14:paraId="53C180BD" w14:textId="671F009E" w:rsidR="00B579DB" w:rsidRDefault="00B579DB" w:rsidP="006F5207">
      <w:pPr>
        <w:pStyle w:val="a1"/>
        <w:spacing w:before="120"/>
        <w:rPr>
          <w:rFonts w:eastAsiaTheme="minorEastAsia"/>
          <w:lang w:eastAsia="zh-CN"/>
        </w:rPr>
      </w:pPr>
      <w:r w:rsidRPr="007807AB">
        <w:t xml:space="preserve">Dynamic spectrum sharing (DSS) provides a very useful migration path from LTE to NR by allowing LTE and NR to </w:t>
      </w:r>
      <w:r>
        <w:t>operate on</w:t>
      </w:r>
      <w:r w:rsidRPr="007807AB">
        <w:t xml:space="preserve"> the same </w:t>
      </w:r>
      <w:r>
        <w:t>frequency,</w:t>
      </w:r>
      <w:r w:rsidRPr="007807AB">
        <w:t xml:space="preserve"> it is important </w:t>
      </w:r>
      <w:r>
        <w:t>to ensure</w:t>
      </w:r>
      <w:r w:rsidRPr="007807AB">
        <w:t xml:space="preserve"> sufficient scheduling capacity for NR UEs on the carriers</w:t>
      </w:r>
      <w:r w:rsidR="0048302B">
        <w:rPr>
          <w:rFonts w:eastAsiaTheme="minorEastAsia"/>
          <w:lang w:eastAsia="zh-CN"/>
        </w:rPr>
        <w:t xml:space="preserve"> </w:t>
      </w:r>
      <w:r w:rsidR="0048302B">
        <w:rPr>
          <w:rFonts w:eastAsiaTheme="minorEastAsia" w:hint="eastAsia"/>
          <w:lang w:eastAsia="zh-CN"/>
        </w:rPr>
        <w:t>s</w:t>
      </w:r>
      <w:r w:rsidR="0048302B">
        <w:rPr>
          <w:rFonts w:eastAsiaTheme="minorEastAsia"/>
          <w:lang w:eastAsia="zh-CN"/>
        </w:rPr>
        <w:t>hared with LTE</w:t>
      </w:r>
      <w:r w:rsidRPr="007807AB">
        <w:t xml:space="preserve">. </w:t>
      </w:r>
      <w:r>
        <w:t xml:space="preserve">However, </w:t>
      </w:r>
      <w:r w:rsidRPr="00B1479C">
        <w:t>som</w:t>
      </w:r>
      <w:r>
        <w:t xml:space="preserve">e operators are </w:t>
      </w:r>
      <w:r w:rsidR="00CB6F54">
        <w:t>operating</w:t>
      </w:r>
      <w:r>
        <w:t xml:space="preserve"> </w:t>
      </w:r>
      <w:r>
        <w:rPr>
          <w:rFonts w:eastAsiaTheme="minorEastAsia"/>
          <w:lang w:eastAsia="zh-CN"/>
        </w:rPr>
        <w:t>several</w:t>
      </w:r>
      <w:r w:rsidRPr="00D21AEE">
        <w:rPr>
          <w:rFonts w:eastAsiaTheme="minorEastAsia"/>
          <w:lang w:eastAsia="zh-CN"/>
        </w:rPr>
        <w:t xml:space="preserve"> narrow </w:t>
      </w:r>
      <w:r>
        <w:rPr>
          <w:rFonts w:eastAsiaTheme="minorEastAsia"/>
          <w:lang w:eastAsia="zh-CN"/>
        </w:rPr>
        <w:t>spectrums</w:t>
      </w:r>
      <w:r w:rsidRPr="00D21AEE">
        <w:rPr>
          <w:rFonts w:eastAsiaTheme="minorEastAsia"/>
          <w:lang w:eastAsia="zh-CN"/>
        </w:rPr>
        <w:t xml:space="preserve"> </w:t>
      </w:r>
      <w:r w:rsidRPr="004450AE">
        <w:rPr>
          <w:rFonts w:eastAsiaTheme="minorEastAsia"/>
          <w:lang w:eastAsia="zh-CN"/>
        </w:rPr>
        <w:t xml:space="preserve">scattered </w:t>
      </w:r>
      <w:r w:rsidRPr="00D21AEE">
        <w:rPr>
          <w:rFonts w:eastAsiaTheme="minorEastAsia"/>
          <w:lang w:eastAsia="zh-CN"/>
        </w:rPr>
        <w:t>across different frequenc</w:t>
      </w:r>
      <w:r>
        <w:rPr>
          <w:rFonts w:eastAsiaTheme="minorEastAsia"/>
          <w:lang w:eastAsia="zh-CN"/>
        </w:rPr>
        <w:t>ies. For example,</w:t>
      </w:r>
      <w:r w:rsidRPr="00A355FC">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_Ref47088029 \h </w:instrText>
      </w:r>
      <w:r>
        <w:rPr>
          <w:rFonts w:eastAsiaTheme="minorEastAsia"/>
          <w:lang w:eastAsia="zh-CN"/>
        </w:rPr>
      </w:r>
      <w:r>
        <w:rPr>
          <w:rFonts w:eastAsiaTheme="minorEastAsia"/>
          <w:lang w:eastAsia="zh-CN"/>
        </w:rPr>
        <w:fldChar w:fldCharType="separate"/>
      </w:r>
      <w:r w:rsidR="00387C66" w:rsidRPr="00B5073E">
        <w:rPr>
          <w:b/>
          <w:bCs/>
        </w:rPr>
        <w:t xml:space="preserve">Table </w:t>
      </w:r>
      <w:r w:rsidR="00387C66">
        <w:rPr>
          <w:b/>
          <w:bCs/>
          <w:noProof/>
        </w:rPr>
        <w:t>1</w:t>
      </w:r>
      <w:r>
        <w:rPr>
          <w:rFonts w:eastAsiaTheme="minorEastAsia"/>
          <w:lang w:eastAsia="zh-CN"/>
        </w:rPr>
        <w:fldChar w:fldCharType="end"/>
      </w:r>
      <w:r>
        <w:rPr>
          <w:rFonts w:eastAsiaTheme="minorEastAsia"/>
          <w:lang w:eastAsia="zh-CN"/>
        </w:rPr>
        <w:t xml:space="preserve"> from </w:t>
      </w:r>
      <w:r>
        <w:rPr>
          <w:rFonts w:eastAsiaTheme="minorEastAsia"/>
          <w:lang w:eastAsia="zh-CN"/>
        </w:rPr>
        <w:fldChar w:fldCharType="begin"/>
      </w:r>
      <w:r>
        <w:rPr>
          <w:rFonts w:eastAsiaTheme="minorEastAsia"/>
          <w:lang w:eastAsia="zh-CN"/>
        </w:rPr>
        <w:instrText xml:space="preserve"> REF _Ref47687580 \n \h </w:instrText>
      </w:r>
      <w:r>
        <w:rPr>
          <w:rFonts w:eastAsiaTheme="minorEastAsia"/>
          <w:lang w:eastAsia="zh-CN"/>
        </w:rPr>
      </w:r>
      <w:r>
        <w:rPr>
          <w:rFonts w:eastAsiaTheme="minorEastAsia"/>
          <w:lang w:eastAsia="zh-CN"/>
        </w:rPr>
        <w:fldChar w:fldCharType="separate"/>
      </w:r>
      <w:r w:rsidR="00387C66">
        <w:rPr>
          <w:rFonts w:eastAsiaTheme="minorEastAsia"/>
          <w:lang w:eastAsia="zh-CN"/>
        </w:rPr>
        <w:t>[3]</w:t>
      </w:r>
      <w:r>
        <w:rPr>
          <w:rFonts w:eastAsiaTheme="minorEastAsia"/>
          <w:lang w:eastAsia="zh-CN"/>
        </w:rPr>
        <w:fldChar w:fldCharType="end"/>
      </w:r>
      <w:r>
        <w:rPr>
          <w:rFonts w:eastAsiaTheme="minorEastAsia"/>
          <w:lang w:eastAsia="zh-CN"/>
        </w:rPr>
        <w:t xml:space="preserve"> has </w:t>
      </w:r>
      <w:r>
        <w:t>listed some narrow channel bandwidths that have been requested so far.</w:t>
      </w:r>
      <w:r w:rsidRPr="00535B4A">
        <w:rPr>
          <w:rFonts w:eastAsiaTheme="minorEastAsia"/>
          <w:lang w:eastAsia="zh-CN"/>
        </w:rPr>
        <w:t xml:space="preserve"> With such narrow bandwidth</w:t>
      </w:r>
      <w:r>
        <w:rPr>
          <w:rFonts w:eastAsiaTheme="minorEastAsia"/>
          <w:lang w:eastAsia="zh-CN"/>
        </w:rPr>
        <w:t>, PDCCH capacity b</w:t>
      </w:r>
      <w:r w:rsidRPr="000471A1">
        <w:rPr>
          <w:rFonts w:eastAsiaTheme="minorEastAsia"/>
          <w:lang w:eastAsia="zh-CN"/>
        </w:rPr>
        <w:t>ecomes a major bottleneck</w:t>
      </w:r>
      <w:r w:rsidR="00487E04">
        <w:rPr>
          <w:rFonts w:eastAsiaTheme="minorEastAsia"/>
          <w:lang w:eastAsia="zh-CN"/>
        </w:rPr>
        <w:t xml:space="preserve"> on DSS </w:t>
      </w:r>
      <w:r w:rsidR="000B5110">
        <w:rPr>
          <w:rFonts w:eastAsiaTheme="minorEastAsia"/>
          <w:lang w:eastAsia="zh-CN"/>
        </w:rPr>
        <w:t>carrier</w:t>
      </w:r>
      <w:r w:rsidR="003E7D5A">
        <w:rPr>
          <w:rFonts w:eastAsiaTheme="minorEastAsia"/>
          <w:lang w:eastAsia="zh-CN"/>
        </w:rPr>
        <w:t>s</w:t>
      </w:r>
      <w:r w:rsidRPr="000471A1">
        <w:rPr>
          <w:rFonts w:eastAsiaTheme="minorEastAsia"/>
          <w:lang w:eastAsia="zh-CN"/>
        </w:rPr>
        <w:t xml:space="preserve"> to </w:t>
      </w:r>
      <w:r>
        <w:rPr>
          <w:rFonts w:eastAsiaTheme="minorEastAsia"/>
          <w:lang w:eastAsia="zh-CN"/>
        </w:rPr>
        <w:t>achieve</w:t>
      </w:r>
      <w:r w:rsidRPr="000471A1">
        <w:rPr>
          <w:rFonts w:eastAsiaTheme="minorEastAsia"/>
          <w:lang w:eastAsia="zh-CN"/>
        </w:rPr>
        <w:t xml:space="preserve"> the best performance</w:t>
      </w:r>
      <w:r>
        <w:rPr>
          <w:rFonts w:eastAsiaTheme="minorEastAsia"/>
          <w:lang w:eastAsia="zh-CN"/>
        </w:rPr>
        <w:t>.</w:t>
      </w:r>
    </w:p>
    <w:p w14:paraId="4174AE4C" w14:textId="227359BC" w:rsidR="00B579DB" w:rsidRPr="00D135EB" w:rsidRDefault="00B579DB" w:rsidP="006F5207">
      <w:pPr>
        <w:pStyle w:val="af1"/>
        <w:jc w:val="center"/>
        <w:rPr>
          <w:rFonts w:eastAsiaTheme="minorEastAsia"/>
          <w:b/>
          <w:bCs/>
          <w:lang w:eastAsia="zh-CN"/>
        </w:rPr>
      </w:pPr>
      <w:bookmarkStart w:id="8" w:name="_Ref47088029"/>
      <w:r w:rsidRPr="00B5073E">
        <w:rPr>
          <w:b/>
          <w:bCs/>
        </w:rPr>
        <w:t xml:space="preserve">Table </w:t>
      </w:r>
      <w:r w:rsidRPr="00B5073E">
        <w:rPr>
          <w:b/>
          <w:bCs/>
        </w:rPr>
        <w:fldChar w:fldCharType="begin"/>
      </w:r>
      <w:r w:rsidRPr="00B5073E">
        <w:rPr>
          <w:b/>
          <w:bCs/>
        </w:rPr>
        <w:instrText xml:space="preserve"> SEQ Table \* ARABIC </w:instrText>
      </w:r>
      <w:r w:rsidRPr="00B5073E">
        <w:rPr>
          <w:b/>
          <w:bCs/>
        </w:rPr>
        <w:fldChar w:fldCharType="separate"/>
      </w:r>
      <w:r w:rsidR="00387C66">
        <w:rPr>
          <w:b/>
          <w:bCs/>
          <w:noProof/>
        </w:rPr>
        <w:t>1</w:t>
      </w:r>
      <w:r w:rsidRPr="00B5073E">
        <w:rPr>
          <w:b/>
          <w:bCs/>
        </w:rPr>
        <w:fldChar w:fldCharType="end"/>
      </w:r>
      <w:bookmarkEnd w:id="8"/>
      <w:r w:rsidRPr="00B5073E">
        <w:rPr>
          <w:b/>
          <w:bCs/>
        </w:rPr>
        <w:t xml:space="preserve">. </w:t>
      </w:r>
      <w:r>
        <w:rPr>
          <w:b/>
          <w:bCs/>
        </w:rPr>
        <w:t>R</w:t>
      </w:r>
      <w:r w:rsidRPr="00B5073E">
        <w:rPr>
          <w:b/>
          <w:bCs/>
        </w:rPr>
        <w:t>equested narrow channel bandwidth</w:t>
      </w:r>
    </w:p>
    <w:tbl>
      <w:tblPr>
        <w:tblW w:w="0" w:type="auto"/>
        <w:tblInd w:w="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8"/>
        <w:gridCol w:w="4464"/>
      </w:tblGrid>
      <w:tr w:rsidR="00B579DB" w:rsidRPr="0021231A" w14:paraId="40E01EF8" w14:textId="77777777" w:rsidTr="003C3FCA">
        <w:tc>
          <w:tcPr>
            <w:tcW w:w="2598" w:type="dxa"/>
            <w:shd w:val="clear" w:color="auto" w:fill="auto"/>
          </w:tcPr>
          <w:p w14:paraId="344F7912" w14:textId="77777777" w:rsidR="00B579DB" w:rsidRPr="0021231A" w:rsidRDefault="00B579DB" w:rsidP="006F5207">
            <w:pPr>
              <w:spacing w:before="120" w:after="120"/>
              <w:jc w:val="center"/>
              <w:rPr>
                <w:rFonts w:eastAsia="宋体"/>
                <w:lang w:eastAsia="ko-KR"/>
              </w:rPr>
            </w:pPr>
            <w:r w:rsidRPr="0021231A">
              <w:rPr>
                <w:rFonts w:eastAsia="宋体"/>
                <w:lang w:eastAsia="ko-KR"/>
              </w:rPr>
              <w:t>Band</w:t>
            </w:r>
            <w:r w:rsidRPr="000F3474">
              <w:rPr>
                <w:rFonts w:eastAsia="宋体"/>
                <w:lang w:eastAsia="ko-KR"/>
              </w:rPr>
              <w:t xml:space="preserve"> (s)</w:t>
            </w:r>
          </w:p>
        </w:tc>
        <w:tc>
          <w:tcPr>
            <w:tcW w:w="4464" w:type="dxa"/>
            <w:shd w:val="clear" w:color="auto" w:fill="auto"/>
          </w:tcPr>
          <w:p w14:paraId="67E46ABF" w14:textId="77777777" w:rsidR="00B579DB" w:rsidRPr="0021231A" w:rsidRDefault="00B579DB" w:rsidP="006F5207">
            <w:pPr>
              <w:spacing w:before="120" w:after="120"/>
              <w:jc w:val="center"/>
              <w:rPr>
                <w:rFonts w:eastAsia="宋体"/>
                <w:lang w:eastAsia="ko-KR"/>
              </w:rPr>
            </w:pPr>
            <w:r w:rsidRPr="0021231A">
              <w:rPr>
                <w:rFonts w:eastAsia="宋体"/>
                <w:lang w:eastAsia="ko-KR"/>
              </w:rPr>
              <w:t>Channel Bandwidth</w:t>
            </w:r>
            <w:r w:rsidRPr="000F3474">
              <w:rPr>
                <w:rFonts w:eastAsia="宋体"/>
                <w:lang w:eastAsia="ko-KR"/>
              </w:rPr>
              <w:t>(s)</w:t>
            </w:r>
          </w:p>
        </w:tc>
      </w:tr>
      <w:tr w:rsidR="00B579DB" w:rsidRPr="0021231A" w14:paraId="04D1E49B" w14:textId="77777777" w:rsidTr="003C3FCA">
        <w:tc>
          <w:tcPr>
            <w:tcW w:w="2598" w:type="dxa"/>
            <w:shd w:val="clear" w:color="auto" w:fill="auto"/>
          </w:tcPr>
          <w:p w14:paraId="7110D40D" w14:textId="77777777" w:rsidR="00B579DB" w:rsidRPr="0021231A" w:rsidRDefault="00B579DB" w:rsidP="006F5207">
            <w:pPr>
              <w:spacing w:before="120" w:after="120"/>
              <w:jc w:val="center"/>
              <w:rPr>
                <w:rFonts w:eastAsia="宋体"/>
                <w:lang w:eastAsia="ko-KR"/>
              </w:rPr>
            </w:pPr>
            <w:r w:rsidRPr="0021231A">
              <w:rPr>
                <w:rFonts w:eastAsia="宋体"/>
                <w:lang w:eastAsia="ko-KR"/>
              </w:rPr>
              <w:t>n5</w:t>
            </w:r>
          </w:p>
        </w:tc>
        <w:tc>
          <w:tcPr>
            <w:tcW w:w="4464" w:type="dxa"/>
            <w:shd w:val="clear" w:color="auto" w:fill="auto"/>
          </w:tcPr>
          <w:p w14:paraId="2DA3ED43" w14:textId="77777777" w:rsidR="00B579DB" w:rsidRPr="0021231A" w:rsidRDefault="00B579DB" w:rsidP="006F5207">
            <w:pPr>
              <w:spacing w:before="120" w:after="120"/>
              <w:jc w:val="center"/>
              <w:rPr>
                <w:rFonts w:eastAsia="宋体"/>
                <w:lang w:eastAsia="ko-KR"/>
              </w:rPr>
            </w:pPr>
            <w:r>
              <w:rPr>
                <w:rFonts w:eastAsia="宋体"/>
                <w:lang w:eastAsia="ko-KR"/>
              </w:rPr>
              <w:t xml:space="preserve">7, </w:t>
            </w:r>
            <w:r w:rsidRPr="0021231A">
              <w:rPr>
                <w:rFonts w:eastAsia="宋体"/>
                <w:lang w:eastAsia="ko-KR"/>
              </w:rPr>
              <w:t>11 MHz</w:t>
            </w:r>
          </w:p>
        </w:tc>
      </w:tr>
      <w:tr w:rsidR="00B579DB" w:rsidRPr="0021231A" w14:paraId="17365AFF" w14:textId="77777777" w:rsidTr="003C3FCA">
        <w:tc>
          <w:tcPr>
            <w:tcW w:w="2598" w:type="dxa"/>
            <w:shd w:val="clear" w:color="auto" w:fill="auto"/>
          </w:tcPr>
          <w:p w14:paraId="033BC9CE" w14:textId="77777777" w:rsidR="00B579DB" w:rsidRPr="0021231A" w:rsidRDefault="00B579DB" w:rsidP="006F5207">
            <w:pPr>
              <w:spacing w:before="120" w:after="120"/>
              <w:jc w:val="center"/>
              <w:rPr>
                <w:rFonts w:eastAsia="宋体"/>
                <w:lang w:eastAsia="ko-KR"/>
              </w:rPr>
            </w:pPr>
            <w:r w:rsidRPr="0021231A">
              <w:rPr>
                <w:rFonts w:eastAsia="宋体"/>
                <w:lang w:eastAsia="ko-KR"/>
              </w:rPr>
              <w:t>n12</w:t>
            </w:r>
          </w:p>
        </w:tc>
        <w:tc>
          <w:tcPr>
            <w:tcW w:w="4464" w:type="dxa"/>
            <w:shd w:val="clear" w:color="auto" w:fill="auto"/>
          </w:tcPr>
          <w:p w14:paraId="27B99FDB" w14:textId="77777777" w:rsidR="00B579DB" w:rsidRPr="0021231A" w:rsidRDefault="00B579DB" w:rsidP="006F5207">
            <w:pPr>
              <w:spacing w:before="120" w:after="120"/>
              <w:jc w:val="center"/>
              <w:rPr>
                <w:rFonts w:eastAsia="宋体"/>
                <w:lang w:eastAsia="ko-KR"/>
              </w:rPr>
            </w:pPr>
            <w:r w:rsidRPr="0021231A">
              <w:rPr>
                <w:rFonts w:eastAsia="宋体"/>
                <w:lang w:eastAsia="ko-KR"/>
              </w:rPr>
              <w:t>12 MHz</w:t>
            </w:r>
          </w:p>
        </w:tc>
      </w:tr>
      <w:tr w:rsidR="00B579DB" w:rsidRPr="0021231A" w14:paraId="7ECAEB82" w14:textId="77777777" w:rsidTr="003C3FCA">
        <w:tc>
          <w:tcPr>
            <w:tcW w:w="2598" w:type="dxa"/>
            <w:shd w:val="clear" w:color="auto" w:fill="auto"/>
          </w:tcPr>
          <w:p w14:paraId="1B4DA93A" w14:textId="77777777" w:rsidR="00B579DB" w:rsidRPr="0021231A" w:rsidRDefault="00B579DB" w:rsidP="006F5207">
            <w:pPr>
              <w:spacing w:before="120" w:after="120"/>
              <w:jc w:val="center"/>
              <w:rPr>
                <w:rFonts w:eastAsia="宋体"/>
                <w:lang w:eastAsia="ko-KR"/>
              </w:rPr>
            </w:pPr>
            <w:r w:rsidRPr="0021231A">
              <w:rPr>
                <w:rFonts w:eastAsia="宋体"/>
                <w:lang w:eastAsia="ko-KR"/>
              </w:rPr>
              <w:t>n26</w:t>
            </w:r>
          </w:p>
        </w:tc>
        <w:tc>
          <w:tcPr>
            <w:tcW w:w="4464" w:type="dxa"/>
            <w:shd w:val="clear" w:color="auto" w:fill="auto"/>
          </w:tcPr>
          <w:p w14:paraId="0D61DF94" w14:textId="77777777" w:rsidR="00B579DB" w:rsidRPr="0021231A" w:rsidRDefault="00B579DB" w:rsidP="006F5207">
            <w:pPr>
              <w:spacing w:before="120" w:after="120"/>
              <w:jc w:val="center"/>
              <w:rPr>
                <w:rFonts w:eastAsia="宋体"/>
                <w:lang w:eastAsia="ko-KR"/>
              </w:rPr>
            </w:pPr>
            <w:r w:rsidRPr="0021231A">
              <w:rPr>
                <w:rFonts w:eastAsia="宋体"/>
                <w:lang w:eastAsia="ko-KR"/>
              </w:rPr>
              <w:t>7 MHz</w:t>
            </w:r>
          </w:p>
        </w:tc>
      </w:tr>
      <w:tr w:rsidR="00B579DB" w:rsidRPr="0021231A" w14:paraId="197B645A" w14:textId="77777777" w:rsidTr="003C3FCA">
        <w:tc>
          <w:tcPr>
            <w:tcW w:w="2598" w:type="dxa"/>
            <w:shd w:val="clear" w:color="auto" w:fill="auto"/>
          </w:tcPr>
          <w:p w14:paraId="49B9C3A7" w14:textId="77777777" w:rsidR="00B579DB" w:rsidRPr="0021231A" w:rsidRDefault="00B579DB" w:rsidP="006F5207">
            <w:pPr>
              <w:spacing w:before="120" w:after="120"/>
              <w:jc w:val="center"/>
              <w:rPr>
                <w:rFonts w:eastAsia="宋体"/>
                <w:lang w:eastAsia="ko-KR"/>
              </w:rPr>
            </w:pPr>
            <w:r w:rsidRPr="0021231A">
              <w:rPr>
                <w:rFonts w:eastAsia="宋体"/>
                <w:lang w:eastAsia="ko-KR"/>
              </w:rPr>
              <w:lastRenderedPageBreak/>
              <w:t>n28</w:t>
            </w:r>
          </w:p>
        </w:tc>
        <w:tc>
          <w:tcPr>
            <w:tcW w:w="4464" w:type="dxa"/>
            <w:shd w:val="clear" w:color="auto" w:fill="auto"/>
          </w:tcPr>
          <w:p w14:paraId="7693A705" w14:textId="77777777" w:rsidR="00B579DB" w:rsidRPr="0021231A" w:rsidRDefault="00B579DB" w:rsidP="006F5207">
            <w:pPr>
              <w:spacing w:before="120" w:after="120"/>
              <w:jc w:val="center"/>
              <w:rPr>
                <w:rFonts w:eastAsia="宋体"/>
                <w:lang w:eastAsia="ko-KR"/>
              </w:rPr>
            </w:pPr>
            <w:r w:rsidRPr="0021231A">
              <w:rPr>
                <w:rFonts w:eastAsia="宋体"/>
                <w:lang w:eastAsia="ko-KR"/>
              </w:rPr>
              <w:t>13, 33 MHz</w:t>
            </w:r>
          </w:p>
        </w:tc>
      </w:tr>
      <w:tr w:rsidR="00B579DB" w:rsidRPr="0021231A" w14:paraId="69562C6E" w14:textId="77777777" w:rsidTr="003C3FCA">
        <w:tc>
          <w:tcPr>
            <w:tcW w:w="2598" w:type="dxa"/>
            <w:shd w:val="clear" w:color="auto" w:fill="auto"/>
          </w:tcPr>
          <w:p w14:paraId="2DC59C26" w14:textId="77777777" w:rsidR="00B579DB" w:rsidRPr="0021231A" w:rsidRDefault="00B579DB" w:rsidP="006F5207">
            <w:pPr>
              <w:spacing w:before="120" w:after="120"/>
              <w:jc w:val="center"/>
              <w:rPr>
                <w:rFonts w:eastAsia="宋体"/>
                <w:lang w:eastAsia="ko-KR"/>
              </w:rPr>
            </w:pPr>
            <w:r>
              <w:rPr>
                <w:rFonts w:eastAsia="宋体"/>
                <w:lang w:eastAsia="ko-KR"/>
              </w:rPr>
              <w:t>n29</w:t>
            </w:r>
          </w:p>
        </w:tc>
        <w:tc>
          <w:tcPr>
            <w:tcW w:w="4464" w:type="dxa"/>
            <w:shd w:val="clear" w:color="auto" w:fill="auto"/>
          </w:tcPr>
          <w:p w14:paraId="11043446" w14:textId="77777777" w:rsidR="00B579DB" w:rsidRPr="0021231A" w:rsidRDefault="00B579DB" w:rsidP="006F5207">
            <w:pPr>
              <w:spacing w:before="120" w:after="120"/>
              <w:jc w:val="center"/>
              <w:rPr>
                <w:rFonts w:eastAsia="宋体"/>
                <w:lang w:eastAsia="ko-KR"/>
              </w:rPr>
            </w:pPr>
            <w:r>
              <w:rPr>
                <w:rFonts w:eastAsia="宋体"/>
                <w:lang w:eastAsia="ko-KR"/>
              </w:rPr>
              <w:t>6, 7, 8, 11 MHz</w:t>
            </w:r>
          </w:p>
        </w:tc>
      </w:tr>
    </w:tbl>
    <w:p w14:paraId="575A2882" w14:textId="4B4E2D20" w:rsidR="005A2313" w:rsidRDefault="00EA1E6A" w:rsidP="006F5207">
      <w:pPr>
        <w:pStyle w:val="a1"/>
        <w:spacing w:before="120"/>
        <w:rPr>
          <w:rFonts w:eastAsiaTheme="minorEastAsia"/>
          <w:lang w:eastAsia="zh-CN"/>
        </w:rPr>
      </w:pPr>
      <w:r w:rsidRPr="00557CC7">
        <w:rPr>
          <w:rFonts w:eastAsiaTheme="minorEastAsia"/>
          <w:lang w:eastAsia="zh-CN"/>
        </w:rPr>
        <w:t xml:space="preserve">Compared to </w:t>
      </w:r>
      <w:r w:rsidR="00B26F29">
        <w:rPr>
          <w:rFonts w:eastAsiaTheme="minorEastAsia"/>
          <w:lang w:eastAsia="zh-CN"/>
        </w:rPr>
        <w:t>single</w:t>
      </w:r>
      <w:r>
        <w:rPr>
          <w:rFonts w:eastAsiaTheme="minorEastAsia"/>
          <w:lang w:eastAsia="zh-CN"/>
        </w:rPr>
        <w:t xml:space="preserve"> scheduling</w:t>
      </w:r>
      <w:r w:rsidRPr="00557CC7">
        <w:rPr>
          <w:rFonts w:eastAsiaTheme="minorEastAsia"/>
          <w:lang w:eastAsia="zh-CN"/>
        </w:rPr>
        <w:t xml:space="preserve">, </w:t>
      </w:r>
      <w:r>
        <w:rPr>
          <w:rFonts w:eastAsiaTheme="minorEastAsia"/>
          <w:lang w:eastAsia="zh-CN"/>
        </w:rPr>
        <w:t xml:space="preserve">multi-cell scheduling is expected to allow </w:t>
      </w:r>
      <w:r w:rsidRPr="00557CC7">
        <w:rPr>
          <w:rFonts w:eastAsiaTheme="minorEastAsia"/>
          <w:lang w:eastAsia="zh-CN"/>
        </w:rPr>
        <w:t xml:space="preserve">gNB </w:t>
      </w:r>
      <w:r w:rsidR="003E7D5A">
        <w:rPr>
          <w:rFonts w:eastAsiaTheme="minorEastAsia"/>
          <w:lang w:eastAsia="zh-CN"/>
        </w:rPr>
        <w:t xml:space="preserve">to </w:t>
      </w:r>
      <w:r>
        <w:rPr>
          <w:rFonts w:eastAsiaTheme="minorEastAsia"/>
          <w:lang w:eastAsia="zh-CN"/>
        </w:rPr>
        <w:t xml:space="preserve">provide </w:t>
      </w:r>
      <w:r w:rsidRPr="00557CC7">
        <w:rPr>
          <w:rFonts w:eastAsiaTheme="minorEastAsia"/>
          <w:lang w:eastAsia="zh-CN"/>
        </w:rPr>
        <w:t>the same</w:t>
      </w:r>
      <w:r>
        <w:rPr>
          <w:rFonts w:eastAsiaTheme="minorEastAsia"/>
          <w:lang w:eastAsia="zh-CN"/>
        </w:rPr>
        <w:t xml:space="preserve"> or more</w:t>
      </w:r>
      <w:r w:rsidRPr="00557CC7">
        <w:rPr>
          <w:rFonts w:eastAsiaTheme="minorEastAsia"/>
          <w:lang w:eastAsia="zh-CN"/>
        </w:rPr>
        <w:t xml:space="preserve"> scheduling opportunities</w:t>
      </w:r>
      <w:r>
        <w:rPr>
          <w:rFonts w:eastAsiaTheme="minorEastAsia"/>
          <w:lang w:eastAsia="zh-CN"/>
        </w:rPr>
        <w:t xml:space="preserve"> with limited PDCCH resources</w:t>
      </w:r>
      <w:r w:rsidRPr="00557CC7">
        <w:rPr>
          <w:rFonts w:eastAsiaTheme="minorEastAsia"/>
          <w:lang w:eastAsia="zh-CN"/>
        </w:rPr>
        <w:t xml:space="preserve">, thereby hopefully </w:t>
      </w:r>
      <w:r>
        <w:rPr>
          <w:rFonts w:eastAsiaTheme="minorEastAsia"/>
          <w:lang w:eastAsia="zh-CN"/>
        </w:rPr>
        <w:t>improv</w:t>
      </w:r>
      <w:r w:rsidR="00CB6F54">
        <w:rPr>
          <w:rFonts w:eastAsiaTheme="minorEastAsia"/>
          <w:lang w:eastAsia="zh-CN"/>
        </w:rPr>
        <w:t>ing</w:t>
      </w:r>
      <w:r>
        <w:rPr>
          <w:rFonts w:eastAsiaTheme="minorEastAsia"/>
          <w:lang w:eastAsia="zh-CN"/>
        </w:rPr>
        <w:t xml:space="preserve"> resource efficienc</w:t>
      </w:r>
      <w:r w:rsidR="003E7D5A">
        <w:rPr>
          <w:rFonts w:eastAsiaTheme="minorEastAsia"/>
          <w:lang w:eastAsia="zh-CN"/>
        </w:rPr>
        <w:t>y</w:t>
      </w:r>
      <w:r w:rsidRPr="00557CC7">
        <w:rPr>
          <w:rFonts w:eastAsiaTheme="minorEastAsia"/>
          <w:lang w:eastAsia="zh-CN"/>
        </w:rPr>
        <w:t>.</w:t>
      </w:r>
      <w:r>
        <w:rPr>
          <w:rFonts w:eastAsiaTheme="minorEastAsia"/>
          <w:lang w:eastAsia="zh-CN"/>
        </w:rPr>
        <w:t xml:space="preserve"> Before evaluating the performance of multi-cell scheduling, we need to </w:t>
      </w:r>
      <w:r>
        <w:rPr>
          <w:rFonts w:eastAsiaTheme="minorEastAsia" w:hint="eastAsia"/>
          <w:lang w:eastAsia="zh-CN"/>
        </w:rPr>
        <w:t>identify</w:t>
      </w:r>
      <w:r>
        <w:rPr>
          <w:rFonts w:eastAsiaTheme="minorEastAsia"/>
          <w:lang w:eastAsia="zh-CN"/>
        </w:rPr>
        <w:t xml:space="preserve"> the scenario for performance comparison.</w:t>
      </w:r>
    </w:p>
    <w:p w14:paraId="38D0F08C" w14:textId="3E85C7D4" w:rsidR="005A2313" w:rsidRPr="005A2313" w:rsidRDefault="005A2313" w:rsidP="006F5207">
      <w:pPr>
        <w:pStyle w:val="a1"/>
        <w:spacing w:before="120"/>
        <w:rPr>
          <w:rFonts w:ascii="微软雅黑" w:eastAsia="微软雅黑" w:hAnsi="微软雅黑" w:cs="微软雅黑"/>
          <w:lang w:eastAsia="zh-CN"/>
        </w:rPr>
      </w:pPr>
      <w:r>
        <w:t>I</w:t>
      </w:r>
      <w:r w:rsidRPr="00A908A8">
        <w:t xml:space="preserve">t </w:t>
      </w:r>
      <w:r>
        <w:t>was</w:t>
      </w:r>
      <w:r w:rsidRPr="00A908A8">
        <w:t xml:space="preserve"> agreed that the baseline for evaluation</w:t>
      </w:r>
      <w:r>
        <w:t xml:space="preserve"> of multi-cell scheduling</w:t>
      </w:r>
      <w:r w:rsidRPr="00A908A8">
        <w:t xml:space="preserve"> is that </w:t>
      </w:r>
      <w:proofErr w:type="spellStart"/>
      <w:r w:rsidRPr="00A908A8">
        <w:t>Pcell</w:t>
      </w:r>
      <w:proofErr w:type="spellEnd"/>
      <w:r w:rsidRPr="00A908A8">
        <w:t xml:space="preserve"> is on the DSS carrier. A typical </w:t>
      </w:r>
      <w:r>
        <w:t>deployment</w:t>
      </w:r>
      <w:r w:rsidRPr="00A908A8">
        <w:t xml:space="preserve"> </w:t>
      </w:r>
      <w:r>
        <w:t xml:space="preserve">concerning DSS </w:t>
      </w:r>
      <w:r w:rsidRPr="00A908A8">
        <w:t xml:space="preserve">is that the </w:t>
      </w:r>
      <w:r>
        <w:t>PDCCH</w:t>
      </w:r>
      <w:r w:rsidR="007511BC">
        <w:t>s</w:t>
      </w:r>
      <w:r>
        <w:t xml:space="preserve"> </w:t>
      </w:r>
      <w:r w:rsidRPr="00A908A8">
        <w:t xml:space="preserve">are always </w:t>
      </w:r>
      <w:r>
        <w:t>located</w:t>
      </w:r>
      <w:r w:rsidRPr="00A908A8">
        <w:t xml:space="preserve"> on the </w:t>
      </w:r>
      <w:r>
        <w:t xml:space="preserve">DSS carrier </w:t>
      </w:r>
      <w:r w:rsidRPr="00A908A8">
        <w:t xml:space="preserve">to provide </w:t>
      </w:r>
      <w:r>
        <w:rPr>
          <w:rFonts w:eastAsiaTheme="minorEastAsia"/>
          <w:lang w:eastAsia="zh-CN"/>
        </w:rPr>
        <w:t>sufficient</w:t>
      </w:r>
      <w:r w:rsidRPr="00A908A8">
        <w:t xml:space="preserve"> DL coverage, in which case the PDCC</w:t>
      </w:r>
      <w:r w:rsidRPr="004E2270">
        <w:t>H</w:t>
      </w:r>
      <w:r w:rsidR="004E2270" w:rsidRPr="004E2270">
        <w:rPr>
          <w:rFonts w:eastAsiaTheme="minorEastAsia"/>
          <w:lang w:eastAsia="zh-CN"/>
        </w:rPr>
        <w:t>s</w:t>
      </w:r>
      <w:r w:rsidRPr="004E2270">
        <w:t xml:space="preserve"> </w:t>
      </w:r>
      <w:r w:rsidRPr="00A908A8">
        <w:t xml:space="preserve">capacity on the </w:t>
      </w:r>
      <w:proofErr w:type="spellStart"/>
      <w:r w:rsidRPr="00A908A8">
        <w:t>Pcell</w:t>
      </w:r>
      <w:proofErr w:type="spellEnd"/>
      <w:r w:rsidRPr="00A908A8">
        <w:t xml:space="preserve"> may be problematic and </w:t>
      </w:r>
      <w:r>
        <w:t xml:space="preserve">be </w:t>
      </w:r>
      <w:r w:rsidRPr="00A908A8">
        <w:t>prone to PDCCH blocking.</w:t>
      </w:r>
      <w:r w:rsidRPr="005A2313">
        <w:t xml:space="preserve"> </w:t>
      </w:r>
      <w:r w:rsidRPr="00A908A8">
        <w:t xml:space="preserve">Therefore, </w:t>
      </w:r>
      <w:r>
        <w:t>multi-cell scheduling should be compared with single scheduling with enabled cross-carrier scheduling to identify if multi-cell scheduling can</w:t>
      </w:r>
      <w:r w:rsidRPr="005A2313">
        <w:t xml:space="preserve"> alleviate the PDCCH blocking </w:t>
      </w:r>
      <w:r>
        <w:t xml:space="preserve">issue, </w:t>
      </w:r>
      <w:r w:rsidRPr="00A908A8">
        <w:t>the following scenario should be investigated as a baseline.</w:t>
      </w:r>
      <w:r>
        <w:rPr>
          <w:rFonts w:eastAsiaTheme="minorEastAsia"/>
          <w:lang w:eastAsia="zh-CN"/>
        </w:rPr>
        <w:t xml:space="preserve"> </w:t>
      </w:r>
    </w:p>
    <w:p w14:paraId="42A90539" w14:textId="699FA4DF" w:rsidR="005A2313" w:rsidRPr="00A06B91" w:rsidRDefault="005A2313" w:rsidP="006F5207">
      <w:pPr>
        <w:pStyle w:val="ab"/>
        <w:numPr>
          <w:ilvl w:val="0"/>
          <w:numId w:val="36"/>
        </w:numPr>
        <w:spacing w:before="120" w:after="120"/>
        <w:ind w:firstLineChars="0"/>
        <w:rPr>
          <w:rFonts w:ascii="Times New Roman" w:eastAsiaTheme="minorEastAsia" w:hAnsi="Times New Roman"/>
          <w:sz w:val="20"/>
          <w:szCs w:val="20"/>
          <w:lang w:val="en-GB"/>
        </w:rPr>
      </w:pPr>
      <w:r w:rsidRPr="00A06B91">
        <w:rPr>
          <w:rFonts w:ascii="Times New Roman" w:eastAsiaTheme="minorEastAsia" w:hAnsi="Times New Roman"/>
          <w:sz w:val="20"/>
          <w:szCs w:val="20"/>
        </w:rPr>
        <w:t xml:space="preserve">Scenario of </w:t>
      </w:r>
      <w:r w:rsidR="00B26F29">
        <w:rPr>
          <w:rFonts w:ascii="Times New Roman" w:eastAsiaTheme="minorEastAsia" w:hAnsi="Times New Roman"/>
          <w:sz w:val="20"/>
          <w:szCs w:val="20"/>
        </w:rPr>
        <w:t>single</w:t>
      </w:r>
      <w:r>
        <w:rPr>
          <w:rFonts w:ascii="Times New Roman" w:eastAsiaTheme="minorEastAsia" w:hAnsi="Times New Roman"/>
          <w:sz w:val="20"/>
          <w:szCs w:val="20"/>
        </w:rPr>
        <w:t xml:space="preserve"> scheduling</w:t>
      </w:r>
      <w:r w:rsidRPr="00A06B91">
        <w:rPr>
          <w:rFonts w:ascii="Times New Roman" w:eastAsiaTheme="minorEastAsia" w:hAnsi="Times New Roman"/>
          <w:sz w:val="20"/>
          <w:szCs w:val="20"/>
        </w:rPr>
        <w:t xml:space="preserve"> for comparison</w:t>
      </w:r>
      <w:r w:rsidRPr="00A06B91">
        <w:rPr>
          <w:rFonts w:ascii="Times New Roman" w:eastAsiaTheme="minorEastAsia" w:hAnsi="Times New Roman"/>
          <w:sz w:val="20"/>
          <w:szCs w:val="20"/>
          <w:lang w:val="en-GB"/>
        </w:rPr>
        <w:t xml:space="preserve">: </w:t>
      </w:r>
    </w:p>
    <w:p w14:paraId="693A37CB" w14:textId="2C84FD7E" w:rsidR="005A2313" w:rsidRDefault="005A2313" w:rsidP="006F5207">
      <w:pPr>
        <w:pStyle w:val="ab"/>
        <w:numPr>
          <w:ilvl w:val="1"/>
          <w:numId w:val="36"/>
        </w:numPr>
        <w:spacing w:before="120" w:after="120"/>
        <w:ind w:firstLineChars="0"/>
        <w:rPr>
          <w:rFonts w:ascii="Times New Roman" w:eastAsiaTheme="minorEastAsia" w:hAnsi="Times New Roman"/>
          <w:sz w:val="20"/>
          <w:szCs w:val="20"/>
          <w:lang w:val="en-GB"/>
        </w:rPr>
      </w:pPr>
      <w:r w:rsidRPr="00A06B91">
        <w:rPr>
          <w:rFonts w:ascii="Times New Roman" w:eastAsiaTheme="minorEastAsia" w:hAnsi="Times New Roman"/>
          <w:sz w:val="20"/>
          <w:szCs w:val="20"/>
          <w:lang w:val="en-GB"/>
        </w:rPr>
        <w:t>Pcell schedule</w:t>
      </w:r>
      <w:r>
        <w:rPr>
          <w:rFonts w:ascii="Times New Roman" w:eastAsiaTheme="minorEastAsia" w:hAnsi="Times New Roman"/>
          <w:sz w:val="20"/>
          <w:szCs w:val="20"/>
          <w:lang w:val="en-GB"/>
        </w:rPr>
        <w:t>s</w:t>
      </w:r>
      <w:r w:rsidRPr="00A06B91">
        <w:rPr>
          <w:rFonts w:ascii="Times New Roman" w:eastAsiaTheme="minorEastAsia" w:hAnsi="Times New Roman"/>
          <w:sz w:val="20"/>
          <w:szCs w:val="20"/>
          <w:lang w:val="en-GB"/>
        </w:rPr>
        <w:t xml:space="preserve"> Pcell and cross-carrier-schedules </w:t>
      </w:r>
      <w:proofErr w:type="spellStart"/>
      <w:r w:rsidRPr="00A06B91">
        <w:rPr>
          <w:rFonts w:ascii="Times New Roman" w:eastAsiaTheme="minorEastAsia" w:hAnsi="Times New Roman"/>
          <w:sz w:val="20"/>
          <w:szCs w:val="20"/>
          <w:lang w:val="en-GB"/>
        </w:rPr>
        <w:t>Scell</w:t>
      </w:r>
      <w:proofErr w:type="spellEnd"/>
      <w:r w:rsidRPr="00A06B91">
        <w:rPr>
          <w:rFonts w:ascii="Times New Roman" w:eastAsiaTheme="minorEastAsia" w:hAnsi="Times New Roman"/>
          <w:sz w:val="20"/>
          <w:szCs w:val="20"/>
          <w:lang w:val="en-GB"/>
        </w:rPr>
        <w:t xml:space="preserve"> </w:t>
      </w:r>
      <w:r>
        <w:rPr>
          <w:rFonts w:ascii="Times New Roman" w:eastAsiaTheme="minorEastAsia" w:hAnsi="Times New Roman"/>
          <w:sz w:val="20"/>
          <w:szCs w:val="20"/>
          <w:lang w:val="en-GB"/>
        </w:rPr>
        <w:t>by single scheduling</w:t>
      </w:r>
    </w:p>
    <w:p w14:paraId="797B49A6" w14:textId="54702EAE" w:rsidR="005A2313" w:rsidRPr="00D8112C" w:rsidRDefault="005A2313" w:rsidP="006F5207">
      <w:pPr>
        <w:pStyle w:val="ab"/>
        <w:numPr>
          <w:ilvl w:val="0"/>
          <w:numId w:val="36"/>
        </w:numPr>
        <w:spacing w:before="120" w:after="120"/>
        <w:ind w:firstLineChars="0"/>
        <w:rPr>
          <w:rFonts w:ascii="Times New Roman" w:eastAsiaTheme="minorEastAsia" w:hAnsi="Times New Roman"/>
          <w:sz w:val="20"/>
          <w:szCs w:val="20"/>
        </w:rPr>
      </w:pPr>
      <w:r w:rsidRPr="00A06B91">
        <w:rPr>
          <w:rFonts w:ascii="Times New Roman" w:eastAsiaTheme="minorEastAsia" w:hAnsi="Times New Roman"/>
          <w:sz w:val="20"/>
          <w:szCs w:val="20"/>
        </w:rPr>
        <w:t xml:space="preserve">Scenario of </w:t>
      </w:r>
      <w:r>
        <w:rPr>
          <w:rFonts w:ascii="Times New Roman" w:eastAsiaTheme="minorEastAsia" w:hAnsi="Times New Roman"/>
          <w:sz w:val="20"/>
          <w:szCs w:val="20"/>
        </w:rPr>
        <w:t>multi-cell scheduling</w:t>
      </w:r>
      <w:r w:rsidRPr="00A06B91">
        <w:rPr>
          <w:rFonts w:ascii="Times New Roman" w:eastAsiaTheme="minorEastAsia" w:hAnsi="Times New Roman"/>
          <w:sz w:val="20"/>
          <w:szCs w:val="20"/>
        </w:rPr>
        <w:t xml:space="preserve"> for evaluation</w:t>
      </w:r>
      <w:r w:rsidRPr="00D8112C">
        <w:rPr>
          <w:rFonts w:ascii="Times New Roman" w:eastAsiaTheme="minorEastAsia" w:hAnsi="Times New Roman"/>
          <w:sz w:val="20"/>
          <w:szCs w:val="20"/>
        </w:rPr>
        <w:t xml:space="preserve">: </w:t>
      </w:r>
    </w:p>
    <w:p w14:paraId="09C55C85" w14:textId="1EF79AFF" w:rsidR="005A2313" w:rsidRPr="00AC3DA4" w:rsidRDefault="005A2313" w:rsidP="006F5207">
      <w:pPr>
        <w:pStyle w:val="ab"/>
        <w:numPr>
          <w:ilvl w:val="1"/>
          <w:numId w:val="36"/>
        </w:numPr>
        <w:spacing w:before="120" w:after="120"/>
        <w:ind w:firstLineChars="0"/>
        <w:rPr>
          <w:rFonts w:eastAsiaTheme="minorEastAsia"/>
          <w:szCs w:val="20"/>
          <w:lang w:val="en-GB"/>
        </w:rPr>
      </w:pPr>
      <w:r>
        <w:rPr>
          <w:rFonts w:ascii="Times New Roman" w:eastAsiaTheme="minorEastAsia" w:hAnsi="Times New Roman"/>
          <w:sz w:val="20"/>
          <w:szCs w:val="20"/>
          <w:lang w:val="en-GB"/>
        </w:rPr>
        <w:t xml:space="preserve">Joint DCI on </w:t>
      </w:r>
      <w:proofErr w:type="spellStart"/>
      <w:r w:rsidRPr="00A06B91">
        <w:rPr>
          <w:rFonts w:ascii="Times New Roman" w:eastAsiaTheme="minorEastAsia" w:hAnsi="Times New Roman"/>
          <w:sz w:val="20"/>
          <w:szCs w:val="20"/>
          <w:lang w:val="en-GB"/>
        </w:rPr>
        <w:t>Pcell</w:t>
      </w:r>
      <w:proofErr w:type="spellEnd"/>
      <w:r w:rsidRPr="00A06B91">
        <w:rPr>
          <w:rFonts w:ascii="Times New Roman" w:eastAsiaTheme="minorEastAsia" w:hAnsi="Times New Roman"/>
          <w:sz w:val="20"/>
          <w:szCs w:val="20"/>
          <w:lang w:val="en-GB"/>
        </w:rPr>
        <w:t xml:space="preserve"> schedule</w:t>
      </w:r>
      <w:r>
        <w:rPr>
          <w:rFonts w:ascii="Times New Roman" w:eastAsiaTheme="minorEastAsia" w:hAnsi="Times New Roman"/>
          <w:sz w:val="20"/>
          <w:szCs w:val="20"/>
          <w:lang w:val="en-GB"/>
        </w:rPr>
        <w:t>s</w:t>
      </w:r>
      <w:r w:rsidRPr="00A06B91">
        <w:rPr>
          <w:rFonts w:ascii="Times New Roman" w:eastAsiaTheme="minorEastAsia" w:hAnsi="Times New Roman"/>
          <w:sz w:val="20"/>
          <w:szCs w:val="20"/>
          <w:lang w:val="en-GB"/>
        </w:rPr>
        <w:t xml:space="preserve"> </w:t>
      </w:r>
      <w:proofErr w:type="spellStart"/>
      <w:r w:rsidRPr="00A06B91">
        <w:rPr>
          <w:rFonts w:ascii="Times New Roman" w:eastAsiaTheme="minorEastAsia" w:hAnsi="Times New Roman"/>
          <w:sz w:val="20"/>
          <w:szCs w:val="20"/>
          <w:lang w:val="en-GB"/>
        </w:rPr>
        <w:t>Pcell</w:t>
      </w:r>
      <w:proofErr w:type="spellEnd"/>
      <w:r w:rsidRPr="00A06B91">
        <w:rPr>
          <w:rFonts w:ascii="Times New Roman" w:eastAsiaTheme="minorEastAsia" w:hAnsi="Times New Roman"/>
          <w:sz w:val="20"/>
          <w:szCs w:val="20"/>
          <w:lang w:val="en-GB"/>
        </w:rPr>
        <w:t xml:space="preserve"> and </w:t>
      </w:r>
      <w:proofErr w:type="spellStart"/>
      <w:r w:rsidRPr="00A06B91">
        <w:rPr>
          <w:rFonts w:ascii="Times New Roman" w:eastAsiaTheme="minorEastAsia" w:hAnsi="Times New Roman"/>
          <w:sz w:val="20"/>
          <w:szCs w:val="20"/>
          <w:lang w:val="en-GB"/>
        </w:rPr>
        <w:t>Scell</w:t>
      </w:r>
      <w:proofErr w:type="spellEnd"/>
      <w:r w:rsidRPr="00A06B91">
        <w:rPr>
          <w:rFonts w:ascii="Times New Roman" w:eastAsiaTheme="minorEastAsia" w:hAnsi="Times New Roman"/>
          <w:sz w:val="20"/>
          <w:szCs w:val="20"/>
          <w:lang w:val="en-GB"/>
        </w:rPr>
        <w:t xml:space="preserve"> simultaneously</w:t>
      </w:r>
    </w:p>
    <w:p w14:paraId="737B0D7D" w14:textId="1C01F8AA" w:rsidR="005A2313" w:rsidRDefault="005A2313" w:rsidP="006F5207">
      <w:pPr>
        <w:spacing w:before="120" w:after="120"/>
        <w:jc w:val="both"/>
        <w:rPr>
          <w:rFonts w:eastAsiaTheme="minorEastAsia"/>
          <w:lang w:val="en-GB" w:eastAsia="zh-CN"/>
        </w:rPr>
      </w:pPr>
      <w:r>
        <w:rPr>
          <w:rFonts w:eastAsiaTheme="minorEastAsia"/>
          <w:lang w:val="en-GB" w:eastAsia="zh-CN"/>
        </w:rPr>
        <w:t>In addition to scenarios, detailed assumptions such as bandwidth and DCI size should be aligned</w:t>
      </w:r>
      <w:r>
        <w:rPr>
          <w:rFonts w:eastAsiaTheme="minorEastAsia" w:hint="eastAsia"/>
          <w:lang w:val="en-GB" w:eastAsia="zh-CN"/>
        </w:rPr>
        <w:t xml:space="preserve"> </w:t>
      </w:r>
      <w:r>
        <w:rPr>
          <w:rFonts w:eastAsiaTheme="minorEastAsia"/>
          <w:lang w:val="en-GB" w:eastAsia="zh-CN"/>
        </w:rPr>
        <w:t xml:space="preserve">so that the </w:t>
      </w:r>
      <w:r w:rsidR="000A7B37">
        <w:rPr>
          <w:rFonts w:eastAsiaTheme="minorEastAsia"/>
          <w:lang w:val="en-GB" w:eastAsia="zh-CN"/>
        </w:rPr>
        <w:t xml:space="preserve">evaluation </w:t>
      </w:r>
      <w:r>
        <w:rPr>
          <w:rFonts w:eastAsiaTheme="minorEastAsia"/>
          <w:lang w:val="en-GB" w:eastAsia="zh-CN"/>
        </w:rPr>
        <w:t>results can be fairly compared. R</w:t>
      </w:r>
      <w:r>
        <w:rPr>
          <w:rFonts w:eastAsiaTheme="minorEastAsia" w:hint="eastAsia"/>
          <w:lang w:val="en-GB" w:eastAsia="zh-CN"/>
        </w:rPr>
        <w:t>egarding</w:t>
      </w:r>
      <w:r w:rsidRPr="00CB14EC">
        <w:rPr>
          <w:rFonts w:eastAsiaTheme="minorEastAsia"/>
          <w:lang w:val="en-GB" w:eastAsia="zh-CN"/>
        </w:rPr>
        <w:t xml:space="preserve"> </w:t>
      </w:r>
      <w:r>
        <w:rPr>
          <w:rFonts w:eastAsiaTheme="minorEastAsia"/>
          <w:lang w:val="en-GB" w:eastAsia="zh-CN"/>
        </w:rPr>
        <w:t xml:space="preserve">the perspective of </w:t>
      </w:r>
      <w:r w:rsidRPr="00CB14EC">
        <w:rPr>
          <w:rFonts w:eastAsiaTheme="minorEastAsia"/>
          <w:lang w:val="en-GB" w:eastAsia="zh-CN"/>
        </w:rPr>
        <w:t xml:space="preserve">bandwidth, at least </w:t>
      </w:r>
      <w:r w:rsidR="00056D47">
        <w:rPr>
          <w:rFonts w:eastAsiaTheme="minorEastAsia"/>
          <w:lang w:val="en-GB" w:eastAsia="zh-CN"/>
        </w:rPr>
        <w:t xml:space="preserve">some </w:t>
      </w:r>
      <w:r w:rsidRPr="00CB14EC">
        <w:rPr>
          <w:rFonts w:eastAsiaTheme="minorEastAsia"/>
          <w:lang w:val="en-GB" w:eastAsia="zh-CN"/>
        </w:rPr>
        <w:t xml:space="preserve">typical NR bandwidth </w:t>
      </w:r>
      <w:r>
        <w:rPr>
          <w:rFonts w:eastAsiaTheme="minorEastAsia"/>
          <w:lang w:val="en-GB" w:eastAsia="zh-CN"/>
        </w:rPr>
        <w:t>configuration</w:t>
      </w:r>
      <w:r w:rsidR="00056D47">
        <w:rPr>
          <w:rFonts w:eastAsiaTheme="minorEastAsia"/>
          <w:lang w:val="en-GB" w:eastAsia="zh-CN"/>
        </w:rPr>
        <w:t>s</w:t>
      </w:r>
      <w:r>
        <w:rPr>
          <w:rFonts w:eastAsiaTheme="minorEastAsia"/>
          <w:lang w:val="en-GB" w:eastAsia="zh-CN"/>
        </w:rPr>
        <w:t xml:space="preserve"> should </w:t>
      </w:r>
      <w:r w:rsidRPr="00CB14EC">
        <w:rPr>
          <w:rFonts w:eastAsiaTheme="minorEastAsia"/>
          <w:lang w:val="en-GB" w:eastAsia="zh-CN"/>
        </w:rPr>
        <w:t xml:space="preserve">be </w:t>
      </w:r>
      <w:r w:rsidR="00FA6EDB">
        <w:rPr>
          <w:rFonts w:eastAsiaTheme="minorEastAsia"/>
          <w:lang w:val="en-GB" w:eastAsia="zh-CN"/>
        </w:rPr>
        <w:t>considered</w:t>
      </w:r>
      <w:r w:rsidR="0067561F">
        <w:rPr>
          <w:rFonts w:eastAsiaTheme="minorEastAsia"/>
          <w:lang w:val="en-GB" w:eastAsia="zh-CN"/>
        </w:rPr>
        <w:t xml:space="preserve"> for </w:t>
      </w:r>
      <w:r>
        <w:rPr>
          <w:rFonts w:eastAsiaTheme="minorEastAsia"/>
          <w:lang w:val="en-GB" w:eastAsia="zh-CN"/>
        </w:rPr>
        <w:t>evaluat</w:t>
      </w:r>
      <w:r w:rsidR="0067561F">
        <w:rPr>
          <w:rFonts w:eastAsiaTheme="minorEastAsia"/>
          <w:lang w:val="en-GB" w:eastAsia="zh-CN"/>
        </w:rPr>
        <w:t>ion</w:t>
      </w:r>
      <w:r>
        <w:rPr>
          <w:rFonts w:eastAsiaTheme="minorEastAsia"/>
          <w:lang w:val="en-GB" w:eastAsia="zh-CN"/>
        </w:rPr>
        <w:t>.</w:t>
      </w:r>
      <w:r w:rsidRPr="00CB14EC">
        <w:rPr>
          <w:rFonts w:eastAsiaTheme="minorEastAsia"/>
          <w:lang w:val="en-GB" w:eastAsia="zh-CN"/>
        </w:rPr>
        <w:t xml:space="preserve"> </w:t>
      </w:r>
      <w:r>
        <w:rPr>
          <w:rFonts w:eastAsiaTheme="minorEastAsia"/>
          <w:lang w:val="en-GB" w:eastAsia="zh-CN"/>
        </w:rPr>
        <w:t>C</w:t>
      </w:r>
      <w:r w:rsidRPr="00CB14EC">
        <w:rPr>
          <w:rFonts w:eastAsiaTheme="minorEastAsia"/>
          <w:lang w:val="en-GB" w:eastAsia="zh-CN"/>
        </w:rPr>
        <w:t>urrently</w:t>
      </w:r>
      <w:r w:rsidR="00B24B44">
        <w:rPr>
          <w:rFonts w:eastAsiaTheme="minorEastAsia"/>
          <w:lang w:val="en-GB" w:eastAsia="zh-CN"/>
        </w:rPr>
        <w:t>,</w:t>
      </w:r>
      <w:r w:rsidRPr="00CB14EC">
        <w:rPr>
          <w:rFonts w:eastAsiaTheme="minorEastAsia"/>
          <w:lang w:val="en-GB" w:eastAsia="zh-CN"/>
        </w:rPr>
        <w:t xml:space="preserve"> the </w:t>
      </w:r>
      <w:r w:rsidRPr="002A7756">
        <w:rPr>
          <w:rFonts w:eastAsiaTheme="minorEastAsia"/>
          <w:lang w:val="en-GB" w:eastAsia="zh-CN"/>
        </w:rPr>
        <w:t>representative</w:t>
      </w:r>
      <w:r>
        <w:rPr>
          <w:rFonts w:eastAsiaTheme="minorEastAsia"/>
          <w:lang w:val="en-GB" w:eastAsia="zh-CN"/>
        </w:rPr>
        <w:t xml:space="preserve"> </w:t>
      </w:r>
      <w:r w:rsidRPr="00CB14EC">
        <w:rPr>
          <w:rFonts w:eastAsiaTheme="minorEastAsia"/>
          <w:lang w:val="en-GB" w:eastAsia="zh-CN"/>
        </w:rPr>
        <w:t>bandwidths in NR are 20M</w:t>
      </w:r>
      <w:r>
        <w:rPr>
          <w:rFonts w:eastAsiaTheme="minorEastAsia"/>
          <w:lang w:val="en-GB" w:eastAsia="zh-CN"/>
        </w:rPr>
        <w:t>Hz</w:t>
      </w:r>
      <w:r w:rsidRPr="00CB14EC">
        <w:rPr>
          <w:rFonts w:eastAsiaTheme="minorEastAsia"/>
          <w:lang w:val="en-GB" w:eastAsia="zh-CN"/>
        </w:rPr>
        <w:t xml:space="preserve"> and 100M</w:t>
      </w:r>
      <w:r>
        <w:rPr>
          <w:rFonts w:eastAsiaTheme="minorEastAsia"/>
          <w:lang w:val="en-GB" w:eastAsia="zh-CN"/>
        </w:rPr>
        <w:t>Hz</w:t>
      </w:r>
      <w:r w:rsidRPr="00CB14EC">
        <w:rPr>
          <w:rFonts w:eastAsiaTheme="minorEastAsia"/>
          <w:lang w:val="en-GB" w:eastAsia="zh-CN"/>
        </w:rPr>
        <w:t>, which</w:t>
      </w:r>
      <w:r>
        <w:rPr>
          <w:rFonts w:eastAsiaTheme="minorEastAsia"/>
          <w:lang w:val="en-GB" w:eastAsia="zh-CN"/>
        </w:rPr>
        <w:t xml:space="preserve"> can be </w:t>
      </w:r>
      <w:r w:rsidRPr="00CB14EC">
        <w:rPr>
          <w:rFonts w:eastAsiaTheme="minorEastAsia"/>
          <w:lang w:val="en-GB" w:eastAsia="zh-CN"/>
        </w:rPr>
        <w:t>suggest</w:t>
      </w:r>
      <w:r>
        <w:rPr>
          <w:rFonts w:eastAsiaTheme="minorEastAsia"/>
          <w:lang w:val="en-GB" w:eastAsia="zh-CN"/>
        </w:rPr>
        <w:t>ed</w:t>
      </w:r>
      <w:r w:rsidRPr="00CB14EC">
        <w:rPr>
          <w:rFonts w:eastAsiaTheme="minorEastAsia"/>
          <w:lang w:val="en-GB" w:eastAsia="zh-CN"/>
        </w:rPr>
        <w:t xml:space="preserve"> as the basic simulation assumptions for </w:t>
      </w:r>
      <w:r>
        <w:rPr>
          <w:rFonts w:eastAsiaTheme="minorEastAsia"/>
          <w:lang w:val="en-GB" w:eastAsia="zh-CN"/>
        </w:rPr>
        <w:t xml:space="preserve">the bandwidth of </w:t>
      </w:r>
      <w:r w:rsidRPr="00CB14EC">
        <w:rPr>
          <w:rFonts w:eastAsiaTheme="minorEastAsia"/>
          <w:lang w:val="en-GB" w:eastAsia="zh-CN"/>
        </w:rPr>
        <w:t>Pcell and Scell, respectively.</w:t>
      </w:r>
      <w:r>
        <w:rPr>
          <w:rFonts w:eastAsiaTheme="minorEastAsia"/>
          <w:lang w:val="en-GB" w:eastAsia="zh-CN"/>
        </w:rPr>
        <w:t xml:space="preserve"> Multi-cell scheduling</w:t>
      </w:r>
      <w:r w:rsidRPr="00CB14EC">
        <w:rPr>
          <w:rFonts w:eastAsiaTheme="minorEastAsia"/>
          <w:lang w:val="en-GB" w:eastAsia="zh-CN"/>
        </w:rPr>
        <w:t xml:space="preserve"> can be </w:t>
      </w:r>
      <w:r>
        <w:rPr>
          <w:rFonts w:eastAsiaTheme="minorEastAsia"/>
          <w:lang w:val="en-GB" w:eastAsia="zh-CN"/>
        </w:rPr>
        <w:t xml:space="preserve">proved </w:t>
      </w:r>
      <w:r w:rsidRPr="00CB14EC">
        <w:rPr>
          <w:rFonts w:eastAsiaTheme="minorEastAsia"/>
          <w:lang w:val="en-GB" w:eastAsia="zh-CN"/>
        </w:rPr>
        <w:t>to be generalizable</w:t>
      </w:r>
      <w:r w:rsidRPr="00386BC5">
        <w:rPr>
          <w:rFonts w:eastAsiaTheme="minorEastAsia"/>
          <w:lang w:val="en-GB" w:eastAsia="zh-CN"/>
        </w:rPr>
        <w:t xml:space="preserve"> </w:t>
      </w:r>
      <w:r>
        <w:rPr>
          <w:rFonts w:eastAsiaTheme="minorEastAsia"/>
          <w:lang w:val="en-GB" w:eastAsia="zh-CN"/>
        </w:rPr>
        <w:t xml:space="preserve">enhancement </w:t>
      </w:r>
      <w:r w:rsidRPr="00CB14EC">
        <w:rPr>
          <w:rFonts w:eastAsiaTheme="minorEastAsia"/>
          <w:lang w:val="en-GB" w:eastAsia="zh-CN"/>
        </w:rPr>
        <w:t xml:space="preserve">only if </w:t>
      </w:r>
      <w:r>
        <w:rPr>
          <w:rFonts w:eastAsiaTheme="minorEastAsia"/>
          <w:lang w:val="en-GB" w:eastAsia="zh-CN"/>
        </w:rPr>
        <w:t>it brings gain</w:t>
      </w:r>
      <w:r w:rsidRPr="00CB14EC">
        <w:rPr>
          <w:rFonts w:eastAsiaTheme="minorEastAsia"/>
          <w:lang w:val="en-GB" w:eastAsia="zh-CN"/>
        </w:rPr>
        <w:t xml:space="preserve"> </w:t>
      </w:r>
      <w:r>
        <w:rPr>
          <w:rFonts w:eastAsiaTheme="minorEastAsia"/>
          <w:lang w:val="en-GB" w:eastAsia="zh-CN"/>
        </w:rPr>
        <w:t xml:space="preserve">under these assumptions. </w:t>
      </w:r>
    </w:p>
    <w:p w14:paraId="73B99931" w14:textId="6B59E5A3" w:rsidR="00A23F1A" w:rsidRDefault="005A2313" w:rsidP="006F5207">
      <w:pPr>
        <w:spacing w:before="120" w:after="120"/>
        <w:jc w:val="both"/>
        <w:rPr>
          <w:rFonts w:eastAsiaTheme="minorEastAsia"/>
          <w:lang w:val="en-GB" w:eastAsia="zh-CN"/>
        </w:rPr>
      </w:pPr>
      <w:r>
        <w:rPr>
          <w:rFonts w:eastAsiaTheme="minorEastAsia"/>
          <w:lang w:val="en-GB" w:eastAsia="zh-CN"/>
        </w:rPr>
        <w:t xml:space="preserve">Joint DCI size </w:t>
      </w:r>
      <w:r w:rsidRPr="00CB14EC">
        <w:rPr>
          <w:rFonts w:eastAsiaTheme="minorEastAsia"/>
          <w:lang w:val="en-GB" w:eastAsia="zh-CN"/>
        </w:rPr>
        <w:t xml:space="preserve">depends on the specific design, such as which domains can be shared by two cells. </w:t>
      </w:r>
      <w:r w:rsidR="002A2256">
        <w:rPr>
          <w:rFonts w:eastAsiaTheme="minorEastAsia"/>
          <w:lang w:val="en-GB" w:eastAsia="zh-CN"/>
        </w:rPr>
        <w:t>I</w:t>
      </w:r>
      <w:r w:rsidRPr="00CB14EC">
        <w:rPr>
          <w:rFonts w:eastAsiaTheme="minorEastAsia"/>
          <w:lang w:val="en-GB" w:eastAsia="zh-CN"/>
        </w:rPr>
        <w:t xml:space="preserve">t </w:t>
      </w:r>
      <w:r w:rsidR="000A7B37">
        <w:rPr>
          <w:rFonts w:eastAsiaTheme="minorEastAsia"/>
          <w:lang w:val="en-GB" w:eastAsia="zh-CN"/>
        </w:rPr>
        <w:t>may be</w:t>
      </w:r>
      <w:r w:rsidRPr="00CB14EC">
        <w:rPr>
          <w:rFonts w:eastAsiaTheme="minorEastAsia"/>
          <w:lang w:val="en-GB" w:eastAsia="zh-CN"/>
        </w:rPr>
        <w:t xml:space="preserve"> too early to </w:t>
      </w:r>
      <w:r w:rsidR="000A7B37">
        <w:rPr>
          <w:rFonts w:eastAsiaTheme="minorEastAsia"/>
          <w:lang w:val="en-GB" w:eastAsia="zh-CN"/>
        </w:rPr>
        <w:t>conclude</w:t>
      </w:r>
      <w:r w:rsidRPr="00CB14EC">
        <w:rPr>
          <w:rFonts w:eastAsiaTheme="minorEastAsia"/>
          <w:lang w:val="en-GB" w:eastAsia="zh-CN"/>
        </w:rPr>
        <w:t xml:space="preserve"> the </w:t>
      </w:r>
      <w:r>
        <w:rPr>
          <w:rFonts w:eastAsiaTheme="minorEastAsia"/>
          <w:lang w:val="en-GB" w:eastAsia="zh-CN"/>
        </w:rPr>
        <w:t>detailed field design</w:t>
      </w:r>
      <w:r w:rsidRPr="00CB14EC">
        <w:rPr>
          <w:rFonts w:eastAsiaTheme="minorEastAsia"/>
          <w:lang w:val="en-GB" w:eastAsia="zh-CN"/>
        </w:rPr>
        <w:t xml:space="preserve"> of the joint DCI</w:t>
      </w:r>
      <w:r>
        <w:rPr>
          <w:rFonts w:eastAsiaTheme="minorEastAsia"/>
          <w:lang w:val="en-GB" w:eastAsia="zh-CN"/>
        </w:rPr>
        <w:t xml:space="preserve"> at this stage</w:t>
      </w:r>
      <w:r w:rsidR="000A7B37">
        <w:rPr>
          <w:rFonts w:eastAsiaTheme="minorEastAsia"/>
          <w:lang w:val="en-GB" w:eastAsia="zh-CN"/>
        </w:rPr>
        <w:t>;</w:t>
      </w:r>
      <w:r w:rsidRPr="00CB14EC">
        <w:rPr>
          <w:rFonts w:eastAsiaTheme="minorEastAsia"/>
          <w:lang w:val="en-GB" w:eastAsia="zh-CN"/>
        </w:rPr>
        <w:t xml:space="preserve"> however, we can determine a </w:t>
      </w:r>
      <w:r w:rsidR="00F02DF3">
        <w:rPr>
          <w:rFonts w:eastAsiaTheme="minorEastAsia"/>
          <w:lang w:val="en-GB" w:eastAsia="zh-CN"/>
        </w:rPr>
        <w:t>prelimi</w:t>
      </w:r>
      <w:r w:rsidR="00F02DF3">
        <w:rPr>
          <w:rFonts w:eastAsiaTheme="minorEastAsia"/>
          <w:lang w:val="en-GB" w:eastAsia="zh-CN"/>
        </w:rPr>
        <w:t>n</w:t>
      </w:r>
      <w:r w:rsidR="00F02DF3">
        <w:rPr>
          <w:rFonts w:eastAsiaTheme="minorEastAsia"/>
          <w:lang w:val="en-GB" w:eastAsia="zh-CN"/>
        </w:rPr>
        <w:t xml:space="preserve">ary </w:t>
      </w:r>
      <w:r w:rsidR="000A7B37">
        <w:rPr>
          <w:rFonts w:eastAsiaTheme="minorEastAsia"/>
          <w:lang w:val="en-GB" w:eastAsia="zh-CN"/>
        </w:rPr>
        <w:t xml:space="preserve">but reasonable </w:t>
      </w:r>
      <w:r w:rsidRPr="00CB14EC">
        <w:rPr>
          <w:rFonts w:eastAsiaTheme="minorEastAsia"/>
          <w:lang w:val="en-GB" w:eastAsia="zh-CN"/>
        </w:rPr>
        <w:t xml:space="preserve">DCI size range that yields acceptable gain </w:t>
      </w:r>
      <w:r>
        <w:rPr>
          <w:rFonts w:eastAsiaTheme="minorEastAsia"/>
          <w:lang w:val="en-GB" w:eastAsia="zh-CN"/>
        </w:rPr>
        <w:t>according to simulations</w:t>
      </w:r>
      <w:r w:rsidRPr="00CB14EC">
        <w:rPr>
          <w:rFonts w:eastAsiaTheme="minorEastAsia"/>
          <w:lang w:val="en-GB" w:eastAsia="zh-CN"/>
        </w:rPr>
        <w:t xml:space="preserve"> under different size assumptions, and </w:t>
      </w:r>
      <w:r>
        <w:rPr>
          <w:rFonts w:eastAsiaTheme="minorEastAsia"/>
          <w:lang w:val="en-GB" w:eastAsia="zh-CN"/>
        </w:rPr>
        <w:t>then identify</w:t>
      </w:r>
      <w:r w:rsidRPr="00CB14EC">
        <w:rPr>
          <w:rFonts w:eastAsiaTheme="minorEastAsia"/>
          <w:lang w:val="en-GB" w:eastAsia="zh-CN"/>
        </w:rPr>
        <w:t xml:space="preserve"> whether</w:t>
      </w:r>
      <w:r>
        <w:rPr>
          <w:rFonts w:eastAsiaTheme="minorEastAsia"/>
          <w:lang w:val="en-GB" w:eastAsia="zh-CN"/>
        </w:rPr>
        <w:t xml:space="preserve"> support of multi-cell scheduling is necessary</w:t>
      </w:r>
      <w:r w:rsidRPr="00CB14EC">
        <w:rPr>
          <w:rFonts w:eastAsiaTheme="minorEastAsia"/>
          <w:lang w:val="en-GB" w:eastAsia="zh-CN"/>
        </w:rPr>
        <w:t xml:space="preserve"> by </w:t>
      </w:r>
      <w:proofErr w:type="spellStart"/>
      <w:r w:rsidR="00905DB5" w:rsidRPr="00CB14EC">
        <w:rPr>
          <w:rFonts w:eastAsiaTheme="minorEastAsia"/>
          <w:lang w:val="en-GB" w:eastAsia="zh-CN"/>
        </w:rPr>
        <w:t>analy</w:t>
      </w:r>
      <w:r w:rsidR="00463C61">
        <w:rPr>
          <w:rFonts w:eastAsiaTheme="minorEastAsia"/>
          <w:lang w:val="en-GB" w:eastAsia="zh-CN"/>
        </w:rPr>
        <w:t>z</w:t>
      </w:r>
      <w:r w:rsidR="00905DB5" w:rsidRPr="00CB14EC">
        <w:rPr>
          <w:rFonts w:eastAsiaTheme="minorEastAsia"/>
          <w:lang w:val="en-GB" w:eastAsia="zh-CN"/>
        </w:rPr>
        <w:t>ing</w:t>
      </w:r>
      <w:proofErr w:type="spellEnd"/>
      <w:r w:rsidRPr="00CB14EC">
        <w:rPr>
          <w:rFonts w:eastAsiaTheme="minorEastAsia"/>
          <w:lang w:val="en-GB" w:eastAsia="zh-CN"/>
        </w:rPr>
        <w:t xml:space="preserve"> how much flexibility </w:t>
      </w:r>
      <w:r w:rsidR="000A7B37">
        <w:rPr>
          <w:rFonts w:eastAsiaTheme="minorEastAsia"/>
          <w:lang w:val="en-GB" w:eastAsia="zh-CN"/>
        </w:rPr>
        <w:t>could</w:t>
      </w:r>
      <w:r w:rsidRPr="00CB14EC">
        <w:rPr>
          <w:rFonts w:eastAsiaTheme="minorEastAsia"/>
          <w:lang w:val="en-GB" w:eastAsia="zh-CN"/>
        </w:rPr>
        <w:t xml:space="preserve"> be sacrificed to meet this </w:t>
      </w:r>
      <w:r w:rsidR="001F0672">
        <w:rPr>
          <w:rFonts w:eastAsiaTheme="minorEastAsia"/>
          <w:lang w:val="en-GB" w:eastAsia="zh-CN"/>
        </w:rPr>
        <w:t xml:space="preserve">size </w:t>
      </w:r>
      <w:r w:rsidRPr="00CB14EC">
        <w:rPr>
          <w:rFonts w:eastAsiaTheme="minorEastAsia"/>
          <w:lang w:val="en-GB" w:eastAsia="zh-CN"/>
        </w:rPr>
        <w:t>limit</w:t>
      </w:r>
      <w:r>
        <w:rPr>
          <w:rFonts w:eastAsiaTheme="minorEastAsia"/>
          <w:lang w:val="en-GB" w:eastAsia="zh-CN"/>
        </w:rPr>
        <w:t xml:space="preserve"> and whether it is feasible to </w:t>
      </w:r>
      <w:r w:rsidR="000A7B37">
        <w:rPr>
          <w:rFonts w:eastAsiaTheme="minorEastAsia"/>
          <w:lang w:val="en-GB" w:eastAsia="zh-CN"/>
        </w:rPr>
        <w:t xml:space="preserve">achieve </w:t>
      </w:r>
      <w:r w:rsidRPr="00CB14EC">
        <w:rPr>
          <w:rFonts w:eastAsiaTheme="minorEastAsia"/>
          <w:lang w:val="en-GB" w:eastAsia="zh-CN"/>
        </w:rPr>
        <w:t>th</w:t>
      </w:r>
      <w:r>
        <w:rPr>
          <w:rFonts w:eastAsiaTheme="minorEastAsia"/>
          <w:lang w:val="en-GB" w:eastAsia="zh-CN"/>
        </w:rPr>
        <w:t>e</w:t>
      </w:r>
      <w:r w:rsidRPr="00CB14EC">
        <w:rPr>
          <w:rFonts w:eastAsiaTheme="minorEastAsia"/>
          <w:lang w:val="en-GB" w:eastAsia="zh-CN"/>
        </w:rPr>
        <w:t xml:space="preserve"> </w:t>
      </w:r>
      <w:r w:rsidR="001F0672">
        <w:rPr>
          <w:rFonts w:eastAsiaTheme="minorEastAsia"/>
          <w:lang w:val="en-GB" w:eastAsia="zh-CN"/>
        </w:rPr>
        <w:t>size</w:t>
      </w:r>
      <w:r w:rsidRPr="00CB14EC">
        <w:rPr>
          <w:rFonts w:eastAsiaTheme="minorEastAsia"/>
          <w:lang w:val="en-GB" w:eastAsia="zh-CN"/>
        </w:rPr>
        <w:t xml:space="preserve"> limit</w:t>
      </w:r>
      <w:r>
        <w:rPr>
          <w:rFonts w:eastAsiaTheme="minorEastAsia"/>
          <w:lang w:val="en-GB" w:eastAsia="zh-CN"/>
        </w:rPr>
        <w:t>.</w:t>
      </w:r>
      <w:r w:rsidRPr="00CB14EC">
        <w:rPr>
          <w:rFonts w:eastAsiaTheme="minorEastAsia"/>
          <w:lang w:val="en-GB" w:eastAsia="zh-CN"/>
        </w:rPr>
        <w:t xml:space="preserve"> </w:t>
      </w:r>
    </w:p>
    <w:p w14:paraId="50222717" w14:textId="395BB157" w:rsidR="00297EF9" w:rsidRDefault="00C75B21" w:rsidP="006F5207">
      <w:pPr>
        <w:pStyle w:val="a1"/>
        <w:spacing w:before="120"/>
        <w:jc w:val="center"/>
      </w:pPr>
      <w:r>
        <w:object w:dxaOrig="14018" w:dyaOrig="4246" w14:anchorId="7AA13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95pt;height:118.85pt" o:ole="">
            <v:imagedata r:id="rId8" o:title="" croptop="5501f" cropbottom="6554f" cropleft="4057f" cropright="-449f"/>
          </v:shape>
          <o:OLEObject Type="Embed" ProgID="Visio.Drawing.15" ShapeID="_x0000_i1025" DrawAspect="Content" ObjectID="_1664988789" r:id="rId9"/>
        </w:object>
      </w:r>
    </w:p>
    <w:p w14:paraId="4CF8F1EF" w14:textId="7C4CF05C" w:rsidR="00297EF9" w:rsidRPr="00EC45A0" w:rsidRDefault="00297EF9" w:rsidP="006F5207">
      <w:pPr>
        <w:pStyle w:val="af1"/>
        <w:jc w:val="center"/>
        <w:rPr>
          <w:rFonts w:eastAsiaTheme="minorEastAsia"/>
          <w:b/>
          <w:bCs/>
          <w:lang w:eastAsia="zh-CN"/>
        </w:rPr>
      </w:pPr>
      <w:bookmarkStart w:id="9" w:name="_Ref47687055"/>
      <w:r w:rsidRPr="00534337">
        <w:rPr>
          <w:b/>
          <w:bCs/>
        </w:rPr>
        <w:t xml:space="preserve">Figure </w:t>
      </w:r>
      <w:r w:rsidRPr="00534337">
        <w:rPr>
          <w:b/>
          <w:bCs/>
        </w:rPr>
        <w:fldChar w:fldCharType="begin"/>
      </w:r>
      <w:r w:rsidRPr="00534337">
        <w:rPr>
          <w:b/>
          <w:bCs/>
        </w:rPr>
        <w:instrText xml:space="preserve"> SEQ Figure \* ARABIC </w:instrText>
      </w:r>
      <w:r w:rsidRPr="00534337">
        <w:rPr>
          <w:b/>
          <w:bCs/>
        </w:rPr>
        <w:fldChar w:fldCharType="separate"/>
      </w:r>
      <w:r w:rsidR="00387C66">
        <w:rPr>
          <w:b/>
          <w:bCs/>
          <w:noProof/>
        </w:rPr>
        <w:t>1</w:t>
      </w:r>
      <w:r w:rsidRPr="00534337">
        <w:rPr>
          <w:b/>
          <w:bCs/>
        </w:rPr>
        <w:fldChar w:fldCharType="end"/>
      </w:r>
      <w:bookmarkEnd w:id="9"/>
      <w:r w:rsidRPr="00534337">
        <w:rPr>
          <w:b/>
          <w:bCs/>
        </w:rPr>
        <w:t>.</w:t>
      </w:r>
      <w:r>
        <w:rPr>
          <w:b/>
          <w:bCs/>
        </w:rPr>
        <w:t xml:space="preserve"> </w:t>
      </w:r>
      <w:r>
        <w:rPr>
          <w:rFonts w:eastAsiaTheme="minorEastAsia"/>
          <w:b/>
          <w:bCs/>
          <w:lang w:eastAsia="zh-CN"/>
        </w:rPr>
        <w:t xml:space="preserve">scenarios </w:t>
      </w:r>
      <w:r w:rsidR="009E0A1B">
        <w:rPr>
          <w:rFonts w:eastAsiaTheme="minorEastAsia"/>
          <w:b/>
          <w:bCs/>
          <w:lang w:eastAsia="zh-CN"/>
        </w:rPr>
        <w:t>for comparison between</w:t>
      </w:r>
      <w:r w:rsidRPr="00534337">
        <w:rPr>
          <w:rFonts w:eastAsiaTheme="minorEastAsia"/>
          <w:b/>
          <w:bCs/>
          <w:lang w:eastAsia="zh-CN"/>
        </w:rPr>
        <w:t xml:space="preserve"> </w:t>
      </w:r>
      <w:r w:rsidR="00B26F29">
        <w:rPr>
          <w:rFonts w:eastAsiaTheme="minorEastAsia"/>
          <w:b/>
          <w:bCs/>
          <w:lang w:eastAsia="zh-CN"/>
        </w:rPr>
        <w:t>single</w:t>
      </w:r>
      <w:r w:rsidR="00455973">
        <w:rPr>
          <w:rFonts w:eastAsiaTheme="minorEastAsia"/>
          <w:b/>
          <w:bCs/>
          <w:lang w:eastAsia="zh-CN"/>
        </w:rPr>
        <w:t xml:space="preserve"> scheduling</w:t>
      </w:r>
      <w:r w:rsidRPr="00534337">
        <w:rPr>
          <w:rFonts w:eastAsiaTheme="minorEastAsia"/>
          <w:b/>
          <w:bCs/>
          <w:lang w:eastAsia="zh-CN"/>
        </w:rPr>
        <w:t xml:space="preserve"> and </w:t>
      </w:r>
      <w:r w:rsidR="00455973">
        <w:rPr>
          <w:rFonts w:eastAsiaTheme="minorEastAsia"/>
          <w:b/>
          <w:bCs/>
          <w:lang w:eastAsia="zh-CN"/>
        </w:rPr>
        <w:t>multi-cell scheduling</w:t>
      </w:r>
    </w:p>
    <w:p w14:paraId="3385EA25" w14:textId="6A4C61BC" w:rsidR="006D6F35" w:rsidRPr="008F150A" w:rsidRDefault="00B579DB" w:rsidP="006F5207">
      <w:pPr>
        <w:pStyle w:val="af1"/>
        <w:jc w:val="both"/>
        <w:rPr>
          <w:b/>
          <w:bCs/>
          <w:i/>
          <w:iCs/>
          <w:lang w:val="en-US"/>
        </w:rPr>
      </w:pPr>
      <w:bookmarkStart w:id="10" w:name="_Ref47713036"/>
      <w:bookmarkStart w:id="11" w:name="_Ref53923751"/>
      <w:bookmarkStart w:id="12" w:name="_Ref53923799"/>
      <w:r w:rsidRPr="00BF6F0A">
        <w:rPr>
          <w:b/>
          <w:bCs/>
          <w:i/>
          <w:iCs/>
        </w:rPr>
        <w:t xml:space="preserve">Proposal </w:t>
      </w:r>
      <w:r w:rsidRPr="00BF6F0A">
        <w:rPr>
          <w:b/>
          <w:bCs/>
          <w:i/>
          <w:iCs/>
        </w:rPr>
        <w:fldChar w:fldCharType="begin"/>
      </w:r>
      <w:r w:rsidRPr="00BF6F0A">
        <w:rPr>
          <w:b/>
          <w:bCs/>
          <w:i/>
          <w:iCs/>
        </w:rPr>
        <w:instrText xml:space="preserve"> SEQ Proposal \* ARABIC </w:instrText>
      </w:r>
      <w:r w:rsidRPr="00BF6F0A">
        <w:rPr>
          <w:b/>
          <w:bCs/>
          <w:i/>
          <w:iCs/>
        </w:rPr>
        <w:fldChar w:fldCharType="separate"/>
      </w:r>
      <w:r w:rsidR="00387C66">
        <w:rPr>
          <w:b/>
          <w:bCs/>
          <w:i/>
          <w:iCs/>
          <w:noProof/>
        </w:rPr>
        <w:t>1</w:t>
      </w:r>
      <w:r w:rsidRPr="00BF6F0A">
        <w:rPr>
          <w:b/>
          <w:bCs/>
          <w:i/>
          <w:iCs/>
        </w:rPr>
        <w:fldChar w:fldCharType="end"/>
      </w:r>
      <w:r w:rsidRPr="00BF6F0A">
        <w:rPr>
          <w:b/>
          <w:bCs/>
          <w:i/>
          <w:iCs/>
        </w:rPr>
        <w:t xml:space="preserve">. </w:t>
      </w:r>
      <w:bookmarkEnd w:id="10"/>
      <w:r w:rsidR="00B476C8" w:rsidRPr="00BF6F0A">
        <w:rPr>
          <w:b/>
          <w:bCs/>
          <w:i/>
          <w:iCs/>
          <w:lang w:val="en-US"/>
        </w:rPr>
        <w:t>Consider the follow</w:t>
      </w:r>
      <w:r w:rsidR="006039A5">
        <w:rPr>
          <w:b/>
          <w:bCs/>
          <w:i/>
          <w:iCs/>
          <w:lang w:val="en-US"/>
        </w:rPr>
        <w:t>ing</w:t>
      </w:r>
      <w:r w:rsidR="00B476C8" w:rsidRPr="00BF6F0A">
        <w:rPr>
          <w:b/>
          <w:bCs/>
          <w:i/>
          <w:iCs/>
          <w:lang w:val="en-US"/>
        </w:rPr>
        <w:t xml:space="preserve"> scenario</w:t>
      </w:r>
      <w:r w:rsidR="007D2A74">
        <w:rPr>
          <w:b/>
          <w:bCs/>
          <w:i/>
          <w:iCs/>
          <w:lang w:val="en-US"/>
        </w:rPr>
        <w:t>s</w:t>
      </w:r>
      <w:r w:rsidR="00A043AB" w:rsidRPr="00BF6F0A">
        <w:rPr>
          <w:b/>
          <w:bCs/>
          <w:i/>
          <w:iCs/>
          <w:lang w:val="en-US"/>
        </w:rPr>
        <w:t xml:space="preserve"> and assumptions</w:t>
      </w:r>
      <w:r w:rsidR="00B476C8" w:rsidRPr="00BF6F0A">
        <w:rPr>
          <w:b/>
          <w:bCs/>
          <w:i/>
          <w:iCs/>
          <w:lang w:val="en-US"/>
        </w:rPr>
        <w:t xml:space="preserve"> for </w:t>
      </w:r>
      <w:r w:rsidR="00DC1663" w:rsidRPr="00BF6F0A">
        <w:rPr>
          <w:b/>
          <w:bCs/>
          <w:i/>
          <w:iCs/>
          <w:lang w:val="en-US"/>
        </w:rPr>
        <w:t xml:space="preserve">performance </w:t>
      </w:r>
      <w:r w:rsidR="00B476C8" w:rsidRPr="00BF6F0A">
        <w:rPr>
          <w:b/>
          <w:bCs/>
          <w:i/>
          <w:iCs/>
          <w:lang w:val="en-US"/>
        </w:rPr>
        <w:t xml:space="preserve">evaluation and </w:t>
      </w:r>
      <w:r w:rsidR="00DC1663" w:rsidRPr="00BF6F0A">
        <w:rPr>
          <w:b/>
          <w:bCs/>
          <w:i/>
          <w:iCs/>
          <w:lang w:val="en-US"/>
        </w:rPr>
        <w:t xml:space="preserve">comparison: </w:t>
      </w:r>
      <w:r w:rsidR="00B476C8" w:rsidRPr="00BF6F0A">
        <w:rPr>
          <w:b/>
          <w:bCs/>
          <w:i/>
          <w:iCs/>
          <w:lang w:val="en-US"/>
        </w:rPr>
        <w:br/>
        <w:t xml:space="preserve">-  </w:t>
      </w:r>
      <w:r w:rsidR="00A043AB" w:rsidRPr="00BF6F0A">
        <w:rPr>
          <w:b/>
          <w:bCs/>
          <w:i/>
          <w:iCs/>
          <w:lang w:val="en-US"/>
        </w:rPr>
        <w:t>Scenario</w:t>
      </w:r>
      <w:bookmarkEnd w:id="11"/>
      <w:r w:rsidR="008F150A">
        <w:rPr>
          <w:b/>
          <w:bCs/>
          <w:i/>
          <w:iCs/>
          <w:lang w:val="en-US"/>
        </w:rPr>
        <w:br/>
      </w:r>
      <w:r w:rsidR="008F150A" w:rsidRPr="00BF6F0A">
        <w:rPr>
          <w:b/>
          <w:bCs/>
          <w:i/>
          <w:iCs/>
        </w:rPr>
        <w:t xml:space="preserve">  -  </w:t>
      </w:r>
      <w:r w:rsidR="00455973">
        <w:rPr>
          <w:b/>
          <w:bCs/>
          <w:i/>
          <w:iCs/>
        </w:rPr>
        <w:t>multi-cell</w:t>
      </w:r>
      <w:r w:rsidR="00FB14A5">
        <w:rPr>
          <w:b/>
          <w:bCs/>
          <w:i/>
          <w:iCs/>
        </w:rPr>
        <w:t xml:space="preserve"> </w:t>
      </w:r>
      <w:r w:rsidR="00455973">
        <w:rPr>
          <w:b/>
          <w:bCs/>
          <w:i/>
          <w:iCs/>
        </w:rPr>
        <w:t>scheduling</w:t>
      </w:r>
      <w:r w:rsidR="00BF6F0A" w:rsidRPr="00BF6F0A">
        <w:rPr>
          <w:b/>
          <w:bCs/>
          <w:i/>
          <w:iCs/>
        </w:rPr>
        <w:t xml:space="preserve">: </w:t>
      </w:r>
      <w:proofErr w:type="spellStart"/>
      <w:r w:rsidR="00BF6F0A" w:rsidRPr="00BF6F0A">
        <w:rPr>
          <w:b/>
          <w:bCs/>
          <w:i/>
          <w:iCs/>
        </w:rPr>
        <w:t>Pcell</w:t>
      </w:r>
      <w:proofErr w:type="spellEnd"/>
      <w:r w:rsidR="00BF6F0A" w:rsidRPr="00BF6F0A">
        <w:rPr>
          <w:b/>
          <w:bCs/>
          <w:i/>
          <w:iCs/>
        </w:rPr>
        <w:t xml:space="preserve"> on a DSS carrier performs self-scheduling </w:t>
      </w:r>
      <w:r w:rsidR="009124F0">
        <w:rPr>
          <w:b/>
          <w:bCs/>
          <w:i/>
          <w:iCs/>
        </w:rPr>
        <w:t xml:space="preserve">of Pcell </w:t>
      </w:r>
      <w:r w:rsidR="00BF6F0A" w:rsidRPr="00BF6F0A">
        <w:rPr>
          <w:b/>
          <w:bCs/>
          <w:i/>
          <w:iCs/>
        </w:rPr>
        <w:t xml:space="preserve">and cross-carrier scheduling </w:t>
      </w:r>
      <w:r w:rsidR="00E403D4">
        <w:rPr>
          <w:b/>
          <w:bCs/>
          <w:i/>
          <w:iCs/>
        </w:rPr>
        <w:t xml:space="preserve">of a </w:t>
      </w:r>
      <w:proofErr w:type="spellStart"/>
      <w:r w:rsidR="00E403D4" w:rsidRPr="00BF6F0A">
        <w:rPr>
          <w:b/>
          <w:bCs/>
          <w:i/>
          <w:iCs/>
        </w:rPr>
        <w:t>Scell</w:t>
      </w:r>
      <w:proofErr w:type="spellEnd"/>
      <w:r w:rsidR="00E403D4" w:rsidRPr="00BF6F0A">
        <w:rPr>
          <w:b/>
          <w:bCs/>
          <w:i/>
          <w:iCs/>
        </w:rPr>
        <w:t xml:space="preserve"> </w:t>
      </w:r>
      <w:r w:rsidR="00BF6F0A" w:rsidRPr="00BF6F0A">
        <w:rPr>
          <w:b/>
          <w:bCs/>
          <w:i/>
          <w:iCs/>
        </w:rPr>
        <w:t>with</w:t>
      </w:r>
      <w:r w:rsidR="0067561F">
        <w:rPr>
          <w:b/>
          <w:bCs/>
          <w:i/>
          <w:iCs/>
        </w:rPr>
        <w:t xml:space="preserve"> </w:t>
      </w:r>
      <w:r w:rsidR="00906112">
        <w:rPr>
          <w:b/>
          <w:bCs/>
          <w:i/>
          <w:iCs/>
        </w:rPr>
        <w:t xml:space="preserve">a </w:t>
      </w:r>
      <w:r w:rsidR="00BF6F0A" w:rsidRPr="00BF6F0A">
        <w:rPr>
          <w:b/>
          <w:bCs/>
          <w:i/>
          <w:iCs/>
        </w:rPr>
        <w:t>joint DCI</w:t>
      </w:r>
      <w:r w:rsidR="00BF6F0A" w:rsidRPr="00BF6F0A">
        <w:rPr>
          <w:b/>
          <w:bCs/>
          <w:i/>
          <w:iCs/>
        </w:rPr>
        <w:br/>
        <w:t xml:space="preserve">  -  </w:t>
      </w:r>
      <w:r w:rsidR="00B26F29">
        <w:rPr>
          <w:b/>
          <w:bCs/>
          <w:i/>
          <w:iCs/>
        </w:rPr>
        <w:t>single</w:t>
      </w:r>
      <w:r w:rsidR="00FB14A5">
        <w:rPr>
          <w:rStyle w:val="ac"/>
          <w:lang w:val="en-US"/>
        </w:rPr>
        <w:t xml:space="preserve"> </w:t>
      </w:r>
      <w:r w:rsidR="00455973">
        <w:rPr>
          <w:b/>
          <w:bCs/>
          <w:i/>
          <w:iCs/>
        </w:rPr>
        <w:t>scheduling</w:t>
      </w:r>
      <w:r w:rsidR="00BF6F0A" w:rsidRPr="00BF6F0A">
        <w:rPr>
          <w:b/>
          <w:bCs/>
          <w:i/>
          <w:iCs/>
        </w:rPr>
        <w:t xml:space="preserve">: </w:t>
      </w:r>
      <w:proofErr w:type="spellStart"/>
      <w:r w:rsidR="00BF6F0A" w:rsidRPr="00BF6F0A">
        <w:rPr>
          <w:b/>
          <w:bCs/>
          <w:i/>
          <w:iCs/>
        </w:rPr>
        <w:t>Pcell</w:t>
      </w:r>
      <w:proofErr w:type="spellEnd"/>
      <w:r w:rsidR="00BF6F0A" w:rsidRPr="00BF6F0A">
        <w:rPr>
          <w:b/>
          <w:bCs/>
          <w:i/>
          <w:iCs/>
        </w:rPr>
        <w:t xml:space="preserve"> on a DSS carrier performs self-scheduling</w:t>
      </w:r>
      <w:r w:rsidR="00FB387F" w:rsidRPr="00BF6F0A">
        <w:rPr>
          <w:b/>
          <w:bCs/>
          <w:i/>
          <w:iCs/>
        </w:rPr>
        <w:t xml:space="preserve"> </w:t>
      </w:r>
      <w:r w:rsidR="00FB387F">
        <w:rPr>
          <w:b/>
          <w:bCs/>
          <w:i/>
          <w:iCs/>
        </w:rPr>
        <w:t>of Pcell</w:t>
      </w:r>
      <w:r w:rsidR="00BF6F0A" w:rsidRPr="00BF6F0A">
        <w:rPr>
          <w:b/>
          <w:bCs/>
          <w:i/>
          <w:iCs/>
        </w:rPr>
        <w:t xml:space="preserve"> and cross-carrier scheduling </w:t>
      </w:r>
      <w:r w:rsidR="00E403D4">
        <w:rPr>
          <w:b/>
          <w:bCs/>
          <w:i/>
          <w:iCs/>
        </w:rPr>
        <w:t>of</w:t>
      </w:r>
      <w:r w:rsidR="009B37E6">
        <w:rPr>
          <w:b/>
          <w:bCs/>
          <w:i/>
          <w:iCs/>
        </w:rPr>
        <w:t xml:space="preserve"> a </w:t>
      </w:r>
      <w:proofErr w:type="spellStart"/>
      <w:r w:rsidR="00BF6F0A" w:rsidRPr="00BF6F0A">
        <w:rPr>
          <w:b/>
          <w:bCs/>
          <w:i/>
          <w:iCs/>
        </w:rPr>
        <w:t>Scell</w:t>
      </w:r>
      <w:proofErr w:type="spellEnd"/>
      <w:r w:rsidR="00BF6F0A" w:rsidRPr="00BF6F0A">
        <w:rPr>
          <w:b/>
          <w:bCs/>
          <w:i/>
          <w:iCs/>
        </w:rPr>
        <w:t xml:space="preserve"> with </w:t>
      </w:r>
      <w:r w:rsidR="00906112">
        <w:rPr>
          <w:b/>
          <w:bCs/>
          <w:i/>
          <w:iCs/>
        </w:rPr>
        <w:t>different</w:t>
      </w:r>
      <w:r w:rsidR="00D621C8">
        <w:rPr>
          <w:b/>
          <w:bCs/>
          <w:i/>
          <w:iCs/>
        </w:rPr>
        <w:t xml:space="preserve"> </w:t>
      </w:r>
      <w:r w:rsidR="00BF6F0A" w:rsidRPr="00BF6F0A">
        <w:rPr>
          <w:b/>
          <w:bCs/>
          <w:i/>
          <w:iCs/>
        </w:rPr>
        <w:t>single DCI</w:t>
      </w:r>
      <w:r w:rsidR="00D621C8">
        <w:rPr>
          <w:b/>
          <w:bCs/>
          <w:i/>
          <w:iCs/>
        </w:rPr>
        <w:t>s</w:t>
      </w:r>
      <w:r w:rsidR="00A043AB" w:rsidRPr="00BF6F0A">
        <w:rPr>
          <w:b/>
          <w:bCs/>
          <w:i/>
          <w:iCs/>
        </w:rPr>
        <w:br/>
        <w:t xml:space="preserve">-  </w:t>
      </w:r>
      <w:r w:rsidR="00A34871">
        <w:rPr>
          <w:b/>
          <w:bCs/>
          <w:i/>
          <w:iCs/>
        </w:rPr>
        <w:t>A</w:t>
      </w:r>
      <w:r w:rsidR="00A043AB" w:rsidRPr="00BF6F0A">
        <w:rPr>
          <w:b/>
          <w:bCs/>
          <w:i/>
          <w:iCs/>
        </w:rPr>
        <w:t>ssumptions of bandwidth: Pcell(20MHz)+Scell(100MHz)</w:t>
      </w:r>
      <w:r w:rsidR="00A043AB" w:rsidRPr="00BF6F0A">
        <w:rPr>
          <w:b/>
          <w:bCs/>
          <w:i/>
          <w:iCs/>
        </w:rPr>
        <w:br/>
        <w:t xml:space="preserve">-  </w:t>
      </w:r>
      <w:r w:rsidR="00A34871">
        <w:rPr>
          <w:b/>
          <w:bCs/>
          <w:i/>
          <w:iCs/>
        </w:rPr>
        <w:t>A</w:t>
      </w:r>
      <w:r w:rsidR="00A043AB" w:rsidRPr="00BF6F0A">
        <w:rPr>
          <w:rFonts w:eastAsiaTheme="minorEastAsia"/>
          <w:b/>
          <w:bCs/>
          <w:i/>
          <w:iCs/>
          <w:lang w:eastAsia="zh-CN"/>
        </w:rPr>
        <w:t>ss</w:t>
      </w:r>
      <w:r w:rsidR="00A043AB" w:rsidRPr="00BF6F0A">
        <w:rPr>
          <w:b/>
          <w:bCs/>
          <w:i/>
          <w:iCs/>
        </w:rPr>
        <w:t>umptions of DCI size excluding CRC: single DCI(60 bits), joint DCI(72/84/96</w:t>
      </w:r>
      <w:r w:rsidR="00566A28">
        <w:rPr>
          <w:b/>
          <w:bCs/>
          <w:i/>
          <w:iCs/>
        </w:rPr>
        <w:t>/108</w:t>
      </w:r>
      <w:r w:rsidR="00A043AB" w:rsidRPr="00BF6F0A">
        <w:rPr>
          <w:b/>
          <w:bCs/>
          <w:i/>
          <w:iCs/>
        </w:rPr>
        <w:t xml:space="preserve"> bits)</w:t>
      </w:r>
      <w:bookmarkEnd w:id="12"/>
      <w:r w:rsidR="00A043AB" w:rsidRPr="00BF6F0A">
        <w:rPr>
          <w:b/>
          <w:bCs/>
          <w:i/>
          <w:iCs/>
        </w:rPr>
        <w:br/>
      </w:r>
    </w:p>
    <w:p w14:paraId="323D46DA" w14:textId="7F44A92B" w:rsidR="00476DE4" w:rsidRDefault="006D6F35" w:rsidP="006F5207">
      <w:pPr>
        <w:spacing w:before="120" w:after="120"/>
        <w:jc w:val="both"/>
        <w:rPr>
          <w:rFonts w:eastAsiaTheme="minorEastAsia"/>
          <w:lang w:eastAsia="zh-CN"/>
        </w:rPr>
      </w:pPr>
      <w:r>
        <w:rPr>
          <w:rFonts w:eastAsiaTheme="minorEastAsia"/>
          <w:lang w:eastAsia="zh-CN"/>
        </w:rPr>
        <w:t>On the other hand</w:t>
      </w:r>
      <w:r w:rsidR="00476DE4">
        <w:rPr>
          <w:rFonts w:eastAsiaTheme="minorEastAsia"/>
          <w:lang w:eastAsia="zh-CN"/>
        </w:rPr>
        <w:t>, several</w:t>
      </w:r>
      <w:r w:rsidR="00476DE4" w:rsidRPr="00E81DB3">
        <w:rPr>
          <w:rFonts w:eastAsiaTheme="minorEastAsia"/>
          <w:lang w:eastAsia="zh-CN"/>
        </w:rPr>
        <w:t xml:space="preserve"> aspects are not clear </w:t>
      </w:r>
      <w:r w:rsidR="00476DE4">
        <w:rPr>
          <w:rFonts w:eastAsiaTheme="minorEastAsia"/>
          <w:lang w:eastAsia="zh-CN"/>
        </w:rPr>
        <w:t>according to the</w:t>
      </w:r>
      <w:r w:rsidR="00476DE4" w:rsidRPr="00E81DB3">
        <w:rPr>
          <w:rFonts w:eastAsiaTheme="minorEastAsia"/>
          <w:lang w:eastAsia="zh-CN"/>
        </w:rPr>
        <w:t xml:space="preserve"> current WID and need further clarification</w:t>
      </w:r>
      <w:r w:rsidR="00476DE4">
        <w:rPr>
          <w:rFonts w:eastAsiaTheme="minorEastAsia"/>
          <w:lang w:eastAsia="zh-CN"/>
        </w:rPr>
        <w:t>.</w:t>
      </w:r>
      <w:r w:rsidR="00476DE4" w:rsidRPr="00013C9D">
        <w:t xml:space="preserve"> </w:t>
      </w:r>
    </w:p>
    <w:p w14:paraId="73D3F009" w14:textId="0DC6F6F9" w:rsidR="00476DE4" w:rsidRPr="00DD4016" w:rsidRDefault="00476DE4" w:rsidP="006F5207">
      <w:pPr>
        <w:spacing w:before="120" w:after="120"/>
        <w:jc w:val="both"/>
        <w:rPr>
          <w:rFonts w:eastAsiaTheme="minorEastAsia"/>
          <w:bCs/>
          <w:kern w:val="32"/>
          <w:szCs w:val="20"/>
          <w:lang w:eastAsia="zh-CN"/>
        </w:rPr>
      </w:pPr>
      <w:r w:rsidRPr="00BA6B84">
        <w:rPr>
          <w:rFonts w:eastAsiaTheme="minorEastAsia"/>
          <w:bCs/>
          <w:kern w:val="32"/>
          <w:szCs w:val="20"/>
          <w:lang w:eastAsia="zh-CN"/>
        </w:rPr>
        <w:t xml:space="preserve">First of all, </w:t>
      </w:r>
      <w:r>
        <w:rPr>
          <w:rFonts w:eastAsiaTheme="minorEastAsia"/>
          <w:bCs/>
          <w:kern w:val="32"/>
          <w:szCs w:val="20"/>
          <w:lang w:eastAsia="zh-CN"/>
        </w:rPr>
        <w:t>if a single DCI schedules PDSCH on multiple cells, there can be different understanding</w:t>
      </w:r>
      <w:r>
        <w:rPr>
          <w:rFonts w:eastAsiaTheme="minorEastAsia" w:hint="eastAsia"/>
          <w:bCs/>
          <w:kern w:val="32"/>
          <w:szCs w:val="20"/>
          <w:lang w:eastAsia="zh-CN"/>
        </w:rPr>
        <w:t>s</w:t>
      </w:r>
      <w:r>
        <w:rPr>
          <w:rFonts w:eastAsiaTheme="minorEastAsia"/>
          <w:bCs/>
          <w:kern w:val="32"/>
          <w:szCs w:val="20"/>
          <w:lang w:eastAsia="zh-CN"/>
        </w:rPr>
        <w:t xml:space="preserve"> o</w:t>
      </w:r>
      <w:r w:rsidR="00425A3E">
        <w:rPr>
          <w:rFonts w:eastAsiaTheme="minorEastAsia"/>
          <w:bCs/>
          <w:kern w:val="32"/>
          <w:szCs w:val="20"/>
          <w:lang w:eastAsia="zh-CN"/>
        </w:rPr>
        <w:t>f</w:t>
      </w:r>
      <w:r>
        <w:rPr>
          <w:rFonts w:eastAsiaTheme="minorEastAsia"/>
          <w:bCs/>
          <w:kern w:val="32"/>
          <w:szCs w:val="20"/>
          <w:lang w:eastAsia="zh-CN"/>
        </w:rPr>
        <w:t xml:space="preserve"> the number of TBs to be transmitted in the scheduled PDSCHs. W</w:t>
      </w:r>
      <w:r w:rsidRPr="00BA6B84">
        <w:rPr>
          <w:rFonts w:eastAsiaTheme="minorEastAsia"/>
          <w:bCs/>
          <w:kern w:val="32"/>
          <w:szCs w:val="20"/>
          <w:lang w:eastAsia="zh-CN"/>
        </w:rPr>
        <w:t>e would like to clarify that PDSCH</w:t>
      </w:r>
      <w:r>
        <w:rPr>
          <w:rFonts w:eastAsiaTheme="minorEastAsia"/>
          <w:bCs/>
          <w:kern w:val="32"/>
          <w:szCs w:val="20"/>
          <w:lang w:eastAsia="zh-CN"/>
        </w:rPr>
        <w:t>s</w:t>
      </w:r>
      <w:r w:rsidRPr="00BA6B84">
        <w:rPr>
          <w:rFonts w:eastAsiaTheme="minorEastAsia"/>
          <w:bCs/>
          <w:kern w:val="32"/>
          <w:szCs w:val="20"/>
          <w:lang w:eastAsia="zh-CN"/>
        </w:rPr>
        <w:t xml:space="preserve"> jointly scheduled </w:t>
      </w:r>
      <w:r>
        <w:rPr>
          <w:rFonts w:eastAsiaTheme="minorEastAsia"/>
          <w:bCs/>
          <w:kern w:val="32"/>
          <w:szCs w:val="20"/>
          <w:lang w:eastAsia="zh-CN"/>
        </w:rPr>
        <w:t>by a single DCI</w:t>
      </w:r>
      <w:r w:rsidRPr="00BA6B84">
        <w:rPr>
          <w:rFonts w:eastAsiaTheme="minorEastAsia"/>
          <w:bCs/>
          <w:kern w:val="32"/>
          <w:szCs w:val="20"/>
          <w:lang w:eastAsia="zh-CN"/>
        </w:rPr>
        <w:t xml:space="preserve"> </w:t>
      </w:r>
      <w:r>
        <w:rPr>
          <w:rFonts w:eastAsiaTheme="minorEastAsia" w:hint="eastAsia"/>
          <w:bCs/>
          <w:kern w:val="32"/>
          <w:szCs w:val="20"/>
          <w:lang w:eastAsia="zh-CN"/>
        </w:rPr>
        <w:t>should</w:t>
      </w:r>
      <w:r>
        <w:rPr>
          <w:rFonts w:eastAsiaTheme="minorEastAsia"/>
          <w:bCs/>
          <w:kern w:val="32"/>
          <w:szCs w:val="20"/>
          <w:lang w:eastAsia="zh-CN"/>
        </w:rPr>
        <w:t xml:space="preserve"> </w:t>
      </w:r>
      <w:r w:rsidRPr="00BA6B84">
        <w:rPr>
          <w:rFonts w:eastAsiaTheme="minorEastAsia"/>
          <w:bCs/>
          <w:kern w:val="32"/>
          <w:szCs w:val="20"/>
          <w:lang w:eastAsia="zh-CN"/>
        </w:rPr>
        <w:t>correspond to different TB</w:t>
      </w:r>
      <w:r>
        <w:rPr>
          <w:rFonts w:eastAsiaTheme="minorEastAsia"/>
          <w:bCs/>
          <w:kern w:val="32"/>
          <w:szCs w:val="20"/>
          <w:lang w:eastAsia="zh-CN"/>
        </w:rPr>
        <w:t xml:space="preserve">s, there would be a significant impact on RAN2 otherwise. Specifically, if the </w:t>
      </w:r>
      <w:r w:rsidRPr="00BA6B84">
        <w:rPr>
          <w:rFonts w:eastAsiaTheme="minorEastAsia"/>
          <w:bCs/>
          <w:kern w:val="32"/>
          <w:szCs w:val="20"/>
          <w:lang w:eastAsia="zh-CN"/>
        </w:rPr>
        <w:t>PDSCH</w:t>
      </w:r>
      <w:r>
        <w:rPr>
          <w:rFonts w:eastAsiaTheme="minorEastAsia" w:hint="eastAsia"/>
          <w:bCs/>
          <w:kern w:val="32"/>
          <w:szCs w:val="20"/>
          <w:lang w:eastAsia="zh-CN"/>
        </w:rPr>
        <w:t>s</w:t>
      </w:r>
      <w:r w:rsidRPr="00BA6B84">
        <w:rPr>
          <w:rFonts w:eastAsiaTheme="minorEastAsia"/>
          <w:bCs/>
          <w:kern w:val="32"/>
          <w:szCs w:val="20"/>
          <w:lang w:eastAsia="zh-CN"/>
        </w:rPr>
        <w:t xml:space="preserve"> correspond to</w:t>
      </w:r>
      <w:r>
        <w:rPr>
          <w:rFonts w:eastAsiaTheme="minorEastAsia"/>
          <w:bCs/>
          <w:kern w:val="32"/>
          <w:szCs w:val="20"/>
          <w:lang w:eastAsia="zh-CN"/>
        </w:rPr>
        <w:t xml:space="preserve"> </w:t>
      </w:r>
      <w:r>
        <w:rPr>
          <w:rFonts w:eastAsiaTheme="minorEastAsia" w:hint="eastAsia"/>
          <w:bCs/>
          <w:kern w:val="32"/>
          <w:szCs w:val="20"/>
          <w:lang w:eastAsia="zh-CN"/>
        </w:rPr>
        <w:t>single</w:t>
      </w:r>
      <w:r>
        <w:rPr>
          <w:rFonts w:eastAsiaTheme="minorEastAsia"/>
          <w:bCs/>
          <w:kern w:val="32"/>
          <w:szCs w:val="20"/>
          <w:lang w:eastAsia="zh-CN"/>
        </w:rPr>
        <w:t xml:space="preserve"> TB, i</w:t>
      </w:r>
      <w:r w:rsidRPr="006732AA">
        <w:rPr>
          <w:rFonts w:eastAsiaTheme="minorEastAsia"/>
          <w:bCs/>
          <w:kern w:val="32"/>
          <w:szCs w:val="20"/>
          <w:lang w:eastAsia="zh-CN"/>
        </w:rPr>
        <w:t xml:space="preserve">n addition to the necessary work </w:t>
      </w:r>
      <w:r>
        <w:rPr>
          <w:rFonts w:eastAsiaTheme="minorEastAsia"/>
          <w:bCs/>
          <w:kern w:val="32"/>
          <w:szCs w:val="20"/>
          <w:lang w:eastAsia="zh-CN"/>
        </w:rPr>
        <w:t>in the physical layer</w:t>
      </w:r>
      <w:r w:rsidRPr="006732AA">
        <w:rPr>
          <w:rFonts w:eastAsiaTheme="minorEastAsia"/>
          <w:bCs/>
          <w:kern w:val="32"/>
          <w:szCs w:val="20"/>
          <w:lang w:eastAsia="zh-CN"/>
        </w:rPr>
        <w:t xml:space="preserve"> that </w:t>
      </w:r>
      <w:r w:rsidRPr="006732AA">
        <w:rPr>
          <w:rFonts w:eastAsiaTheme="minorEastAsia"/>
          <w:bCs/>
          <w:kern w:val="32"/>
          <w:szCs w:val="20"/>
          <w:lang w:eastAsia="zh-CN"/>
        </w:rPr>
        <w:lastRenderedPageBreak/>
        <w:t xml:space="preserve">needs to be done, </w:t>
      </w:r>
      <w:r>
        <w:rPr>
          <w:rFonts w:eastAsiaTheme="minorEastAsia"/>
          <w:bCs/>
          <w:kern w:val="32"/>
          <w:szCs w:val="20"/>
          <w:lang w:eastAsia="zh-CN"/>
        </w:rPr>
        <w:t>high layer spec</w:t>
      </w:r>
      <w:r w:rsidRPr="00B067F9">
        <w:rPr>
          <w:rFonts w:eastAsiaTheme="minorEastAsia"/>
          <w:bCs/>
          <w:kern w:val="32"/>
          <w:szCs w:val="20"/>
          <w:lang w:eastAsia="zh-CN"/>
        </w:rPr>
        <w:t xml:space="preserve"> also needs to be heavily modified</w:t>
      </w:r>
      <w:r>
        <w:rPr>
          <w:rFonts w:eastAsiaTheme="minorEastAsia"/>
          <w:bCs/>
          <w:kern w:val="32"/>
          <w:szCs w:val="20"/>
          <w:lang w:eastAsia="zh-CN"/>
        </w:rPr>
        <w:t xml:space="preserve"> to support this feature. For example, RAN2 </w:t>
      </w:r>
      <w:r>
        <w:rPr>
          <w:rFonts w:eastAsiaTheme="minorEastAsia" w:hint="eastAsia"/>
          <w:bCs/>
          <w:kern w:val="32"/>
          <w:szCs w:val="20"/>
          <w:lang w:eastAsia="zh-CN"/>
        </w:rPr>
        <w:t>may</w:t>
      </w:r>
      <w:r>
        <w:rPr>
          <w:rFonts w:eastAsiaTheme="minorEastAsia"/>
          <w:bCs/>
          <w:kern w:val="32"/>
          <w:szCs w:val="20"/>
          <w:lang w:eastAsia="zh-CN"/>
        </w:rPr>
        <w:t xml:space="preserve"> need to change </w:t>
      </w:r>
      <w:r w:rsidRPr="00AB1317">
        <w:rPr>
          <w:rFonts w:eastAsiaTheme="minorEastAsia"/>
          <w:bCs/>
          <w:kern w:val="32"/>
          <w:szCs w:val="20"/>
          <w:lang w:eastAsia="zh-CN"/>
        </w:rPr>
        <w:t>their protocol architecture</w:t>
      </w:r>
      <w:r>
        <w:rPr>
          <w:rFonts w:eastAsiaTheme="minorEastAsia"/>
          <w:bCs/>
          <w:kern w:val="32"/>
          <w:szCs w:val="20"/>
          <w:lang w:eastAsia="zh-CN"/>
        </w:rPr>
        <w:t xml:space="preserve"> to allow sharing a HARQ entity between two cells as well as joint buffer maintenance of two cells, which is</w:t>
      </w:r>
      <w:r w:rsidRPr="005636E0">
        <w:rPr>
          <w:rFonts w:eastAsiaTheme="minorEastAsia"/>
          <w:bCs/>
          <w:kern w:val="32"/>
          <w:szCs w:val="20"/>
          <w:lang w:eastAsia="zh-CN"/>
        </w:rPr>
        <w:t xml:space="preserve"> complicated</w:t>
      </w:r>
      <w:r>
        <w:rPr>
          <w:rFonts w:eastAsiaTheme="minorEastAsia"/>
          <w:bCs/>
          <w:kern w:val="32"/>
          <w:szCs w:val="20"/>
          <w:lang w:eastAsia="zh-CN"/>
        </w:rPr>
        <w:t xml:space="preserve"> and may not be feasible.</w:t>
      </w:r>
      <w:r w:rsidRPr="00DD4016">
        <w:rPr>
          <w:rFonts w:eastAsiaTheme="minorEastAsia"/>
          <w:bCs/>
          <w:kern w:val="32"/>
          <w:szCs w:val="20"/>
          <w:lang w:eastAsia="zh-CN"/>
        </w:rPr>
        <w:t xml:space="preserve"> </w:t>
      </w:r>
    </w:p>
    <w:p w14:paraId="24AC771E" w14:textId="7E13F5FE" w:rsidR="00476DE4" w:rsidRDefault="00476DE4" w:rsidP="006F5207">
      <w:pPr>
        <w:pStyle w:val="af1"/>
        <w:jc w:val="both"/>
        <w:rPr>
          <w:rFonts w:eastAsiaTheme="minorEastAsia"/>
          <w:b/>
          <w:bCs/>
          <w:i/>
          <w:iCs/>
          <w:kern w:val="32"/>
          <w:lang w:eastAsia="zh-CN"/>
        </w:rPr>
      </w:pPr>
      <w:bookmarkStart w:id="13" w:name="_Ref47622587"/>
      <w:r w:rsidRPr="00425D69">
        <w:rPr>
          <w:b/>
          <w:bCs/>
          <w:i/>
          <w:iCs/>
        </w:rPr>
        <w:t xml:space="preserve">Proposal </w:t>
      </w:r>
      <w:r w:rsidRPr="00425D69">
        <w:rPr>
          <w:b/>
          <w:bCs/>
          <w:i/>
          <w:iCs/>
        </w:rPr>
        <w:fldChar w:fldCharType="begin"/>
      </w:r>
      <w:r w:rsidRPr="00425D69">
        <w:rPr>
          <w:b/>
          <w:bCs/>
          <w:i/>
          <w:iCs/>
        </w:rPr>
        <w:instrText xml:space="preserve"> SEQ Proposal \* ARABIC </w:instrText>
      </w:r>
      <w:r w:rsidRPr="00425D69">
        <w:rPr>
          <w:b/>
          <w:bCs/>
          <w:i/>
          <w:iCs/>
        </w:rPr>
        <w:fldChar w:fldCharType="separate"/>
      </w:r>
      <w:r w:rsidR="00387C66">
        <w:rPr>
          <w:b/>
          <w:bCs/>
          <w:i/>
          <w:iCs/>
          <w:noProof/>
        </w:rPr>
        <w:t>2</w:t>
      </w:r>
      <w:r w:rsidRPr="00425D69">
        <w:rPr>
          <w:b/>
          <w:bCs/>
          <w:i/>
          <w:iCs/>
        </w:rPr>
        <w:fldChar w:fldCharType="end"/>
      </w:r>
      <w:r w:rsidRPr="00425D69">
        <w:rPr>
          <w:b/>
          <w:bCs/>
          <w:i/>
          <w:iCs/>
        </w:rPr>
        <w:t xml:space="preserve">. </w:t>
      </w:r>
      <w:r>
        <w:rPr>
          <w:b/>
          <w:bCs/>
          <w:i/>
          <w:iCs/>
        </w:rPr>
        <w:t xml:space="preserve">The study focuses on the case that </w:t>
      </w:r>
      <w:r w:rsidR="00224EBF">
        <w:rPr>
          <w:b/>
          <w:bCs/>
          <w:i/>
          <w:iCs/>
        </w:rPr>
        <w:t xml:space="preserve">the </w:t>
      </w:r>
      <w:r w:rsidR="002D4D1C">
        <w:rPr>
          <w:b/>
          <w:bCs/>
          <w:i/>
          <w:iCs/>
        </w:rPr>
        <w:t xml:space="preserve">two </w:t>
      </w:r>
      <w:r w:rsidRPr="00425D69">
        <w:rPr>
          <w:rFonts w:eastAsiaTheme="minorEastAsia"/>
          <w:b/>
          <w:bCs/>
          <w:i/>
          <w:iCs/>
          <w:kern w:val="32"/>
          <w:lang w:eastAsia="zh-CN"/>
        </w:rPr>
        <w:t xml:space="preserve">PDSCH jointly scheduled by a single DCI correspond to different </w:t>
      </w:r>
      <w:proofErr w:type="spellStart"/>
      <w:r w:rsidRPr="00425D69">
        <w:rPr>
          <w:rFonts w:eastAsiaTheme="minorEastAsia"/>
          <w:b/>
          <w:bCs/>
          <w:i/>
          <w:iCs/>
          <w:kern w:val="32"/>
          <w:lang w:eastAsia="zh-CN"/>
        </w:rPr>
        <w:t>TB</w:t>
      </w:r>
      <w:r>
        <w:rPr>
          <w:rFonts w:eastAsiaTheme="minorEastAsia"/>
          <w:b/>
          <w:bCs/>
          <w:i/>
          <w:iCs/>
          <w:kern w:val="32"/>
          <w:lang w:eastAsia="zh-CN"/>
        </w:rPr>
        <w:t>s</w:t>
      </w:r>
      <w:r w:rsidRPr="00425D69">
        <w:rPr>
          <w:rFonts w:eastAsiaTheme="minorEastAsia"/>
          <w:b/>
          <w:bCs/>
          <w:i/>
          <w:iCs/>
          <w:kern w:val="32"/>
          <w:lang w:eastAsia="zh-CN"/>
        </w:rPr>
        <w:t>.</w:t>
      </w:r>
      <w:bookmarkEnd w:id="13"/>
      <w:proofErr w:type="spellEnd"/>
    </w:p>
    <w:p w14:paraId="07627878" w14:textId="77777777" w:rsidR="00476DE4" w:rsidRDefault="00476DE4" w:rsidP="006F5207">
      <w:pPr>
        <w:spacing w:before="120" w:after="120"/>
        <w:rPr>
          <w:rFonts w:eastAsiaTheme="minorEastAsia"/>
          <w:lang w:val="en-GB" w:eastAsia="zh-CN"/>
        </w:rPr>
      </w:pPr>
    </w:p>
    <w:p w14:paraId="67B43A68" w14:textId="6220D43B" w:rsidR="00476DE4" w:rsidRDefault="00476DE4" w:rsidP="006F5207">
      <w:pPr>
        <w:spacing w:before="120" w:after="120"/>
        <w:jc w:val="both"/>
        <w:rPr>
          <w:rFonts w:eastAsiaTheme="minorEastAsia"/>
          <w:lang w:val="en-GB" w:eastAsia="zh-CN"/>
        </w:rPr>
      </w:pPr>
      <w:r>
        <w:rPr>
          <w:rFonts w:eastAsiaTheme="minorEastAsia" w:hint="eastAsia"/>
          <w:lang w:val="en-GB" w:eastAsia="zh-CN"/>
        </w:rPr>
        <w:t>S</w:t>
      </w:r>
      <w:r>
        <w:rPr>
          <w:rFonts w:eastAsiaTheme="minorEastAsia"/>
          <w:lang w:val="en-GB" w:eastAsia="zh-CN"/>
        </w:rPr>
        <w:t>econdly, it is noted that t</w:t>
      </w:r>
      <w:r w:rsidRPr="001A20E1">
        <w:rPr>
          <w:rFonts w:eastAsiaTheme="minorEastAsia"/>
          <w:lang w:val="en-GB" w:eastAsia="zh-CN"/>
        </w:rPr>
        <w:t xml:space="preserve">here are </w:t>
      </w:r>
      <w:r>
        <w:rPr>
          <w:rFonts w:eastAsiaTheme="minorEastAsia"/>
          <w:lang w:val="en-GB" w:eastAsia="zh-CN"/>
        </w:rPr>
        <w:t xml:space="preserve">a lot of </w:t>
      </w:r>
      <w:r w:rsidRPr="001A20E1">
        <w:rPr>
          <w:rFonts w:eastAsiaTheme="minorEastAsia"/>
          <w:lang w:val="en-GB" w:eastAsia="zh-CN"/>
        </w:rPr>
        <w:t xml:space="preserve">commonalities between </w:t>
      </w:r>
      <w:r>
        <w:rPr>
          <w:rFonts w:eastAsiaTheme="minorEastAsia"/>
          <w:lang w:val="en-GB" w:eastAsia="zh-CN"/>
        </w:rPr>
        <w:t xml:space="preserve">the </w:t>
      </w:r>
      <w:r w:rsidRPr="001A20E1">
        <w:rPr>
          <w:rFonts w:eastAsiaTheme="minorEastAsia"/>
          <w:lang w:val="en-GB" w:eastAsia="zh-CN"/>
        </w:rPr>
        <w:t>design</w:t>
      </w:r>
      <w:r>
        <w:rPr>
          <w:rFonts w:eastAsiaTheme="minorEastAsia"/>
          <w:lang w:val="en-GB" w:eastAsia="zh-CN"/>
        </w:rPr>
        <w:t xml:space="preserve"> of UL grant</w:t>
      </w:r>
      <w:r w:rsidRPr="001A20E1">
        <w:rPr>
          <w:rFonts w:eastAsiaTheme="minorEastAsia"/>
          <w:lang w:val="en-GB" w:eastAsia="zh-CN"/>
        </w:rPr>
        <w:t xml:space="preserve"> and </w:t>
      </w:r>
      <w:r>
        <w:rPr>
          <w:rFonts w:eastAsiaTheme="minorEastAsia"/>
          <w:lang w:val="en-GB" w:eastAsia="zh-CN"/>
        </w:rPr>
        <w:t>DL grant in R15 and R16.</w:t>
      </w:r>
      <w:r w:rsidRPr="001A20E1">
        <w:rPr>
          <w:rFonts w:eastAsiaTheme="minorEastAsia"/>
          <w:lang w:val="en-GB" w:eastAsia="zh-CN"/>
        </w:rPr>
        <w:t xml:space="preserve"> </w:t>
      </w:r>
      <w:r>
        <w:rPr>
          <w:rFonts w:eastAsiaTheme="minorEastAsia"/>
          <w:lang w:val="en-GB" w:eastAsia="zh-CN"/>
        </w:rPr>
        <w:t>H</w:t>
      </w:r>
      <w:r>
        <w:rPr>
          <w:rFonts w:eastAsiaTheme="minorEastAsia" w:hint="eastAsia"/>
          <w:lang w:val="en-GB" w:eastAsia="zh-CN"/>
        </w:rPr>
        <w:t>owever</w:t>
      </w:r>
      <w:r>
        <w:rPr>
          <w:rFonts w:eastAsiaTheme="minorEastAsia"/>
          <w:lang w:val="en-GB" w:eastAsia="zh-CN"/>
        </w:rPr>
        <w:t xml:space="preserve">, </w:t>
      </w:r>
      <w:r>
        <w:rPr>
          <w:rFonts w:eastAsiaTheme="minorEastAsia" w:hint="eastAsia"/>
          <w:lang w:val="en-GB" w:eastAsia="zh-CN"/>
        </w:rPr>
        <w:t>t</w:t>
      </w:r>
      <w:r w:rsidRPr="001A20E1">
        <w:rPr>
          <w:rFonts w:eastAsiaTheme="minorEastAsia"/>
          <w:lang w:val="en-GB" w:eastAsia="zh-CN"/>
        </w:rPr>
        <w:t xml:space="preserve">he WID only mentions </w:t>
      </w:r>
      <w:r w:rsidR="00455973">
        <w:rPr>
          <w:rFonts w:eastAsiaTheme="minorEastAsia"/>
          <w:lang w:val="en-GB" w:eastAsia="zh-CN"/>
        </w:rPr>
        <w:t xml:space="preserve">multi-cell </w:t>
      </w:r>
      <w:r w:rsidR="00987B5E">
        <w:rPr>
          <w:rFonts w:eastAsiaTheme="minorEastAsia"/>
          <w:lang w:val="en-GB" w:eastAsia="zh-CN"/>
        </w:rPr>
        <w:t>DL</w:t>
      </w:r>
      <w:r w:rsidR="00987B5E">
        <w:rPr>
          <w:rFonts w:eastAsiaTheme="minorEastAsia"/>
          <w:lang w:val="en-GB" w:eastAsia="zh-CN"/>
        </w:rPr>
        <w:t xml:space="preserve"> </w:t>
      </w:r>
      <w:r w:rsidR="00455973">
        <w:rPr>
          <w:rFonts w:eastAsiaTheme="minorEastAsia"/>
          <w:lang w:val="en-GB" w:eastAsia="zh-CN"/>
        </w:rPr>
        <w:t>scheduling</w:t>
      </w:r>
      <w:r>
        <w:rPr>
          <w:rFonts w:eastAsiaTheme="minorEastAsia"/>
          <w:lang w:val="en-GB" w:eastAsia="zh-CN"/>
        </w:rPr>
        <w:t xml:space="preserve"> for enhancement. Thus, it is beneficial to clarify </w:t>
      </w:r>
      <w:r w:rsidRPr="001A20E1">
        <w:rPr>
          <w:rFonts w:eastAsiaTheme="minorEastAsia"/>
          <w:lang w:val="en-GB" w:eastAsia="zh-CN"/>
        </w:rPr>
        <w:t xml:space="preserve">whether or not </w:t>
      </w:r>
      <w:r w:rsidR="00455973">
        <w:rPr>
          <w:rFonts w:eastAsiaTheme="minorEastAsia"/>
          <w:lang w:val="en-GB" w:eastAsia="zh-CN"/>
        </w:rPr>
        <w:t xml:space="preserve">multi-cell </w:t>
      </w:r>
      <w:r w:rsidR="00987B5E">
        <w:rPr>
          <w:rFonts w:eastAsiaTheme="minorEastAsia"/>
          <w:lang w:val="en-GB" w:eastAsia="zh-CN"/>
        </w:rPr>
        <w:t>UL</w:t>
      </w:r>
      <w:r w:rsidR="00987B5E">
        <w:rPr>
          <w:rFonts w:eastAsiaTheme="minorEastAsia"/>
          <w:lang w:val="en-GB" w:eastAsia="zh-CN"/>
        </w:rPr>
        <w:t xml:space="preserve"> </w:t>
      </w:r>
      <w:r w:rsidR="00455973">
        <w:rPr>
          <w:rFonts w:eastAsiaTheme="minorEastAsia"/>
          <w:lang w:val="en-GB" w:eastAsia="zh-CN"/>
        </w:rPr>
        <w:t>scheduling</w:t>
      </w:r>
      <w:r w:rsidRPr="001A20E1">
        <w:rPr>
          <w:rFonts w:eastAsiaTheme="minorEastAsia"/>
          <w:lang w:val="en-GB" w:eastAsia="zh-CN"/>
        </w:rPr>
        <w:t xml:space="preserve"> needs to be studied.</w:t>
      </w:r>
    </w:p>
    <w:p w14:paraId="6C35477E" w14:textId="65B8B7FA" w:rsidR="00DF59DA" w:rsidRDefault="00DF59DA" w:rsidP="006F5207">
      <w:pPr>
        <w:pStyle w:val="af1"/>
        <w:rPr>
          <w:rFonts w:eastAsiaTheme="minorEastAsia"/>
          <w:b/>
          <w:bCs/>
          <w:i/>
          <w:iCs/>
          <w:lang w:eastAsia="zh-CN"/>
        </w:rPr>
      </w:pPr>
      <w:bookmarkStart w:id="14" w:name="_Ref53921470"/>
      <w:r w:rsidRPr="002E159B">
        <w:rPr>
          <w:b/>
          <w:bCs/>
          <w:i/>
          <w:iCs/>
        </w:rPr>
        <w:t xml:space="preserve">Proposal </w:t>
      </w:r>
      <w:r w:rsidRPr="002E159B">
        <w:rPr>
          <w:b/>
          <w:bCs/>
          <w:i/>
          <w:iCs/>
        </w:rPr>
        <w:fldChar w:fldCharType="begin"/>
      </w:r>
      <w:r w:rsidRPr="002E159B">
        <w:rPr>
          <w:b/>
          <w:bCs/>
          <w:i/>
          <w:iCs/>
        </w:rPr>
        <w:instrText xml:space="preserve"> SEQ Proposal \* ARABIC </w:instrText>
      </w:r>
      <w:r w:rsidRPr="002E159B">
        <w:rPr>
          <w:b/>
          <w:bCs/>
          <w:i/>
          <w:iCs/>
        </w:rPr>
        <w:fldChar w:fldCharType="separate"/>
      </w:r>
      <w:r w:rsidR="00387C66">
        <w:rPr>
          <w:b/>
          <w:bCs/>
          <w:i/>
          <w:iCs/>
          <w:noProof/>
        </w:rPr>
        <w:t>3</w:t>
      </w:r>
      <w:r w:rsidRPr="002E159B">
        <w:rPr>
          <w:b/>
          <w:bCs/>
          <w:i/>
          <w:iCs/>
        </w:rPr>
        <w:fldChar w:fldCharType="end"/>
      </w:r>
      <w:r w:rsidRPr="002E159B">
        <w:rPr>
          <w:b/>
          <w:bCs/>
          <w:i/>
          <w:iCs/>
        </w:rPr>
        <w:t xml:space="preserve">. </w:t>
      </w:r>
      <w:r w:rsidRPr="002E159B">
        <w:rPr>
          <w:rFonts w:eastAsiaTheme="minorEastAsia"/>
          <w:b/>
          <w:bCs/>
          <w:i/>
          <w:iCs/>
          <w:lang w:eastAsia="zh-CN"/>
        </w:rPr>
        <w:t>Clarify whether PUSCH multi-cell scheduling should be studied.</w:t>
      </w:r>
      <w:bookmarkEnd w:id="14"/>
    </w:p>
    <w:p w14:paraId="2AF3E34D" w14:textId="77777777" w:rsidR="006F5207" w:rsidRPr="006F5207" w:rsidRDefault="006F5207" w:rsidP="006F5207">
      <w:pPr>
        <w:rPr>
          <w:rFonts w:eastAsiaTheme="minorEastAsia"/>
          <w:lang w:val="en-GB" w:eastAsia="zh-CN"/>
        </w:rPr>
      </w:pPr>
    </w:p>
    <w:p w14:paraId="791B3CFE" w14:textId="381AEB20" w:rsidR="00AA46BF" w:rsidRPr="00455973" w:rsidRDefault="007146D1" w:rsidP="00AA46BF">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sidRPr="00B3006C">
        <w:rPr>
          <w:rFonts w:cs="Times New Roman"/>
          <w:b w:val="0"/>
          <w:sz w:val="32"/>
          <w:szCs w:val="20"/>
        </w:rPr>
        <w:t>Evaluation</w:t>
      </w:r>
      <w:r w:rsidR="009928C4">
        <w:rPr>
          <w:rFonts w:cs="Times New Roman"/>
          <w:b w:val="0"/>
          <w:sz w:val="32"/>
          <w:szCs w:val="20"/>
        </w:rPr>
        <w:t xml:space="preserve"> and analysis</w:t>
      </w:r>
    </w:p>
    <w:p w14:paraId="6DD43A0C" w14:textId="19AC91AA" w:rsidR="00054DC0" w:rsidRPr="00307A6B" w:rsidRDefault="00FD5C8D" w:rsidP="006F5207">
      <w:pPr>
        <w:spacing w:before="120" w:after="120"/>
        <w:jc w:val="both"/>
        <w:rPr>
          <w:rFonts w:eastAsiaTheme="minorEastAsia"/>
          <w:szCs w:val="20"/>
          <w:lang w:val="en-GB" w:eastAsia="zh-CN"/>
        </w:rPr>
      </w:pPr>
      <w:r w:rsidRPr="006F5207">
        <w:rPr>
          <w:rFonts w:eastAsiaTheme="minorEastAsia"/>
          <w:szCs w:val="20"/>
          <w:lang w:val="en-GB" w:eastAsia="zh-CN"/>
        </w:rPr>
        <w:t xml:space="preserve">To evaluate the potential gain brought by </w:t>
      </w:r>
      <w:r w:rsidR="00455973" w:rsidRPr="006F5207">
        <w:rPr>
          <w:rFonts w:eastAsiaTheme="minorEastAsia"/>
          <w:szCs w:val="20"/>
          <w:lang w:val="en-GB" w:eastAsia="zh-CN"/>
        </w:rPr>
        <w:t>multi-cell scheduling</w:t>
      </w:r>
      <w:r w:rsidR="00A8748C" w:rsidRPr="006F5207">
        <w:rPr>
          <w:rFonts w:eastAsiaTheme="minorEastAsia"/>
          <w:szCs w:val="20"/>
          <w:lang w:val="en-GB" w:eastAsia="zh-CN"/>
        </w:rPr>
        <w:t xml:space="preserve"> for </w:t>
      </w:r>
      <w:r w:rsidR="00D647D2">
        <w:rPr>
          <w:rFonts w:eastAsiaTheme="minorEastAsia"/>
          <w:szCs w:val="20"/>
          <w:lang w:val="en-GB" w:eastAsia="zh-CN"/>
        </w:rPr>
        <w:t xml:space="preserve">both </w:t>
      </w:r>
      <w:r w:rsidR="00A8748C" w:rsidRPr="006F5207">
        <w:rPr>
          <w:rFonts w:eastAsiaTheme="minorEastAsia"/>
          <w:szCs w:val="20"/>
          <w:lang w:val="en-GB" w:eastAsia="zh-CN"/>
        </w:rPr>
        <w:t>DSS case and general CA case</w:t>
      </w:r>
      <w:r w:rsidRPr="006F5207">
        <w:rPr>
          <w:rFonts w:eastAsiaTheme="minorEastAsia"/>
          <w:szCs w:val="20"/>
          <w:lang w:val="en-GB" w:eastAsia="zh-CN"/>
        </w:rPr>
        <w:t xml:space="preserve">, </w:t>
      </w:r>
      <w:r w:rsidRPr="006F5207">
        <w:rPr>
          <w:szCs w:val="20"/>
          <w:lang w:val="en-GB"/>
        </w:rPr>
        <w:t>w</w:t>
      </w:r>
      <w:r w:rsidR="007C6ACF" w:rsidRPr="006F5207">
        <w:rPr>
          <w:szCs w:val="20"/>
          <w:lang w:val="en-GB"/>
        </w:rPr>
        <w:t xml:space="preserve">e </w:t>
      </w:r>
      <w:r w:rsidR="003E5EA0" w:rsidRPr="006F5207">
        <w:rPr>
          <w:szCs w:val="20"/>
          <w:lang w:val="en-GB"/>
        </w:rPr>
        <w:t xml:space="preserve">performed SLS and LLS </w:t>
      </w:r>
      <w:r w:rsidR="0070112C" w:rsidRPr="006F5207">
        <w:rPr>
          <w:szCs w:val="20"/>
          <w:lang w:val="en-GB"/>
        </w:rPr>
        <w:t xml:space="preserve">based on the simulation assumptions </w:t>
      </w:r>
      <w:r w:rsidR="00A8748C" w:rsidRPr="006F5207">
        <w:rPr>
          <w:szCs w:val="20"/>
          <w:lang w:val="en-GB"/>
        </w:rPr>
        <w:t>@ 2.6GHz /4GHz</w:t>
      </w:r>
      <w:r w:rsidR="00A14B5B">
        <w:rPr>
          <w:szCs w:val="20"/>
          <w:lang w:val="en-GB"/>
        </w:rPr>
        <w:t xml:space="preserve"> as given in </w:t>
      </w:r>
      <w:r w:rsidR="00463C61">
        <w:rPr>
          <w:szCs w:val="20"/>
          <w:lang w:val="en-GB"/>
        </w:rPr>
        <w:t xml:space="preserve">the </w:t>
      </w:r>
      <w:r w:rsidR="00A14B5B" w:rsidRPr="000A74A4">
        <w:rPr>
          <w:rFonts w:eastAsiaTheme="minorEastAsia"/>
          <w:szCs w:val="20"/>
          <w:lang w:val="en-GB" w:eastAsia="zh-CN"/>
        </w:rPr>
        <w:fldChar w:fldCharType="begin"/>
      </w:r>
      <w:r w:rsidR="00A14B5B" w:rsidRPr="000A74A4">
        <w:rPr>
          <w:rFonts w:eastAsiaTheme="minorEastAsia"/>
          <w:szCs w:val="20"/>
          <w:lang w:val="en-GB" w:eastAsia="zh-CN"/>
        </w:rPr>
        <w:instrText xml:space="preserve"> REF _Ref54337479 \h </w:instrText>
      </w:r>
      <w:r w:rsidR="00A14B5B">
        <w:rPr>
          <w:rFonts w:eastAsiaTheme="minorEastAsia"/>
          <w:szCs w:val="20"/>
          <w:lang w:val="en-GB" w:eastAsia="zh-CN"/>
        </w:rPr>
        <w:instrText xml:space="preserve"> \* MERGEFORMAT </w:instrText>
      </w:r>
      <w:r w:rsidR="00A14B5B" w:rsidRPr="000A74A4">
        <w:rPr>
          <w:rFonts w:eastAsiaTheme="minorEastAsia"/>
          <w:szCs w:val="20"/>
          <w:lang w:val="en-GB" w:eastAsia="zh-CN"/>
        </w:rPr>
      </w:r>
      <w:r w:rsidR="00A14B5B" w:rsidRPr="000A74A4">
        <w:rPr>
          <w:rFonts w:eastAsiaTheme="minorEastAsia"/>
          <w:szCs w:val="20"/>
          <w:lang w:val="en-GB" w:eastAsia="zh-CN"/>
        </w:rPr>
        <w:fldChar w:fldCharType="separate"/>
      </w:r>
      <w:r w:rsidR="00387C66" w:rsidRPr="00387C66">
        <w:rPr>
          <w:rFonts w:eastAsiaTheme="minorEastAsia"/>
          <w:szCs w:val="20"/>
          <w:lang w:val="en-GB" w:eastAsia="zh-CN"/>
        </w:rPr>
        <w:t>Appendix</w:t>
      </w:r>
      <w:r w:rsidR="00A14B5B" w:rsidRPr="000A74A4">
        <w:rPr>
          <w:rFonts w:eastAsiaTheme="minorEastAsia"/>
          <w:szCs w:val="20"/>
          <w:lang w:val="en-GB" w:eastAsia="zh-CN"/>
        </w:rPr>
        <w:fldChar w:fldCharType="end"/>
      </w:r>
      <w:r w:rsidR="00D9413E" w:rsidRPr="00307A6B">
        <w:rPr>
          <w:rFonts w:eastAsiaTheme="minorEastAsia"/>
          <w:szCs w:val="20"/>
          <w:lang w:val="en-GB" w:eastAsia="zh-CN"/>
        </w:rPr>
        <w:t>.</w:t>
      </w:r>
    </w:p>
    <w:p w14:paraId="5166D36E" w14:textId="694F7C90" w:rsidR="005769EF" w:rsidRDefault="005769EF" w:rsidP="005769EF">
      <w:pPr>
        <w:pStyle w:val="ab"/>
        <w:numPr>
          <w:ilvl w:val="0"/>
          <w:numId w:val="36"/>
        </w:numPr>
        <w:spacing w:before="120" w:after="120"/>
        <w:ind w:firstLineChars="0"/>
        <w:rPr>
          <w:rFonts w:ascii="Times New Roman" w:eastAsiaTheme="minorEastAsia" w:hAnsi="Times New Roman"/>
          <w:sz w:val="20"/>
          <w:szCs w:val="20"/>
        </w:rPr>
      </w:pPr>
      <w:r w:rsidRPr="00BA6F68">
        <w:rPr>
          <w:rFonts w:ascii="Times New Roman" w:eastAsiaTheme="minorEastAsia" w:hAnsi="Times New Roman"/>
          <w:sz w:val="20"/>
          <w:szCs w:val="20"/>
        </w:rPr>
        <w:t>Scenario#1</w:t>
      </w:r>
      <w:r w:rsidRPr="00A06B91">
        <w:rPr>
          <w:rFonts w:ascii="Times New Roman" w:eastAsiaTheme="minorEastAsia" w:hAnsi="Times New Roman"/>
          <w:sz w:val="20"/>
          <w:szCs w:val="20"/>
        </w:rPr>
        <w:t xml:space="preserve"> of </w:t>
      </w:r>
      <w:r w:rsidRPr="00BA6F68">
        <w:rPr>
          <w:rFonts w:ascii="Times New Roman" w:eastAsiaTheme="minorEastAsia" w:hAnsi="Times New Roman"/>
          <w:sz w:val="20"/>
          <w:szCs w:val="20"/>
        </w:rPr>
        <w:t>multi</w:t>
      </w:r>
      <w:r>
        <w:rPr>
          <w:rFonts w:ascii="Times New Roman" w:eastAsiaTheme="minorEastAsia" w:hAnsi="Times New Roman"/>
          <w:sz w:val="20"/>
          <w:szCs w:val="20"/>
        </w:rPr>
        <w:t>-cell scheduling</w:t>
      </w:r>
      <w:r w:rsidRPr="00BA6F68">
        <w:rPr>
          <w:rFonts w:ascii="Times New Roman" w:eastAsiaTheme="minorEastAsia" w:hAnsi="Times New Roman"/>
          <w:sz w:val="20"/>
          <w:szCs w:val="20"/>
        </w:rPr>
        <w:t xml:space="preserve"> for DSS</w:t>
      </w:r>
      <w:r w:rsidR="00D647D2">
        <w:rPr>
          <w:rFonts w:ascii="Times New Roman" w:eastAsiaTheme="minorEastAsia" w:hAnsi="Times New Roman"/>
          <w:sz w:val="20"/>
          <w:szCs w:val="20"/>
        </w:rPr>
        <w:t xml:space="preserve"> case</w:t>
      </w:r>
    </w:p>
    <w:p w14:paraId="31C960EF" w14:textId="246A6A8D" w:rsidR="005769EF" w:rsidRPr="00BA6F68" w:rsidRDefault="005769EF" w:rsidP="000A74A4">
      <w:pPr>
        <w:pStyle w:val="ab"/>
        <w:numPr>
          <w:ilvl w:val="1"/>
          <w:numId w:val="36"/>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Join DCI is transmitted on </w:t>
      </w:r>
      <w:proofErr w:type="spellStart"/>
      <w:r>
        <w:rPr>
          <w:rFonts w:ascii="Times New Roman" w:eastAsiaTheme="minorEastAsia" w:hAnsi="Times New Roman"/>
          <w:sz w:val="20"/>
          <w:szCs w:val="20"/>
        </w:rPr>
        <w:t>Pcell</w:t>
      </w:r>
      <w:proofErr w:type="spellEnd"/>
      <w:r>
        <w:rPr>
          <w:rFonts w:ascii="Times New Roman" w:eastAsiaTheme="minorEastAsia" w:hAnsi="Times New Roman"/>
          <w:sz w:val="20"/>
          <w:szCs w:val="20"/>
        </w:rPr>
        <w:t xml:space="preserve"> at 2.6GHz</w:t>
      </w:r>
    </w:p>
    <w:p w14:paraId="70C9F1C8" w14:textId="18CE96B2" w:rsidR="005769EF" w:rsidRDefault="005769EF" w:rsidP="005769EF">
      <w:pPr>
        <w:pStyle w:val="ab"/>
        <w:numPr>
          <w:ilvl w:val="0"/>
          <w:numId w:val="36"/>
        </w:numPr>
        <w:spacing w:before="120" w:after="120"/>
        <w:ind w:firstLineChars="0"/>
        <w:rPr>
          <w:rFonts w:ascii="Times New Roman" w:eastAsiaTheme="minorEastAsia" w:hAnsi="Times New Roman"/>
          <w:sz w:val="20"/>
          <w:szCs w:val="20"/>
        </w:rPr>
      </w:pPr>
      <w:r w:rsidRPr="00BA6F68">
        <w:rPr>
          <w:rFonts w:ascii="Times New Roman" w:eastAsiaTheme="minorEastAsia" w:hAnsi="Times New Roman" w:hint="eastAsia"/>
          <w:sz w:val="20"/>
          <w:szCs w:val="20"/>
        </w:rPr>
        <w:t>S</w:t>
      </w:r>
      <w:r w:rsidRPr="00BA6F68">
        <w:rPr>
          <w:rFonts w:ascii="Times New Roman" w:eastAsiaTheme="minorEastAsia" w:hAnsi="Times New Roman"/>
          <w:sz w:val="20"/>
          <w:szCs w:val="20"/>
        </w:rPr>
        <w:t>cenario#2</w:t>
      </w:r>
      <w:r w:rsidRPr="00A06B91">
        <w:rPr>
          <w:rFonts w:ascii="Times New Roman" w:eastAsiaTheme="minorEastAsia" w:hAnsi="Times New Roman"/>
          <w:sz w:val="20"/>
          <w:szCs w:val="20"/>
        </w:rPr>
        <w:t xml:space="preserve"> of </w:t>
      </w:r>
      <w:r w:rsidRPr="00BA6F68">
        <w:rPr>
          <w:rFonts w:ascii="Times New Roman" w:eastAsiaTheme="minorEastAsia" w:hAnsi="Times New Roman"/>
          <w:sz w:val="20"/>
          <w:szCs w:val="20"/>
        </w:rPr>
        <w:t>multi</w:t>
      </w:r>
      <w:r>
        <w:rPr>
          <w:rFonts w:ascii="Times New Roman" w:eastAsiaTheme="minorEastAsia" w:hAnsi="Times New Roman"/>
          <w:sz w:val="20"/>
          <w:szCs w:val="20"/>
        </w:rPr>
        <w:t>-cell scheduling</w:t>
      </w:r>
      <w:r w:rsidRPr="00BA6F68">
        <w:rPr>
          <w:rFonts w:ascii="Times New Roman" w:eastAsiaTheme="minorEastAsia" w:hAnsi="Times New Roman"/>
          <w:sz w:val="20"/>
          <w:szCs w:val="20"/>
        </w:rPr>
        <w:t xml:space="preserve"> for general CA</w:t>
      </w:r>
      <w:r w:rsidR="00D647D2">
        <w:rPr>
          <w:rFonts w:ascii="Times New Roman" w:eastAsiaTheme="minorEastAsia" w:hAnsi="Times New Roman"/>
          <w:sz w:val="20"/>
          <w:szCs w:val="20"/>
        </w:rPr>
        <w:t xml:space="preserve"> case</w:t>
      </w:r>
    </w:p>
    <w:p w14:paraId="7199B4BE" w14:textId="41769C0B" w:rsidR="00083B59" w:rsidRPr="000A74A4" w:rsidRDefault="00083B59" w:rsidP="000A74A4">
      <w:pPr>
        <w:pStyle w:val="ab"/>
        <w:numPr>
          <w:ilvl w:val="1"/>
          <w:numId w:val="36"/>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Join DCI is transmitted on </w:t>
      </w:r>
      <w:proofErr w:type="spellStart"/>
      <w:r>
        <w:rPr>
          <w:rFonts w:ascii="Times New Roman" w:eastAsiaTheme="minorEastAsia" w:hAnsi="Times New Roman"/>
          <w:sz w:val="20"/>
          <w:szCs w:val="20"/>
        </w:rPr>
        <w:t>Pcell</w:t>
      </w:r>
      <w:proofErr w:type="spellEnd"/>
      <w:r>
        <w:rPr>
          <w:rFonts w:ascii="Times New Roman" w:eastAsiaTheme="minorEastAsia" w:hAnsi="Times New Roman"/>
          <w:sz w:val="20"/>
          <w:szCs w:val="20"/>
        </w:rPr>
        <w:t xml:space="preserve"> at 4GHz</w:t>
      </w:r>
    </w:p>
    <w:p w14:paraId="0E4D8929" w14:textId="243EF160" w:rsidR="005769EF" w:rsidRPr="00A06B91" w:rsidRDefault="005769EF" w:rsidP="005769EF">
      <w:pPr>
        <w:pStyle w:val="ab"/>
        <w:numPr>
          <w:ilvl w:val="0"/>
          <w:numId w:val="36"/>
        </w:numPr>
        <w:spacing w:before="120" w:after="120"/>
        <w:ind w:firstLineChars="0"/>
        <w:rPr>
          <w:rFonts w:ascii="Times New Roman" w:eastAsiaTheme="minorEastAsia" w:hAnsi="Times New Roman"/>
          <w:sz w:val="20"/>
          <w:szCs w:val="20"/>
          <w:lang w:val="en-GB"/>
        </w:rPr>
      </w:pPr>
      <w:r w:rsidRPr="00A06B91">
        <w:rPr>
          <w:rFonts w:ascii="Times New Roman" w:eastAsiaTheme="minorEastAsia" w:hAnsi="Times New Roman"/>
          <w:sz w:val="20"/>
          <w:szCs w:val="20"/>
        </w:rPr>
        <w:t xml:space="preserve">Scenario of </w:t>
      </w:r>
      <w:r>
        <w:rPr>
          <w:rFonts w:ascii="Times New Roman" w:eastAsiaTheme="minorEastAsia" w:hAnsi="Times New Roman"/>
          <w:sz w:val="20"/>
          <w:szCs w:val="20"/>
        </w:rPr>
        <w:t>single scheduling</w:t>
      </w:r>
      <w:r w:rsidRPr="00A06B91">
        <w:rPr>
          <w:rFonts w:ascii="Times New Roman" w:eastAsiaTheme="minorEastAsia" w:hAnsi="Times New Roman"/>
          <w:sz w:val="20"/>
          <w:szCs w:val="20"/>
        </w:rPr>
        <w:t xml:space="preserve"> for comparison</w:t>
      </w:r>
      <w:r w:rsidRPr="00A06B91">
        <w:rPr>
          <w:rFonts w:ascii="Times New Roman" w:eastAsiaTheme="minorEastAsia" w:hAnsi="Times New Roman"/>
          <w:sz w:val="20"/>
          <w:szCs w:val="20"/>
          <w:lang w:val="en-GB"/>
        </w:rPr>
        <w:t xml:space="preserve"> </w:t>
      </w:r>
    </w:p>
    <w:p w14:paraId="4F9394FA" w14:textId="2D1A9C13" w:rsidR="005769EF" w:rsidRPr="00BA6F68" w:rsidRDefault="005769EF" w:rsidP="005769EF">
      <w:pPr>
        <w:pStyle w:val="ab"/>
        <w:numPr>
          <w:ilvl w:val="1"/>
          <w:numId w:val="36"/>
        </w:numPr>
        <w:spacing w:before="120" w:after="120"/>
        <w:ind w:firstLineChars="0"/>
        <w:rPr>
          <w:rFonts w:ascii="Times New Roman" w:eastAsiaTheme="minorEastAsia" w:hAnsi="Times New Roman"/>
          <w:sz w:val="20"/>
          <w:szCs w:val="20"/>
          <w:lang w:val="en-GB"/>
        </w:rPr>
      </w:pPr>
      <w:r w:rsidRPr="00A06B91">
        <w:rPr>
          <w:rFonts w:ascii="Times New Roman" w:eastAsiaTheme="minorEastAsia" w:hAnsi="Times New Roman"/>
          <w:sz w:val="20"/>
          <w:szCs w:val="20"/>
          <w:lang w:val="en-GB"/>
        </w:rPr>
        <w:t>Pcell schedule</w:t>
      </w:r>
      <w:r>
        <w:rPr>
          <w:rFonts w:ascii="Times New Roman" w:eastAsiaTheme="minorEastAsia" w:hAnsi="Times New Roman"/>
          <w:sz w:val="20"/>
          <w:szCs w:val="20"/>
          <w:lang w:val="en-GB"/>
        </w:rPr>
        <w:t>s</w:t>
      </w:r>
      <w:r w:rsidRPr="00A06B91">
        <w:rPr>
          <w:rFonts w:ascii="Times New Roman" w:eastAsiaTheme="minorEastAsia" w:hAnsi="Times New Roman"/>
          <w:sz w:val="20"/>
          <w:szCs w:val="20"/>
          <w:lang w:val="en-GB"/>
        </w:rPr>
        <w:t xml:space="preserve"> Pcell and cross-carrier-schedules </w:t>
      </w:r>
      <w:proofErr w:type="spellStart"/>
      <w:r w:rsidRPr="00A06B91">
        <w:rPr>
          <w:rFonts w:ascii="Times New Roman" w:eastAsiaTheme="minorEastAsia" w:hAnsi="Times New Roman"/>
          <w:sz w:val="20"/>
          <w:szCs w:val="20"/>
          <w:lang w:val="en-GB"/>
        </w:rPr>
        <w:t>Scell</w:t>
      </w:r>
      <w:proofErr w:type="spellEnd"/>
      <w:r w:rsidRPr="00A06B91">
        <w:rPr>
          <w:rFonts w:ascii="Times New Roman" w:eastAsiaTheme="minorEastAsia" w:hAnsi="Times New Roman"/>
          <w:sz w:val="20"/>
          <w:szCs w:val="20"/>
          <w:lang w:val="en-GB"/>
        </w:rPr>
        <w:t xml:space="preserve"> </w:t>
      </w:r>
      <w:r>
        <w:rPr>
          <w:rFonts w:ascii="Times New Roman" w:eastAsiaTheme="minorEastAsia" w:hAnsi="Times New Roman"/>
          <w:sz w:val="20"/>
          <w:szCs w:val="20"/>
          <w:lang w:val="en-GB"/>
        </w:rPr>
        <w:t>by single scheduling</w:t>
      </w:r>
    </w:p>
    <w:p w14:paraId="13424440" w14:textId="3101FBE9" w:rsidR="00E02900" w:rsidRPr="006F5207" w:rsidRDefault="0064281D" w:rsidP="006F5207">
      <w:pPr>
        <w:spacing w:before="120" w:after="120"/>
        <w:jc w:val="both"/>
        <w:rPr>
          <w:szCs w:val="20"/>
          <w:lang w:val="en-GB"/>
        </w:rPr>
      </w:pPr>
      <w:r>
        <w:rPr>
          <w:rFonts w:eastAsiaTheme="minorEastAsia"/>
          <w:lang w:val="en-GB" w:eastAsia="zh-CN"/>
        </w:rPr>
        <w:t xml:space="preserve">In this section, </w:t>
      </w:r>
      <w:r w:rsidR="00EE2AA1">
        <w:rPr>
          <w:rFonts w:eastAsiaTheme="minorEastAsia"/>
          <w:lang w:val="en-GB" w:eastAsia="zh-CN"/>
        </w:rPr>
        <w:t>several aspects including CCE saving, PDCCH blocking</w:t>
      </w:r>
      <w:r w:rsidR="000A74A4">
        <w:rPr>
          <w:rFonts w:eastAsiaTheme="minorEastAsia"/>
          <w:lang w:val="en-GB" w:eastAsia="zh-CN"/>
        </w:rPr>
        <w:t>,</w:t>
      </w:r>
      <w:r w:rsidR="00EE2AA1">
        <w:rPr>
          <w:rFonts w:eastAsiaTheme="minorEastAsia"/>
          <w:lang w:val="en-GB" w:eastAsia="zh-CN"/>
        </w:rPr>
        <w:t xml:space="preserve"> and scheduling flexibility</w:t>
      </w:r>
      <w:r>
        <w:rPr>
          <w:rFonts w:eastAsiaTheme="minorEastAsia"/>
          <w:lang w:val="en-GB" w:eastAsia="zh-CN"/>
        </w:rPr>
        <w:t xml:space="preserve"> are </w:t>
      </w:r>
      <w:proofErr w:type="spellStart"/>
      <w:r w:rsidR="000A74A4">
        <w:rPr>
          <w:rFonts w:eastAsiaTheme="minorEastAsia"/>
          <w:lang w:val="en-GB" w:eastAsia="zh-CN"/>
        </w:rPr>
        <w:t>analyzed</w:t>
      </w:r>
      <w:proofErr w:type="spellEnd"/>
      <w:r w:rsidR="0070112C" w:rsidRPr="006F5207">
        <w:rPr>
          <w:szCs w:val="20"/>
          <w:lang w:val="en-GB"/>
        </w:rPr>
        <w:t xml:space="preserve">. </w:t>
      </w:r>
      <w:r w:rsidR="00AD5CE8" w:rsidRPr="006F5207">
        <w:rPr>
          <w:szCs w:val="20"/>
          <w:lang w:val="en-GB"/>
        </w:rPr>
        <w:t xml:space="preserve">In the </w:t>
      </w:r>
      <w:r w:rsidR="00FD5C8D" w:rsidRPr="006F5207">
        <w:rPr>
          <w:szCs w:val="20"/>
          <w:lang w:val="en-GB"/>
        </w:rPr>
        <w:t xml:space="preserve">LLS </w:t>
      </w:r>
      <w:r w:rsidR="00AD5CE8" w:rsidRPr="006F5207">
        <w:rPr>
          <w:szCs w:val="20"/>
          <w:lang w:val="en-GB"/>
        </w:rPr>
        <w:t>simulation, w</w:t>
      </w:r>
      <w:r w:rsidR="00AB2B5D" w:rsidRPr="006F5207">
        <w:rPr>
          <w:szCs w:val="20"/>
          <w:lang w:val="en-GB"/>
        </w:rPr>
        <w:t>e assume</w:t>
      </w:r>
      <w:r w:rsidR="00BC7836" w:rsidRPr="006F5207">
        <w:rPr>
          <w:szCs w:val="20"/>
          <w:lang w:val="en-GB"/>
        </w:rPr>
        <w:t>d</w:t>
      </w:r>
      <w:r w:rsidR="00F2734E" w:rsidRPr="006F5207">
        <w:rPr>
          <w:szCs w:val="20"/>
          <w:lang w:val="en-GB"/>
        </w:rPr>
        <w:t xml:space="preserve"> that</w:t>
      </w:r>
      <w:r w:rsidR="007C6ACF" w:rsidRPr="006F5207">
        <w:rPr>
          <w:szCs w:val="20"/>
          <w:lang w:val="en-GB"/>
        </w:rPr>
        <w:t xml:space="preserve"> the payload size of a </w:t>
      </w:r>
      <w:r w:rsidR="002B26AB" w:rsidRPr="006F5207">
        <w:rPr>
          <w:szCs w:val="20"/>
          <w:lang w:val="en-GB"/>
        </w:rPr>
        <w:t xml:space="preserve">non-fallback </w:t>
      </w:r>
      <w:r w:rsidR="007C6ACF" w:rsidRPr="006F5207">
        <w:rPr>
          <w:szCs w:val="20"/>
          <w:lang w:val="en-GB"/>
        </w:rPr>
        <w:t>DCI which schedules</w:t>
      </w:r>
      <w:r w:rsidR="009A2C3C" w:rsidRPr="006F5207">
        <w:rPr>
          <w:szCs w:val="20"/>
          <w:lang w:val="en-GB"/>
        </w:rPr>
        <w:t xml:space="preserve"> </w:t>
      </w:r>
      <w:r w:rsidR="0070350E" w:rsidRPr="006F5207">
        <w:rPr>
          <w:szCs w:val="20"/>
          <w:lang w:val="en-GB"/>
        </w:rPr>
        <w:t xml:space="preserve">a </w:t>
      </w:r>
      <w:r w:rsidR="009A2C3C" w:rsidRPr="006F5207">
        <w:rPr>
          <w:szCs w:val="20"/>
          <w:lang w:val="en-GB"/>
        </w:rPr>
        <w:t>single</w:t>
      </w:r>
      <w:r w:rsidR="007C6ACF" w:rsidRPr="006F5207">
        <w:rPr>
          <w:szCs w:val="20"/>
          <w:lang w:val="en-GB"/>
        </w:rPr>
        <w:t xml:space="preserve"> serving cell is </w:t>
      </w:r>
      <w:r w:rsidR="002B26AB" w:rsidRPr="006F5207">
        <w:rPr>
          <w:szCs w:val="20"/>
          <w:lang w:val="en-GB"/>
        </w:rPr>
        <w:t>60</w:t>
      </w:r>
      <w:r w:rsidR="007C6ACF" w:rsidRPr="006F5207">
        <w:rPr>
          <w:szCs w:val="20"/>
          <w:lang w:val="en-GB"/>
        </w:rPr>
        <w:t>bits</w:t>
      </w:r>
      <w:r w:rsidR="0070112C" w:rsidRPr="006F5207">
        <w:rPr>
          <w:szCs w:val="20"/>
          <w:lang w:val="en-GB"/>
        </w:rPr>
        <w:t xml:space="preserve"> </w:t>
      </w:r>
      <w:r w:rsidR="00BC7836" w:rsidRPr="006F5207">
        <w:rPr>
          <w:szCs w:val="20"/>
          <w:lang w:val="en-GB"/>
        </w:rPr>
        <w:t>(</w:t>
      </w:r>
      <w:r w:rsidR="002B26AB" w:rsidRPr="006F5207">
        <w:rPr>
          <w:szCs w:val="20"/>
          <w:lang w:val="en-GB"/>
        </w:rPr>
        <w:t>excluding 24bits</w:t>
      </w:r>
      <w:r w:rsidR="00BC7836" w:rsidRPr="006F5207">
        <w:rPr>
          <w:szCs w:val="20"/>
          <w:lang w:val="en-GB"/>
        </w:rPr>
        <w:t xml:space="preserve"> CRC)</w:t>
      </w:r>
      <w:r w:rsidR="00F2734E" w:rsidRPr="006F5207">
        <w:rPr>
          <w:szCs w:val="20"/>
          <w:lang w:val="en-GB"/>
        </w:rPr>
        <w:t xml:space="preserve">, </w:t>
      </w:r>
      <w:r w:rsidR="009A2C3C" w:rsidRPr="006F5207">
        <w:rPr>
          <w:szCs w:val="20"/>
          <w:lang w:val="en-GB"/>
        </w:rPr>
        <w:t>and the payload size of joint DCI</w:t>
      </w:r>
      <w:r w:rsidR="004C3007" w:rsidRPr="006F5207">
        <w:rPr>
          <w:szCs w:val="20"/>
          <w:lang w:val="en-GB"/>
        </w:rPr>
        <w:t xml:space="preserve"> </w:t>
      </w:r>
      <w:r w:rsidR="009A2C3C" w:rsidRPr="006F5207">
        <w:rPr>
          <w:szCs w:val="20"/>
          <w:lang w:val="en-GB"/>
        </w:rPr>
        <w:t xml:space="preserve">is </w:t>
      </w:r>
      <w:r w:rsidR="004C3007" w:rsidRPr="006F5207">
        <w:rPr>
          <w:szCs w:val="20"/>
          <w:lang w:val="en-GB"/>
        </w:rPr>
        <w:t>72/84/96</w:t>
      </w:r>
      <w:r w:rsidR="00463C61">
        <w:rPr>
          <w:szCs w:val="20"/>
          <w:lang w:val="en-GB"/>
        </w:rPr>
        <w:t>/108</w:t>
      </w:r>
      <w:r w:rsidR="00AB2B5D" w:rsidRPr="006F5207">
        <w:rPr>
          <w:szCs w:val="20"/>
          <w:lang w:val="en-GB"/>
        </w:rPr>
        <w:t xml:space="preserve"> bit</w:t>
      </w:r>
      <w:r w:rsidR="002B26AB" w:rsidRPr="006F5207">
        <w:rPr>
          <w:szCs w:val="20"/>
          <w:lang w:val="en-GB"/>
        </w:rPr>
        <w:t>s (excluding 24bits CRC)</w:t>
      </w:r>
      <w:r w:rsidR="00AB2B5D" w:rsidRPr="006F5207">
        <w:rPr>
          <w:szCs w:val="20"/>
          <w:lang w:val="en-GB"/>
        </w:rPr>
        <w:t xml:space="preserve"> corresponding to </w:t>
      </w:r>
      <w:r w:rsidR="004C3007" w:rsidRPr="006F5207">
        <w:rPr>
          <w:szCs w:val="20"/>
          <w:lang w:val="en-GB"/>
        </w:rPr>
        <w:t xml:space="preserve">a </w:t>
      </w:r>
      <w:r w:rsidR="00FD5C8D" w:rsidRPr="006F5207">
        <w:rPr>
          <w:szCs w:val="20"/>
          <w:lang w:val="en-GB"/>
        </w:rPr>
        <w:t>40</w:t>
      </w:r>
      <w:r w:rsidR="00AB2B5D" w:rsidRPr="006F5207">
        <w:rPr>
          <w:szCs w:val="20"/>
          <w:lang w:val="en-GB"/>
        </w:rPr>
        <w:t>/</w:t>
      </w:r>
      <w:r w:rsidR="00FD5C8D" w:rsidRPr="006F5207">
        <w:rPr>
          <w:szCs w:val="20"/>
          <w:lang w:val="en-GB"/>
        </w:rPr>
        <w:t>30</w:t>
      </w:r>
      <w:r w:rsidR="00AB2B5D" w:rsidRPr="006F5207">
        <w:rPr>
          <w:szCs w:val="20"/>
          <w:lang w:val="en-GB"/>
        </w:rPr>
        <w:t>/</w:t>
      </w:r>
      <w:r w:rsidR="00FD5C8D" w:rsidRPr="006F5207">
        <w:rPr>
          <w:szCs w:val="20"/>
          <w:lang w:val="en-GB"/>
        </w:rPr>
        <w:t>20</w:t>
      </w:r>
      <w:r w:rsidR="00463C61">
        <w:rPr>
          <w:szCs w:val="20"/>
          <w:lang w:val="en-GB"/>
        </w:rPr>
        <w:t>/10</w:t>
      </w:r>
      <w:r w:rsidR="00AB2B5D" w:rsidRPr="006F5207">
        <w:rPr>
          <w:szCs w:val="20"/>
          <w:lang w:val="en-GB"/>
        </w:rPr>
        <w:t>% DCI</w:t>
      </w:r>
      <w:r w:rsidR="0070112C" w:rsidRPr="006F5207">
        <w:rPr>
          <w:szCs w:val="20"/>
          <w:lang w:val="en-GB"/>
        </w:rPr>
        <w:t xml:space="preserve"> information</w:t>
      </w:r>
      <w:r w:rsidR="00AB2B5D" w:rsidRPr="006F5207">
        <w:rPr>
          <w:szCs w:val="20"/>
          <w:lang w:val="en-GB"/>
        </w:rPr>
        <w:t xml:space="preserve"> bits compression </w:t>
      </w:r>
      <w:r w:rsidR="0070350E" w:rsidRPr="006F5207">
        <w:rPr>
          <w:szCs w:val="20"/>
          <w:lang w:val="en-GB"/>
        </w:rPr>
        <w:t xml:space="preserve">rate </w:t>
      </w:r>
      <w:r w:rsidR="00AB2B5D" w:rsidRPr="006F5207">
        <w:rPr>
          <w:szCs w:val="20"/>
          <w:lang w:val="en-GB"/>
        </w:rPr>
        <w:t xml:space="preserve">compared with </w:t>
      </w:r>
      <w:r w:rsidR="00FD5C8D" w:rsidRPr="006F5207">
        <w:rPr>
          <w:szCs w:val="20"/>
          <w:lang w:val="en-GB"/>
        </w:rPr>
        <w:t>that for 2 single DCIs</w:t>
      </w:r>
      <w:r w:rsidR="00AB2B5D" w:rsidRPr="006F5207">
        <w:rPr>
          <w:szCs w:val="20"/>
          <w:lang w:val="en-GB"/>
        </w:rPr>
        <w:t xml:space="preserve">. </w:t>
      </w:r>
    </w:p>
    <w:p w14:paraId="66F39AAF" w14:textId="2B82EDDB" w:rsidR="00054F8E" w:rsidRPr="009D74CB" w:rsidRDefault="00056D47" w:rsidP="006F5207">
      <w:pPr>
        <w:pStyle w:val="ab"/>
        <w:numPr>
          <w:ilvl w:val="0"/>
          <w:numId w:val="36"/>
        </w:numPr>
        <w:spacing w:before="120" w:after="120"/>
        <w:ind w:firstLineChars="0"/>
        <w:rPr>
          <w:rFonts w:ascii="Times New Roman" w:eastAsiaTheme="minorEastAsia" w:hAnsi="Times New Roman"/>
          <w:b/>
          <w:bCs/>
          <w:sz w:val="20"/>
          <w:szCs w:val="20"/>
          <w:lang w:val="en-GB"/>
        </w:rPr>
      </w:pPr>
      <w:r w:rsidRPr="009D74CB">
        <w:rPr>
          <w:rFonts w:ascii="Times New Roman" w:eastAsiaTheme="minorEastAsia" w:hAnsi="Times New Roman"/>
          <w:b/>
          <w:bCs/>
          <w:sz w:val="20"/>
          <w:szCs w:val="20"/>
          <w:lang w:val="en-GB"/>
        </w:rPr>
        <w:t xml:space="preserve">CCE </w:t>
      </w:r>
      <w:r w:rsidR="007A71F5" w:rsidRPr="009D74CB">
        <w:rPr>
          <w:rFonts w:ascii="Times New Roman" w:eastAsiaTheme="minorEastAsia" w:hAnsi="Times New Roman" w:hint="eastAsia"/>
          <w:b/>
          <w:bCs/>
          <w:sz w:val="20"/>
          <w:szCs w:val="20"/>
          <w:lang w:val="en-GB"/>
        </w:rPr>
        <w:t>saving</w:t>
      </w:r>
    </w:p>
    <w:p w14:paraId="24B6D59F" w14:textId="18AEC0AC" w:rsidR="00657239" w:rsidRDefault="000A74A4" w:rsidP="00657239">
      <w:pPr>
        <w:spacing w:before="120" w:after="120"/>
        <w:jc w:val="both"/>
        <w:rPr>
          <w:rFonts w:eastAsiaTheme="minorEastAsia"/>
          <w:szCs w:val="20"/>
          <w:lang w:val="en-GB" w:eastAsia="zh-CN"/>
        </w:rPr>
      </w:pPr>
      <w:r>
        <w:rPr>
          <w:rFonts w:eastAsiaTheme="minorEastAsia"/>
          <w:szCs w:val="20"/>
          <w:lang w:val="en-GB" w:eastAsia="zh-CN"/>
        </w:rPr>
        <w:fldChar w:fldCharType="begin"/>
      </w:r>
      <w:r>
        <w:rPr>
          <w:rFonts w:eastAsiaTheme="minorEastAsia"/>
          <w:szCs w:val="20"/>
          <w:lang w:val="en-GB" w:eastAsia="zh-CN"/>
        </w:rPr>
        <w:instrText xml:space="preserve"> REF _Ref54345924 \h </w:instrText>
      </w:r>
      <w:r>
        <w:rPr>
          <w:rFonts w:eastAsiaTheme="minorEastAsia"/>
          <w:szCs w:val="20"/>
          <w:lang w:val="en-GB" w:eastAsia="zh-CN"/>
        </w:rPr>
      </w:r>
      <w:r>
        <w:rPr>
          <w:rFonts w:eastAsiaTheme="minorEastAsia"/>
          <w:szCs w:val="20"/>
          <w:lang w:val="en-GB" w:eastAsia="zh-CN"/>
        </w:rPr>
        <w:fldChar w:fldCharType="separate"/>
      </w:r>
      <w:r w:rsidR="00387C66" w:rsidRPr="006F5207">
        <w:rPr>
          <w:b/>
          <w:bCs/>
          <w:szCs w:val="20"/>
        </w:rPr>
        <w:t xml:space="preserve">Table </w:t>
      </w:r>
      <w:r w:rsidR="00387C66">
        <w:rPr>
          <w:b/>
          <w:bCs/>
          <w:noProof/>
          <w:szCs w:val="20"/>
        </w:rPr>
        <w:t>2</w:t>
      </w:r>
      <w:r>
        <w:rPr>
          <w:rFonts w:eastAsiaTheme="minorEastAsia"/>
          <w:szCs w:val="20"/>
          <w:lang w:val="en-GB" w:eastAsia="zh-CN"/>
        </w:rPr>
        <w:fldChar w:fldCharType="end"/>
      </w:r>
      <w:r w:rsidR="00657239" w:rsidRPr="006F5207">
        <w:rPr>
          <w:rFonts w:eastAsiaTheme="minorEastAsia"/>
          <w:szCs w:val="20"/>
          <w:lang w:val="en-GB" w:eastAsia="zh-CN"/>
        </w:rPr>
        <w:t xml:space="preserve"> and </w:t>
      </w:r>
      <w:r>
        <w:rPr>
          <w:rFonts w:eastAsiaTheme="minorEastAsia"/>
          <w:szCs w:val="20"/>
          <w:lang w:val="en-GB" w:eastAsia="zh-CN"/>
        </w:rPr>
        <w:fldChar w:fldCharType="begin"/>
      </w:r>
      <w:r>
        <w:rPr>
          <w:rFonts w:eastAsiaTheme="minorEastAsia"/>
          <w:szCs w:val="20"/>
          <w:lang w:val="en-GB" w:eastAsia="zh-CN"/>
        </w:rPr>
        <w:instrText xml:space="preserve"> REF _Ref54345946 \h </w:instrText>
      </w:r>
      <w:r>
        <w:rPr>
          <w:rFonts w:eastAsiaTheme="minorEastAsia"/>
          <w:szCs w:val="20"/>
          <w:lang w:val="en-GB" w:eastAsia="zh-CN"/>
        </w:rPr>
      </w:r>
      <w:r>
        <w:rPr>
          <w:rFonts w:eastAsiaTheme="minorEastAsia"/>
          <w:szCs w:val="20"/>
          <w:lang w:val="en-GB" w:eastAsia="zh-CN"/>
        </w:rPr>
        <w:fldChar w:fldCharType="separate"/>
      </w:r>
      <w:r w:rsidR="00387C66" w:rsidRPr="006F5207">
        <w:rPr>
          <w:b/>
          <w:bCs/>
          <w:szCs w:val="20"/>
        </w:rPr>
        <w:t xml:space="preserve">Table </w:t>
      </w:r>
      <w:r w:rsidR="00387C66">
        <w:rPr>
          <w:b/>
          <w:bCs/>
          <w:noProof/>
          <w:szCs w:val="20"/>
        </w:rPr>
        <w:t>3</w:t>
      </w:r>
      <w:r>
        <w:rPr>
          <w:rFonts w:eastAsiaTheme="minorEastAsia"/>
          <w:szCs w:val="20"/>
          <w:lang w:val="en-GB" w:eastAsia="zh-CN"/>
        </w:rPr>
        <w:fldChar w:fldCharType="end"/>
      </w:r>
      <w:r>
        <w:rPr>
          <w:rFonts w:eastAsiaTheme="minorEastAsia"/>
          <w:szCs w:val="20"/>
          <w:lang w:val="en-GB" w:eastAsia="zh-CN"/>
        </w:rPr>
        <w:t xml:space="preserve"> </w:t>
      </w:r>
      <w:r w:rsidR="00657239" w:rsidRPr="006F5207">
        <w:rPr>
          <w:rFonts w:eastAsiaTheme="minorEastAsia"/>
          <w:szCs w:val="20"/>
          <w:lang w:val="en-GB" w:eastAsia="zh-CN"/>
        </w:rPr>
        <w:t>provide the required SNR to achieve 1% BLER as well as the corresponding distribution of CCE with different ALs.</w:t>
      </w:r>
      <w:r w:rsidR="00657239" w:rsidRPr="006F5207">
        <w:rPr>
          <w:szCs w:val="20"/>
          <w:lang w:val="en-GB"/>
        </w:rPr>
        <w:t xml:space="preserve"> Based on the SNR distribution CDF provided in </w:t>
      </w:r>
      <w:r w:rsidR="00657239" w:rsidRPr="006F5207">
        <w:rPr>
          <w:szCs w:val="20"/>
          <w:lang w:val="en-GB"/>
        </w:rPr>
        <w:fldChar w:fldCharType="begin"/>
      </w:r>
      <w:r w:rsidR="00657239" w:rsidRPr="006F5207">
        <w:rPr>
          <w:szCs w:val="20"/>
          <w:lang w:val="en-GB"/>
        </w:rPr>
        <w:instrText xml:space="preserve"> REF _Ref48312961 \h  \* MERGEFORMAT </w:instrText>
      </w:r>
      <w:r w:rsidR="00657239" w:rsidRPr="006F5207">
        <w:rPr>
          <w:szCs w:val="20"/>
          <w:lang w:val="en-GB"/>
        </w:rPr>
      </w:r>
      <w:r w:rsidR="00657239" w:rsidRPr="006F5207">
        <w:rPr>
          <w:szCs w:val="20"/>
          <w:lang w:val="en-GB"/>
        </w:rPr>
        <w:fldChar w:fldCharType="separate"/>
      </w:r>
      <w:r w:rsidR="00387C66" w:rsidRPr="00387C66">
        <w:rPr>
          <w:b/>
          <w:bCs/>
          <w:szCs w:val="20"/>
        </w:rPr>
        <w:t xml:space="preserve">Table </w:t>
      </w:r>
      <w:r w:rsidR="00387C66" w:rsidRPr="00387C66">
        <w:rPr>
          <w:b/>
          <w:bCs/>
          <w:noProof/>
          <w:szCs w:val="20"/>
        </w:rPr>
        <w:t>8</w:t>
      </w:r>
      <w:r w:rsidR="00657239" w:rsidRPr="006F5207">
        <w:rPr>
          <w:szCs w:val="20"/>
          <w:lang w:val="en-GB"/>
        </w:rPr>
        <w:fldChar w:fldCharType="end"/>
      </w:r>
      <w:r w:rsidR="00657239" w:rsidRPr="006F5207">
        <w:rPr>
          <w:szCs w:val="20"/>
          <w:lang w:val="en-GB"/>
        </w:rPr>
        <w:t xml:space="preserve"> </w:t>
      </w:r>
      <w:r w:rsidR="00657239">
        <w:rPr>
          <w:szCs w:val="20"/>
          <w:lang w:val="en-GB"/>
        </w:rPr>
        <w:t xml:space="preserve">and </w:t>
      </w:r>
      <w:r w:rsidR="00657239">
        <w:rPr>
          <w:szCs w:val="20"/>
          <w:lang w:val="en-GB"/>
        </w:rPr>
        <w:fldChar w:fldCharType="begin"/>
      </w:r>
      <w:r w:rsidR="00657239">
        <w:rPr>
          <w:szCs w:val="20"/>
          <w:lang w:val="en-GB"/>
        </w:rPr>
        <w:instrText xml:space="preserve"> REF _Ref54078801 \h </w:instrText>
      </w:r>
      <w:r w:rsidR="00657239">
        <w:rPr>
          <w:szCs w:val="20"/>
          <w:lang w:val="en-GB"/>
        </w:rPr>
      </w:r>
      <w:r w:rsidR="00657239">
        <w:rPr>
          <w:szCs w:val="20"/>
          <w:lang w:val="en-GB"/>
        </w:rPr>
        <w:fldChar w:fldCharType="separate"/>
      </w:r>
      <w:r w:rsidR="00387C66" w:rsidRPr="001D400A">
        <w:rPr>
          <w:b/>
          <w:bCs/>
        </w:rPr>
        <w:t xml:space="preserve">Table </w:t>
      </w:r>
      <w:r w:rsidR="00387C66">
        <w:rPr>
          <w:b/>
          <w:bCs/>
          <w:noProof/>
        </w:rPr>
        <w:t>9</w:t>
      </w:r>
      <w:r w:rsidR="00657239">
        <w:rPr>
          <w:szCs w:val="20"/>
          <w:lang w:val="en-GB"/>
        </w:rPr>
        <w:fldChar w:fldCharType="end"/>
      </w:r>
      <w:r w:rsidR="00657239">
        <w:rPr>
          <w:szCs w:val="20"/>
          <w:lang w:val="en-GB"/>
        </w:rPr>
        <w:t xml:space="preserve"> </w:t>
      </w:r>
      <w:r w:rsidR="00657239" w:rsidRPr="006F5207">
        <w:rPr>
          <w:szCs w:val="20"/>
          <w:lang w:val="en-GB"/>
        </w:rPr>
        <w:t xml:space="preserve">of the appendix, the </w:t>
      </w:r>
      <w:r w:rsidR="007D2A74">
        <w:rPr>
          <w:szCs w:val="20"/>
          <w:lang w:val="en-GB"/>
        </w:rPr>
        <w:t>distribution</w:t>
      </w:r>
      <w:r w:rsidR="00657239" w:rsidRPr="006F5207">
        <w:rPr>
          <w:szCs w:val="20"/>
          <w:lang w:val="en-GB"/>
        </w:rPr>
        <w:t xml:space="preserve"> of UEs for each AL</w:t>
      </w:r>
      <w:r w:rsidR="007D2A74">
        <w:rPr>
          <w:szCs w:val="20"/>
          <w:lang w:val="en-GB"/>
        </w:rPr>
        <w:t xml:space="preserve"> in the evaluated deployment</w:t>
      </w:r>
      <w:r w:rsidR="00657239" w:rsidRPr="006F5207">
        <w:rPr>
          <w:szCs w:val="20"/>
          <w:lang w:val="en-GB"/>
        </w:rPr>
        <w:t xml:space="preserve"> is also provided. On top of it, the average number of CCEs occupied by a single DCI or a joint DCI can be derived. It </w:t>
      </w:r>
      <w:r w:rsidR="00657239" w:rsidRPr="006F5207">
        <w:rPr>
          <w:rFonts w:eastAsiaTheme="minorEastAsia"/>
          <w:szCs w:val="20"/>
          <w:lang w:val="en-GB" w:eastAsia="zh-CN"/>
        </w:rPr>
        <w:t xml:space="preserve">can be observed that when the size of a joint DCI (excluding CRC) is no larger than </w:t>
      </w:r>
      <w:r w:rsidR="00D2527E">
        <w:rPr>
          <w:rFonts w:eastAsiaTheme="minorEastAsia"/>
          <w:szCs w:val="20"/>
          <w:lang w:val="en-GB" w:eastAsia="zh-CN"/>
        </w:rPr>
        <w:t>6</w:t>
      </w:r>
      <w:r w:rsidR="00D2527E" w:rsidRPr="006F5207">
        <w:rPr>
          <w:rFonts w:eastAsiaTheme="minorEastAsia"/>
          <w:szCs w:val="20"/>
          <w:lang w:val="en-GB" w:eastAsia="zh-CN"/>
        </w:rPr>
        <w:t>0</w:t>
      </w:r>
      <w:r w:rsidR="00657239" w:rsidRPr="006F5207">
        <w:rPr>
          <w:rFonts w:eastAsiaTheme="minorEastAsia"/>
          <w:szCs w:val="20"/>
          <w:lang w:val="en-GB" w:eastAsia="zh-CN"/>
        </w:rPr>
        <w:t xml:space="preserve">% of the total size of the two single DCIs, it saves more than </w:t>
      </w:r>
      <w:r w:rsidR="00D2527E">
        <w:rPr>
          <w:rFonts w:eastAsiaTheme="minorEastAsia"/>
          <w:szCs w:val="20"/>
          <w:lang w:val="en-GB" w:eastAsia="zh-CN"/>
        </w:rPr>
        <w:t>44.87</w:t>
      </w:r>
      <w:r w:rsidR="00657239" w:rsidRPr="006F5207">
        <w:rPr>
          <w:rFonts w:eastAsiaTheme="minorEastAsia"/>
          <w:szCs w:val="20"/>
          <w:lang w:val="en-GB" w:eastAsia="zh-CN"/>
        </w:rPr>
        <w:t xml:space="preserve">% or </w:t>
      </w:r>
      <w:r w:rsidR="00D2527E">
        <w:rPr>
          <w:rFonts w:eastAsia="等线"/>
          <w:color w:val="000000"/>
          <w:szCs w:val="20"/>
        </w:rPr>
        <w:t>44.51</w:t>
      </w:r>
      <w:r w:rsidR="00657239" w:rsidRPr="006F5207">
        <w:rPr>
          <w:rFonts w:eastAsia="等线"/>
          <w:color w:val="000000"/>
          <w:szCs w:val="20"/>
        </w:rPr>
        <w:t xml:space="preserve">% </w:t>
      </w:r>
      <w:r w:rsidR="00657239" w:rsidRPr="006F5207">
        <w:rPr>
          <w:rFonts w:eastAsiaTheme="minorEastAsia"/>
          <w:szCs w:val="20"/>
          <w:lang w:val="en-GB" w:eastAsia="zh-CN"/>
        </w:rPr>
        <w:t xml:space="preserve">CCE compared with the case where two </w:t>
      </w:r>
      <w:r w:rsidR="00DC645D">
        <w:rPr>
          <w:rFonts w:eastAsiaTheme="minorEastAsia"/>
          <w:szCs w:val="20"/>
          <w:lang w:val="en-GB" w:eastAsia="zh-CN"/>
        </w:rPr>
        <w:t xml:space="preserve">single </w:t>
      </w:r>
      <w:r w:rsidR="00657239" w:rsidRPr="006F5207">
        <w:rPr>
          <w:rFonts w:eastAsiaTheme="minorEastAsia"/>
          <w:szCs w:val="20"/>
          <w:lang w:val="en-GB" w:eastAsia="zh-CN"/>
        </w:rPr>
        <w:t xml:space="preserve">DCIs are transmitted to schedule two PDSCH at 2.6GHz and 4GHz respectively. When </w:t>
      </w:r>
      <w:r w:rsidR="00B23DE9">
        <w:rPr>
          <w:rFonts w:eastAsiaTheme="minorEastAsia"/>
          <w:szCs w:val="20"/>
          <w:lang w:val="en-GB" w:eastAsia="zh-CN"/>
        </w:rPr>
        <w:t xml:space="preserve">the </w:t>
      </w:r>
      <w:r w:rsidR="00657239" w:rsidRPr="006F5207">
        <w:rPr>
          <w:rFonts w:eastAsiaTheme="minorEastAsia"/>
          <w:szCs w:val="20"/>
          <w:lang w:val="en-GB" w:eastAsia="zh-CN"/>
        </w:rPr>
        <w:t xml:space="preserve">compression ratio of joint DCI becomes </w:t>
      </w:r>
      <w:r w:rsidR="00B05B85">
        <w:rPr>
          <w:rFonts w:eastAsiaTheme="minorEastAsia"/>
          <w:szCs w:val="20"/>
          <w:lang w:val="en-GB" w:eastAsia="zh-CN"/>
        </w:rPr>
        <w:t>1</w:t>
      </w:r>
      <w:r w:rsidR="00B05B85" w:rsidRPr="006F5207">
        <w:rPr>
          <w:rFonts w:eastAsiaTheme="minorEastAsia"/>
          <w:szCs w:val="20"/>
          <w:lang w:val="en-GB" w:eastAsia="zh-CN"/>
        </w:rPr>
        <w:t>0</w:t>
      </w:r>
      <w:r w:rsidR="00657239" w:rsidRPr="006F5207">
        <w:rPr>
          <w:rFonts w:eastAsiaTheme="minorEastAsia"/>
          <w:szCs w:val="20"/>
          <w:lang w:val="en-GB" w:eastAsia="zh-CN"/>
        </w:rPr>
        <w:t>%, the amount of CCE saved drops and becomes</w:t>
      </w:r>
      <w:r w:rsidR="005665BE">
        <w:rPr>
          <w:rFonts w:eastAsiaTheme="minorEastAsia"/>
          <w:szCs w:val="20"/>
          <w:lang w:val="en-GB" w:eastAsia="zh-CN"/>
        </w:rPr>
        <w:t xml:space="preserve"> </w:t>
      </w:r>
      <w:r w:rsidR="00E635B9">
        <w:rPr>
          <w:rFonts w:eastAsiaTheme="minorEastAsia"/>
          <w:szCs w:val="20"/>
          <w:lang w:val="en-GB" w:eastAsia="zh-CN"/>
        </w:rPr>
        <w:t>less than</w:t>
      </w:r>
      <w:r w:rsidR="00B05B85">
        <w:rPr>
          <w:rFonts w:eastAsiaTheme="minorEastAsia"/>
          <w:szCs w:val="20"/>
          <w:lang w:val="en-GB" w:eastAsia="zh-CN"/>
        </w:rPr>
        <w:t xml:space="preserve"> 32</w:t>
      </w:r>
      <w:r w:rsidR="00657239" w:rsidRPr="006F5207">
        <w:rPr>
          <w:rFonts w:eastAsiaTheme="minorEastAsia"/>
          <w:szCs w:val="20"/>
          <w:lang w:val="en-GB" w:eastAsia="zh-CN"/>
        </w:rPr>
        <w:t>%.</w:t>
      </w:r>
    </w:p>
    <w:p w14:paraId="5968C516" w14:textId="50FCB988" w:rsidR="0064281D" w:rsidRPr="00307A6B" w:rsidRDefault="0064281D" w:rsidP="00657239">
      <w:pPr>
        <w:spacing w:before="120" w:after="120"/>
        <w:jc w:val="both"/>
        <w:rPr>
          <w:rFonts w:eastAsiaTheme="minorEastAsia"/>
          <w:szCs w:val="20"/>
          <w:lang w:val="en-GB" w:eastAsia="zh-CN"/>
        </w:rPr>
      </w:pPr>
      <w:bookmarkStart w:id="15" w:name="_Ref54350577"/>
      <w:r w:rsidRPr="006F5207">
        <w:rPr>
          <w:b/>
          <w:bCs/>
          <w:i/>
          <w:iCs/>
        </w:rPr>
        <w:t xml:space="preserve">Observation </w:t>
      </w:r>
      <w:r w:rsidRPr="006F5207">
        <w:rPr>
          <w:b/>
          <w:bCs/>
          <w:i/>
          <w:iCs/>
        </w:rPr>
        <w:fldChar w:fldCharType="begin"/>
      </w:r>
      <w:r w:rsidRPr="006F5207">
        <w:rPr>
          <w:b/>
          <w:bCs/>
          <w:i/>
          <w:iCs/>
        </w:rPr>
        <w:instrText xml:space="preserve"> SEQ Observation \* ARABIC </w:instrText>
      </w:r>
      <w:r w:rsidRPr="006F5207">
        <w:rPr>
          <w:b/>
          <w:bCs/>
          <w:i/>
          <w:iCs/>
        </w:rPr>
        <w:fldChar w:fldCharType="separate"/>
      </w:r>
      <w:r w:rsidR="00387C66">
        <w:rPr>
          <w:b/>
          <w:bCs/>
          <w:i/>
          <w:iCs/>
          <w:noProof/>
        </w:rPr>
        <w:t>1</w:t>
      </w:r>
      <w:r w:rsidRPr="006F5207">
        <w:rPr>
          <w:b/>
          <w:bCs/>
          <w:i/>
          <w:iCs/>
        </w:rPr>
        <w:fldChar w:fldCharType="end"/>
      </w:r>
      <w:r w:rsidRPr="006F5207">
        <w:rPr>
          <w:rFonts w:eastAsiaTheme="minorEastAsia"/>
          <w:b/>
          <w:bCs/>
          <w:i/>
          <w:iCs/>
          <w:lang w:eastAsia="zh-CN"/>
        </w:rPr>
        <w:t>.</w:t>
      </w:r>
      <w:r w:rsidRPr="006F5207">
        <w:rPr>
          <w:b/>
          <w:bCs/>
          <w:i/>
          <w:iCs/>
        </w:rPr>
        <w:t xml:space="preserve"> Compared with </w:t>
      </w:r>
      <w:r>
        <w:rPr>
          <w:b/>
          <w:bCs/>
          <w:i/>
          <w:iCs/>
        </w:rPr>
        <w:t xml:space="preserve">using </w:t>
      </w:r>
      <w:r w:rsidRPr="006F5207">
        <w:rPr>
          <w:b/>
          <w:bCs/>
          <w:i/>
          <w:iCs/>
        </w:rPr>
        <w:t xml:space="preserve">single DCI, a </w:t>
      </w:r>
      <w:r w:rsidRPr="006F5207">
        <w:rPr>
          <w:rFonts w:eastAsiaTheme="minorEastAsia"/>
          <w:b/>
          <w:bCs/>
          <w:i/>
          <w:iCs/>
          <w:lang w:eastAsia="zh-CN"/>
        </w:rPr>
        <w:t xml:space="preserve">joint DCI scheduling two PDSCHs on two cells brings </w:t>
      </w:r>
      <w:r>
        <w:rPr>
          <w:rFonts w:eastAsiaTheme="minorEastAsia"/>
          <w:b/>
          <w:bCs/>
          <w:i/>
          <w:iCs/>
          <w:lang w:eastAsia="zh-CN"/>
        </w:rPr>
        <w:t>around</w:t>
      </w:r>
      <w:r w:rsidRPr="006F5207">
        <w:rPr>
          <w:rFonts w:eastAsiaTheme="minorEastAsia"/>
          <w:b/>
          <w:bCs/>
          <w:i/>
          <w:iCs/>
          <w:lang w:eastAsia="zh-CN"/>
        </w:rPr>
        <w:t xml:space="preserve"> </w:t>
      </w:r>
      <w:r>
        <w:rPr>
          <w:rFonts w:eastAsiaTheme="minorEastAsia"/>
          <w:b/>
          <w:bCs/>
          <w:i/>
          <w:iCs/>
          <w:lang w:eastAsia="zh-CN"/>
        </w:rPr>
        <w:t>44.87</w:t>
      </w:r>
      <w:r w:rsidRPr="006F5207">
        <w:rPr>
          <w:rFonts w:eastAsiaTheme="minorEastAsia"/>
          <w:b/>
          <w:bCs/>
          <w:i/>
          <w:iCs/>
          <w:lang w:eastAsia="zh-CN"/>
        </w:rPr>
        <w:t xml:space="preserve">% and </w:t>
      </w:r>
      <w:r>
        <w:rPr>
          <w:rFonts w:eastAsiaTheme="minorEastAsia"/>
          <w:b/>
          <w:bCs/>
          <w:i/>
          <w:iCs/>
          <w:lang w:eastAsia="zh-CN"/>
        </w:rPr>
        <w:t>44.51</w:t>
      </w:r>
      <w:r w:rsidRPr="006F5207">
        <w:rPr>
          <w:rFonts w:eastAsiaTheme="minorEastAsia"/>
          <w:b/>
          <w:bCs/>
          <w:i/>
          <w:iCs/>
          <w:lang w:eastAsia="zh-CN"/>
        </w:rPr>
        <w:t xml:space="preserve">% CCE saving gain if the joint DCI size (excluding CRC) is less than </w:t>
      </w:r>
      <w:r>
        <w:rPr>
          <w:rFonts w:eastAsiaTheme="minorEastAsia"/>
          <w:b/>
          <w:bCs/>
          <w:i/>
          <w:iCs/>
          <w:lang w:eastAsia="zh-CN"/>
        </w:rPr>
        <w:t>6</w:t>
      </w:r>
      <w:r w:rsidRPr="006F5207">
        <w:rPr>
          <w:rFonts w:eastAsiaTheme="minorEastAsia"/>
          <w:b/>
          <w:bCs/>
          <w:i/>
          <w:iCs/>
          <w:lang w:eastAsia="zh-CN"/>
        </w:rPr>
        <w:t>0% of the total size of two single DCI at 2.6GHz</w:t>
      </w:r>
      <w:r>
        <w:rPr>
          <w:rFonts w:eastAsiaTheme="minorEastAsia"/>
          <w:b/>
          <w:bCs/>
          <w:i/>
          <w:iCs/>
          <w:lang w:eastAsia="zh-CN"/>
        </w:rPr>
        <w:t xml:space="preserve"> and 4GHz </w:t>
      </w:r>
      <w:r>
        <w:rPr>
          <w:rFonts w:eastAsiaTheme="minorEastAsia" w:hint="eastAsia"/>
          <w:b/>
          <w:bCs/>
          <w:i/>
          <w:iCs/>
          <w:lang w:eastAsia="zh-CN"/>
        </w:rPr>
        <w:t>respectively</w:t>
      </w:r>
      <w:r w:rsidRPr="006F5207">
        <w:rPr>
          <w:rFonts w:eastAsiaTheme="minorEastAsia"/>
          <w:b/>
          <w:bCs/>
          <w:i/>
          <w:iCs/>
          <w:lang w:eastAsia="zh-CN"/>
        </w:rPr>
        <w:t xml:space="preserve">, </w:t>
      </w:r>
      <w:r w:rsidR="007D2A74">
        <w:rPr>
          <w:rFonts w:eastAsiaTheme="minorEastAsia"/>
          <w:b/>
          <w:bCs/>
          <w:i/>
          <w:iCs/>
          <w:lang w:eastAsia="zh-CN"/>
        </w:rPr>
        <w:t xml:space="preserve">and </w:t>
      </w:r>
      <w:r w:rsidRPr="006F5207">
        <w:rPr>
          <w:rFonts w:eastAsiaTheme="minorEastAsia"/>
          <w:b/>
          <w:bCs/>
          <w:i/>
          <w:iCs/>
          <w:lang w:eastAsia="zh-CN"/>
        </w:rPr>
        <w:t>the gain becomes less significant if the compression rate of joint DCI size increases.</w:t>
      </w:r>
      <w:bookmarkEnd w:id="15"/>
    </w:p>
    <w:p w14:paraId="22483D7B" w14:textId="2244DB91" w:rsidR="0064281D" w:rsidRPr="006F5207" w:rsidRDefault="0064281D" w:rsidP="0064281D">
      <w:pPr>
        <w:spacing w:before="120" w:after="120"/>
        <w:jc w:val="center"/>
        <w:rPr>
          <w:szCs w:val="20"/>
          <w:lang w:val="en-GB"/>
        </w:rPr>
      </w:pPr>
      <w:bookmarkStart w:id="16" w:name="_Ref54345924"/>
      <w:r w:rsidRPr="006F5207">
        <w:rPr>
          <w:b/>
          <w:bCs/>
          <w:szCs w:val="20"/>
        </w:rPr>
        <w:t xml:space="preserve">Table </w:t>
      </w:r>
      <w:r w:rsidRPr="006F5207">
        <w:rPr>
          <w:b/>
          <w:bCs/>
          <w:szCs w:val="20"/>
        </w:rPr>
        <w:fldChar w:fldCharType="begin"/>
      </w:r>
      <w:r w:rsidRPr="006F5207">
        <w:rPr>
          <w:b/>
          <w:bCs/>
          <w:szCs w:val="20"/>
        </w:rPr>
        <w:instrText xml:space="preserve"> SEQ Table \* ARABIC </w:instrText>
      </w:r>
      <w:r w:rsidRPr="006F5207">
        <w:rPr>
          <w:b/>
          <w:bCs/>
          <w:szCs w:val="20"/>
        </w:rPr>
        <w:fldChar w:fldCharType="separate"/>
      </w:r>
      <w:r w:rsidR="00387C66">
        <w:rPr>
          <w:b/>
          <w:bCs/>
          <w:noProof/>
          <w:szCs w:val="20"/>
        </w:rPr>
        <w:t>2</w:t>
      </w:r>
      <w:r w:rsidRPr="006F5207">
        <w:rPr>
          <w:b/>
          <w:bCs/>
          <w:szCs w:val="20"/>
        </w:rPr>
        <w:fldChar w:fldCharType="end"/>
      </w:r>
      <w:bookmarkEnd w:id="16"/>
      <w:r w:rsidRPr="006F5207">
        <w:rPr>
          <w:rFonts w:eastAsiaTheme="minorEastAsia"/>
          <w:b/>
          <w:bCs/>
          <w:szCs w:val="20"/>
          <w:lang w:eastAsia="zh-CN"/>
        </w:rPr>
        <w:t>.</w:t>
      </w:r>
      <w:r w:rsidRPr="006F5207">
        <w:rPr>
          <w:b/>
          <w:bCs/>
          <w:szCs w:val="20"/>
        </w:rPr>
        <w:t xml:space="preserve"> Required SNR and the distribution of each AL @ 2.6 GHz</w:t>
      </w:r>
    </w:p>
    <w:tbl>
      <w:tblPr>
        <w:tblStyle w:val="aff1"/>
        <w:tblW w:w="8926" w:type="dxa"/>
        <w:jc w:val="center"/>
        <w:tblLook w:val="04A0" w:firstRow="1" w:lastRow="0" w:firstColumn="1" w:lastColumn="0" w:noHBand="0" w:noVBand="1"/>
      </w:tblPr>
      <w:tblGrid>
        <w:gridCol w:w="879"/>
        <w:gridCol w:w="766"/>
        <w:gridCol w:w="861"/>
        <w:gridCol w:w="894"/>
        <w:gridCol w:w="643"/>
        <w:gridCol w:w="864"/>
        <w:gridCol w:w="729"/>
        <w:gridCol w:w="878"/>
        <w:gridCol w:w="674"/>
        <w:gridCol w:w="870"/>
        <w:gridCol w:w="868"/>
      </w:tblGrid>
      <w:tr w:rsidR="0064281D" w:rsidRPr="006F5207" w14:paraId="63CC0A04" w14:textId="77777777" w:rsidTr="00A61B59">
        <w:trPr>
          <w:trHeight w:val="289"/>
          <w:jc w:val="center"/>
        </w:trPr>
        <w:tc>
          <w:tcPr>
            <w:tcW w:w="879" w:type="dxa"/>
          </w:tcPr>
          <w:p w14:paraId="486B5679"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2.6GHz</w:t>
            </w:r>
          </w:p>
        </w:tc>
        <w:tc>
          <w:tcPr>
            <w:tcW w:w="1627" w:type="dxa"/>
            <w:gridSpan w:val="2"/>
          </w:tcPr>
          <w:p w14:paraId="58E14209" w14:textId="18DFB50A" w:rsidR="0064281D" w:rsidRPr="006F5207" w:rsidRDefault="0064281D" w:rsidP="00C62624">
            <w:pPr>
              <w:spacing w:before="120" w:after="120"/>
              <w:jc w:val="center"/>
              <w:rPr>
                <w:rFonts w:eastAsiaTheme="minorEastAsia"/>
                <w:szCs w:val="20"/>
                <w:lang w:val="en-GB" w:eastAsia="zh-CN"/>
              </w:rPr>
            </w:pPr>
            <w:r w:rsidRPr="006F5207">
              <w:rPr>
                <w:rFonts w:eastAsiaTheme="minorEastAsia"/>
                <w:szCs w:val="20"/>
                <w:lang w:val="en-GB" w:eastAsia="zh-CN"/>
              </w:rPr>
              <w:t>Single DCI</w:t>
            </w:r>
            <w:r w:rsidR="00380A8F">
              <w:rPr>
                <w:rFonts w:eastAsiaTheme="minorEastAsia"/>
                <w:szCs w:val="20"/>
                <w:lang w:val="en-GB" w:eastAsia="zh-CN"/>
              </w:rPr>
              <w:t xml:space="preserve"> excluding CRC</w:t>
            </w:r>
          </w:p>
        </w:tc>
        <w:tc>
          <w:tcPr>
            <w:tcW w:w="6420" w:type="dxa"/>
            <w:gridSpan w:val="8"/>
          </w:tcPr>
          <w:p w14:paraId="54AF4A8E" w14:textId="1C60145E" w:rsidR="0064281D" w:rsidRPr="006F5207" w:rsidRDefault="0064281D" w:rsidP="00C62624">
            <w:pPr>
              <w:spacing w:before="120" w:after="120"/>
              <w:jc w:val="center"/>
              <w:rPr>
                <w:rFonts w:eastAsiaTheme="minorEastAsia"/>
                <w:szCs w:val="20"/>
                <w:lang w:val="en-GB" w:eastAsia="zh-CN"/>
              </w:rPr>
            </w:pPr>
            <w:r w:rsidRPr="006F5207">
              <w:rPr>
                <w:rFonts w:eastAsiaTheme="minorEastAsia"/>
                <w:szCs w:val="20"/>
                <w:lang w:val="en-GB" w:eastAsia="zh-CN"/>
              </w:rPr>
              <w:t>Joint DCI</w:t>
            </w:r>
            <w:r w:rsidR="00380A8F">
              <w:rPr>
                <w:rFonts w:eastAsiaTheme="minorEastAsia"/>
                <w:szCs w:val="20"/>
                <w:lang w:val="en-GB" w:eastAsia="zh-CN"/>
              </w:rPr>
              <w:t xml:space="preserve"> excluding CRC</w:t>
            </w:r>
          </w:p>
        </w:tc>
      </w:tr>
      <w:tr w:rsidR="00E46087" w:rsidRPr="006F5207" w14:paraId="12966465" w14:textId="77777777" w:rsidTr="00A61B59">
        <w:trPr>
          <w:trHeight w:val="281"/>
          <w:jc w:val="center"/>
        </w:trPr>
        <w:tc>
          <w:tcPr>
            <w:tcW w:w="879" w:type="dxa"/>
          </w:tcPr>
          <w:p w14:paraId="25A932E4"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p>
        </w:tc>
        <w:tc>
          <w:tcPr>
            <w:tcW w:w="1627" w:type="dxa"/>
            <w:gridSpan w:val="2"/>
          </w:tcPr>
          <w:p w14:paraId="67121CD5" w14:textId="3476E5FB" w:rsidR="0064281D" w:rsidRPr="002A7C64" w:rsidRDefault="0064281D" w:rsidP="00C62624">
            <w:pPr>
              <w:spacing w:before="120" w:after="120"/>
              <w:jc w:val="center"/>
              <w:rPr>
                <w:szCs w:val="20"/>
                <w:lang w:val="en-GB"/>
              </w:rPr>
            </w:pPr>
            <w:r w:rsidRPr="002A7C64">
              <w:rPr>
                <w:szCs w:val="20"/>
                <w:lang w:val="en-GB"/>
              </w:rPr>
              <w:t>60 bits</w:t>
            </w:r>
          </w:p>
        </w:tc>
        <w:tc>
          <w:tcPr>
            <w:tcW w:w="1537" w:type="dxa"/>
            <w:gridSpan w:val="2"/>
          </w:tcPr>
          <w:p w14:paraId="3CE90693" w14:textId="3AD8520B" w:rsidR="0064281D" w:rsidRPr="002A7C64" w:rsidRDefault="0064281D" w:rsidP="00C62624">
            <w:pPr>
              <w:spacing w:before="120" w:after="120"/>
              <w:jc w:val="center"/>
              <w:rPr>
                <w:szCs w:val="20"/>
                <w:lang w:val="en-GB"/>
              </w:rPr>
            </w:pPr>
            <w:r w:rsidRPr="002A7C64">
              <w:rPr>
                <w:szCs w:val="20"/>
                <w:lang w:val="en-GB"/>
              </w:rPr>
              <w:t>72</w:t>
            </w:r>
            <w:r w:rsidR="002A7C64" w:rsidRPr="002A7C64">
              <w:rPr>
                <w:szCs w:val="20"/>
                <w:lang w:val="en-GB"/>
              </w:rPr>
              <w:t xml:space="preserve"> </w:t>
            </w:r>
            <w:r w:rsidR="002A7C64" w:rsidRPr="002A7C64">
              <w:rPr>
                <w:rFonts w:eastAsiaTheme="minorEastAsia"/>
                <w:szCs w:val="20"/>
                <w:lang w:val="en-GB" w:eastAsia="zh-CN"/>
              </w:rPr>
              <w:t>bits</w:t>
            </w:r>
          </w:p>
          <w:p w14:paraId="52ADFE28" w14:textId="77777777" w:rsidR="0064281D" w:rsidRPr="002A7C64" w:rsidRDefault="0064281D" w:rsidP="00C62624">
            <w:pPr>
              <w:spacing w:before="120" w:after="120"/>
              <w:jc w:val="center"/>
              <w:rPr>
                <w:rFonts w:eastAsiaTheme="minorEastAsia"/>
                <w:szCs w:val="20"/>
                <w:lang w:val="en-GB" w:eastAsia="zh-CN"/>
              </w:rPr>
            </w:pPr>
            <w:r w:rsidRPr="002A7C64">
              <w:rPr>
                <w:rFonts w:eastAsiaTheme="minorEastAsia"/>
                <w:szCs w:val="20"/>
                <w:lang w:val="en-GB" w:eastAsia="zh-CN"/>
              </w:rPr>
              <w:t>(40% compression)</w:t>
            </w:r>
          </w:p>
        </w:tc>
        <w:tc>
          <w:tcPr>
            <w:tcW w:w="1593" w:type="dxa"/>
            <w:gridSpan w:val="2"/>
          </w:tcPr>
          <w:p w14:paraId="77FC2CAE" w14:textId="04A0AEC7" w:rsidR="0064281D" w:rsidRPr="002A7C64" w:rsidRDefault="0064281D" w:rsidP="00C62624">
            <w:pPr>
              <w:spacing w:before="120" w:after="120"/>
              <w:jc w:val="center"/>
              <w:rPr>
                <w:szCs w:val="20"/>
                <w:lang w:val="en-GB"/>
              </w:rPr>
            </w:pPr>
            <w:r w:rsidRPr="002A7C64">
              <w:rPr>
                <w:szCs w:val="20"/>
                <w:lang w:val="en-GB"/>
              </w:rPr>
              <w:t>84 bits</w:t>
            </w:r>
          </w:p>
          <w:p w14:paraId="204AFB7C" w14:textId="77777777" w:rsidR="0064281D" w:rsidRPr="002A7C64" w:rsidRDefault="0064281D" w:rsidP="00C62624">
            <w:pPr>
              <w:spacing w:before="120" w:after="120"/>
              <w:jc w:val="center"/>
              <w:rPr>
                <w:szCs w:val="20"/>
                <w:lang w:val="en-GB"/>
              </w:rPr>
            </w:pPr>
            <w:r w:rsidRPr="002A7C64">
              <w:rPr>
                <w:rFonts w:eastAsiaTheme="minorEastAsia"/>
                <w:szCs w:val="20"/>
                <w:lang w:val="en-GB" w:eastAsia="zh-CN"/>
              </w:rPr>
              <w:t>(30% compression)</w:t>
            </w:r>
          </w:p>
        </w:tc>
        <w:tc>
          <w:tcPr>
            <w:tcW w:w="1552" w:type="dxa"/>
            <w:gridSpan w:val="2"/>
          </w:tcPr>
          <w:p w14:paraId="779E89A7" w14:textId="235DA8BD" w:rsidR="0064281D" w:rsidRPr="002A7C64" w:rsidRDefault="0064281D" w:rsidP="00C62624">
            <w:pPr>
              <w:spacing w:before="120" w:after="120"/>
              <w:jc w:val="center"/>
              <w:rPr>
                <w:szCs w:val="20"/>
                <w:lang w:val="en-GB"/>
              </w:rPr>
            </w:pPr>
            <w:r w:rsidRPr="002A7C64">
              <w:rPr>
                <w:szCs w:val="20"/>
                <w:lang w:val="en-GB"/>
              </w:rPr>
              <w:t>96 bits</w:t>
            </w:r>
          </w:p>
          <w:p w14:paraId="1813C20F" w14:textId="77777777" w:rsidR="0064281D" w:rsidRPr="002A7C64" w:rsidRDefault="0064281D" w:rsidP="00C62624">
            <w:pPr>
              <w:spacing w:before="120" w:after="120"/>
              <w:jc w:val="center"/>
              <w:rPr>
                <w:szCs w:val="20"/>
                <w:lang w:val="en-GB"/>
              </w:rPr>
            </w:pPr>
            <w:r w:rsidRPr="002A7C64">
              <w:rPr>
                <w:rFonts w:eastAsiaTheme="minorEastAsia"/>
                <w:szCs w:val="20"/>
                <w:lang w:val="en-GB" w:eastAsia="zh-CN"/>
              </w:rPr>
              <w:t>(20% compression)</w:t>
            </w:r>
          </w:p>
        </w:tc>
        <w:tc>
          <w:tcPr>
            <w:tcW w:w="1738" w:type="dxa"/>
            <w:gridSpan w:val="2"/>
          </w:tcPr>
          <w:p w14:paraId="49086CA0" w14:textId="5B1F2716" w:rsidR="0064281D" w:rsidRPr="002A7C64" w:rsidRDefault="0064281D" w:rsidP="00C62624">
            <w:pPr>
              <w:spacing w:before="120" w:after="120"/>
              <w:jc w:val="center"/>
              <w:rPr>
                <w:szCs w:val="20"/>
                <w:lang w:val="en-GB"/>
              </w:rPr>
            </w:pPr>
            <w:r w:rsidRPr="002A7C64">
              <w:rPr>
                <w:szCs w:val="20"/>
                <w:lang w:val="en-GB"/>
              </w:rPr>
              <w:t>108 bits</w:t>
            </w:r>
          </w:p>
          <w:p w14:paraId="633C1249" w14:textId="77777777" w:rsidR="0064281D" w:rsidRPr="002A7C64" w:rsidRDefault="0064281D" w:rsidP="00C62624">
            <w:pPr>
              <w:spacing w:before="120" w:after="120"/>
              <w:jc w:val="center"/>
              <w:rPr>
                <w:szCs w:val="20"/>
                <w:lang w:val="en-GB"/>
              </w:rPr>
            </w:pPr>
            <w:r w:rsidRPr="002A7C64">
              <w:rPr>
                <w:rFonts w:eastAsiaTheme="minorEastAsia"/>
                <w:szCs w:val="20"/>
                <w:lang w:val="en-GB" w:eastAsia="zh-CN"/>
              </w:rPr>
              <w:t>(10% compression)</w:t>
            </w:r>
          </w:p>
        </w:tc>
      </w:tr>
      <w:tr w:rsidR="00E46087" w:rsidRPr="006F5207" w14:paraId="348C08B0" w14:textId="77777777" w:rsidTr="00A61B59">
        <w:trPr>
          <w:trHeight w:val="275"/>
          <w:jc w:val="center"/>
        </w:trPr>
        <w:tc>
          <w:tcPr>
            <w:tcW w:w="879" w:type="dxa"/>
            <w:vAlign w:val="center"/>
          </w:tcPr>
          <w:p w14:paraId="2E96436B" w14:textId="623588B0" w:rsidR="0064281D" w:rsidRPr="006F5207" w:rsidRDefault="006B17D3" w:rsidP="00C62624">
            <w:pPr>
              <w:pStyle w:val="ab"/>
              <w:spacing w:before="120" w:after="120"/>
              <w:ind w:firstLineChars="0" w:firstLine="0"/>
              <w:jc w:val="center"/>
              <w:rPr>
                <w:rFonts w:ascii="Times New Roman" w:eastAsia="等线" w:hAnsi="Times New Roman"/>
                <w:color w:val="000000"/>
                <w:sz w:val="20"/>
                <w:szCs w:val="20"/>
              </w:rPr>
            </w:pPr>
            <w:r>
              <w:rPr>
                <w:rFonts w:ascii="Times New Roman" w:eastAsia="等线" w:hAnsi="Times New Roman" w:hint="eastAsia"/>
                <w:color w:val="000000"/>
                <w:sz w:val="20"/>
                <w:szCs w:val="20"/>
              </w:rPr>
              <w:t>A</w:t>
            </w:r>
            <w:r>
              <w:rPr>
                <w:rFonts w:ascii="Times New Roman" w:eastAsia="等线" w:hAnsi="Times New Roman"/>
                <w:color w:val="000000"/>
                <w:sz w:val="20"/>
                <w:szCs w:val="20"/>
              </w:rPr>
              <w:t>L</w:t>
            </w:r>
          </w:p>
        </w:tc>
        <w:tc>
          <w:tcPr>
            <w:tcW w:w="766" w:type="dxa"/>
            <w:vAlign w:val="center"/>
          </w:tcPr>
          <w:p w14:paraId="55A539B6"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SNR</w:t>
            </w:r>
          </w:p>
        </w:tc>
        <w:tc>
          <w:tcPr>
            <w:tcW w:w="861" w:type="dxa"/>
            <w:vAlign w:val="center"/>
          </w:tcPr>
          <w:p w14:paraId="3EA3CCCA"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w:t>
            </w:r>
          </w:p>
        </w:tc>
        <w:tc>
          <w:tcPr>
            <w:tcW w:w="894" w:type="dxa"/>
            <w:vAlign w:val="center"/>
          </w:tcPr>
          <w:p w14:paraId="2CF43AC6"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SNR</w:t>
            </w:r>
          </w:p>
        </w:tc>
        <w:tc>
          <w:tcPr>
            <w:tcW w:w="643" w:type="dxa"/>
            <w:vAlign w:val="center"/>
          </w:tcPr>
          <w:p w14:paraId="307F8C28"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w:t>
            </w:r>
          </w:p>
        </w:tc>
        <w:tc>
          <w:tcPr>
            <w:tcW w:w="864" w:type="dxa"/>
            <w:vAlign w:val="center"/>
          </w:tcPr>
          <w:p w14:paraId="2830A649"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SNR</w:t>
            </w:r>
          </w:p>
        </w:tc>
        <w:tc>
          <w:tcPr>
            <w:tcW w:w="729" w:type="dxa"/>
            <w:vAlign w:val="center"/>
          </w:tcPr>
          <w:p w14:paraId="6D680A7F"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w:t>
            </w:r>
          </w:p>
        </w:tc>
        <w:tc>
          <w:tcPr>
            <w:tcW w:w="878" w:type="dxa"/>
            <w:vAlign w:val="center"/>
          </w:tcPr>
          <w:p w14:paraId="4B678B05"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SNR</w:t>
            </w:r>
          </w:p>
        </w:tc>
        <w:tc>
          <w:tcPr>
            <w:tcW w:w="674" w:type="dxa"/>
            <w:vAlign w:val="center"/>
          </w:tcPr>
          <w:p w14:paraId="5E4D1369"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w:t>
            </w:r>
          </w:p>
        </w:tc>
        <w:tc>
          <w:tcPr>
            <w:tcW w:w="870" w:type="dxa"/>
            <w:vAlign w:val="center"/>
          </w:tcPr>
          <w:p w14:paraId="4DEE7FC1"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SNR</w:t>
            </w:r>
          </w:p>
        </w:tc>
        <w:tc>
          <w:tcPr>
            <w:tcW w:w="868" w:type="dxa"/>
            <w:vAlign w:val="center"/>
          </w:tcPr>
          <w:p w14:paraId="51A7FC6F"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w:t>
            </w:r>
          </w:p>
        </w:tc>
      </w:tr>
      <w:tr w:rsidR="00E46087" w:rsidRPr="006F5207" w14:paraId="190811A2" w14:textId="77777777" w:rsidTr="00A61B59">
        <w:trPr>
          <w:trHeight w:val="275"/>
          <w:jc w:val="center"/>
        </w:trPr>
        <w:tc>
          <w:tcPr>
            <w:tcW w:w="879" w:type="dxa"/>
            <w:vAlign w:val="center"/>
          </w:tcPr>
          <w:p w14:paraId="7B362405"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lastRenderedPageBreak/>
              <w:t>AL=1</w:t>
            </w:r>
          </w:p>
        </w:tc>
        <w:tc>
          <w:tcPr>
            <w:tcW w:w="766" w:type="dxa"/>
            <w:vAlign w:val="center"/>
          </w:tcPr>
          <w:p w14:paraId="6710DD15"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12.45</w:t>
            </w:r>
          </w:p>
        </w:tc>
        <w:tc>
          <w:tcPr>
            <w:tcW w:w="861" w:type="dxa"/>
            <w:vAlign w:val="center"/>
          </w:tcPr>
          <w:p w14:paraId="0CFE65D8"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23</w:t>
            </w:r>
          </w:p>
        </w:tc>
        <w:tc>
          <w:tcPr>
            <w:tcW w:w="894" w:type="dxa"/>
            <w:vAlign w:val="center"/>
          </w:tcPr>
          <w:p w14:paraId="1695C293"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14.13</w:t>
            </w:r>
          </w:p>
        </w:tc>
        <w:tc>
          <w:tcPr>
            <w:tcW w:w="643" w:type="dxa"/>
            <w:vAlign w:val="center"/>
          </w:tcPr>
          <w:p w14:paraId="0A56303C"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20</w:t>
            </w:r>
          </w:p>
        </w:tc>
        <w:tc>
          <w:tcPr>
            <w:tcW w:w="864" w:type="dxa"/>
            <w:vAlign w:val="center"/>
          </w:tcPr>
          <w:p w14:paraId="2785356E"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17.82</w:t>
            </w:r>
          </w:p>
        </w:tc>
        <w:tc>
          <w:tcPr>
            <w:tcW w:w="729" w:type="dxa"/>
            <w:vAlign w:val="center"/>
          </w:tcPr>
          <w:p w14:paraId="3C5F8950"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15</w:t>
            </w:r>
          </w:p>
        </w:tc>
        <w:tc>
          <w:tcPr>
            <w:tcW w:w="878" w:type="dxa"/>
            <w:vAlign w:val="center"/>
          </w:tcPr>
          <w:p w14:paraId="38239F6D"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w:t>
            </w:r>
          </w:p>
        </w:tc>
        <w:tc>
          <w:tcPr>
            <w:tcW w:w="674" w:type="dxa"/>
            <w:vAlign w:val="center"/>
          </w:tcPr>
          <w:p w14:paraId="49A7D883"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w:t>
            </w:r>
          </w:p>
        </w:tc>
        <w:tc>
          <w:tcPr>
            <w:tcW w:w="870" w:type="dxa"/>
            <w:vAlign w:val="center"/>
          </w:tcPr>
          <w:p w14:paraId="4729F11B"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Pr>
                <w:rFonts w:ascii="Times New Roman" w:eastAsia="等线" w:hAnsi="Times New Roman"/>
                <w:color w:val="000000"/>
                <w:sz w:val="20"/>
                <w:szCs w:val="20"/>
              </w:rPr>
              <w:t>/</w:t>
            </w:r>
          </w:p>
        </w:tc>
        <w:tc>
          <w:tcPr>
            <w:tcW w:w="868" w:type="dxa"/>
          </w:tcPr>
          <w:p w14:paraId="2F1378A5"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Pr>
                <w:rFonts w:ascii="Times New Roman" w:eastAsia="等线" w:hAnsi="Times New Roman"/>
                <w:color w:val="000000"/>
                <w:sz w:val="20"/>
                <w:szCs w:val="20"/>
              </w:rPr>
              <w:t>/</w:t>
            </w:r>
          </w:p>
        </w:tc>
      </w:tr>
      <w:tr w:rsidR="00E46087" w:rsidRPr="006F5207" w14:paraId="0C64E8BD" w14:textId="77777777" w:rsidTr="00A61B59">
        <w:trPr>
          <w:trHeight w:val="289"/>
          <w:jc w:val="center"/>
        </w:trPr>
        <w:tc>
          <w:tcPr>
            <w:tcW w:w="879" w:type="dxa"/>
            <w:vAlign w:val="center"/>
          </w:tcPr>
          <w:p w14:paraId="65993676"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AL=2</w:t>
            </w:r>
          </w:p>
        </w:tc>
        <w:tc>
          <w:tcPr>
            <w:tcW w:w="766" w:type="dxa"/>
            <w:vAlign w:val="center"/>
          </w:tcPr>
          <w:p w14:paraId="41CB3910"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5.047</w:t>
            </w:r>
          </w:p>
        </w:tc>
        <w:tc>
          <w:tcPr>
            <w:tcW w:w="861" w:type="dxa"/>
            <w:vAlign w:val="center"/>
          </w:tcPr>
          <w:p w14:paraId="2C58FFBE"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24</w:t>
            </w:r>
          </w:p>
        </w:tc>
        <w:tc>
          <w:tcPr>
            <w:tcW w:w="894" w:type="dxa"/>
            <w:vAlign w:val="center"/>
          </w:tcPr>
          <w:p w14:paraId="6D57E932"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6.25</w:t>
            </w:r>
          </w:p>
        </w:tc>
        <w:tc>
          <w:tcPr>
            <w:tcW w:w="643" w:type="dxa"/>
            <w:vAlign w:val="center"/>
          </w:tcPr>
          <w:p w14:paraId="609A26D0"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23</w:t>
            </w:r>
          </w:p>
        </w:tc>
        <w:tc>
          <w:tcPr>
            <w:tcW w:w="864" w:type="dxa"/>
            <w:vAlign w:val="center"/>
          </w:tcPr>
          <w:p w14:paraId="14CFD8F3"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7.229</w:t>
            </w:r>
          </w:p>
        </w:tc>
        <w:tc>
          <w:tcPr>
            <w:tcW w:w="729" w:type="dxa"/>
            <w:vAlign w:val="center"/>
          </w:tcPr>
          <w:p w14:paraId="04C29E86"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24</w:t>
            </w:r>
          </w:p>
        </w:tc>
        <w:tc>
          <w:tcPr>
            <w:tcW w:w="878" w:type="dxa"/>
            <w:vAlign w:val="center"/>
          </w:tcPr>
          <w:p w14:paraId="39482FA8"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8.11</w:t>
            </w:r>
          </w:p>
        </w:tc>
        <w:tc>
          <w:tcPr>
            <w:tcW w:w="674" w:type="dxa"/>
            <w:vAlign w:val="center"/>
          </w:tcPr>
          <w:p w14:paraId="2159039E"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36</w:t>
            </w:r>
          </w:p>
        </w:tc>
        <w:tc>
          <w:tcPr>
            <w:tcW w:w="870" w:type="dxa"/>
            <w:vAlign w:val="center"/>
          </w:tcPr>
          <w:p w14:paraId="6EEC9817"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Pr>
                <w:rFonts w:ascii="Times New Roman" w:eastAsia="等线" w:hAnsi="Times New Roman"/>
                <w:color w:val="000000"/>
                <w:sz w:val="20"/>
                <w:szCs w:val="20"/>
              </w:rPr>
              <w:t>8.887</w:t>
            </w:r>
          </w:p>
        </w:tc>
        <w:tc>
          <w:tcPr>
            <w:tcW w:w="868" w:type="dxa"/>
          </w:tcPr>
          <w:p w14:paraId="0593A671" w14:textId="77777777" w:rsidR="0064281D" w:rsidRPr="002B1292" w:rsidRDefault="0064281D" w:rsidP="00C62624">
            <w:pPr>
              <w:pStyle w:val="ab"/>
              <w:spacing w:before="120" w:after="120"/>
              <w:ind w:firstLineChars="0" w:firstLine="0"/>
              <w:jc w:val="center"/>
              <w:rPr>
                <w:rFonts w:ascii="Times New Roman" w:eastAsia="等线" w:hAnsi="Times New Roman"/>
                <w:color w:val="000000"/>
                <w:sz w:val="20"/>
                <w:szCs w:val="21"/>
              </w:rPr>
            </w:pPr>
            <w:r w:rsidRPr="002B1292">
              <w:rPr>
                <w:rFonts w:ascii="Times New Roman" w:hAnsi="Times New Roman"/>
                <w:sz w:val="20"/>
                <w:szCs w:val="21"/>
              </w:rPr>
              <w:t>33</w:t>
            </w:r>
          </w:p>
        </w:tc>
      </w:tr>
      <w:tr w:rsidR="00E46087" w:rsidRPr="006F5207" w14:paraId="63D94560" w14:textId="77777777" w:rsidTr="00A61B59">
        <w:trPr>
          <w:trHeight w:val="57"/>
          <w:jc w:val="center"/>
        </w:trPr>
        <w:tc>
          <w:tcPr>
            <w:tcW w:w="879" w:type="dxa"/>
            <w:vAlign w:val="center"/>
          </w:tcPr>
          <w:p w14:paraId="16414A2B"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AL=4</w:t>
            </w:r>
          </w:p>
        </w:tc>
        <w:tc>
          <w:tcPr>
            <w:tcW w:w="766" w:type="dxa"/>
            <w:vAlign w:val="center"/>
          </w:tcPr>
          <w:p w14:paraId="61C70D3D"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0.5421</w:t>
            </w:r>
          </w:p>
        </w:tc>
        <w:tc>
          <w:tcPr>
            <w:tcW w:w="861" w:type="dxa"/>
            <w:vAlign w:val="center"/>
          </w:tcPr>
          <w:p w14:paraId="2C53D127"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25</w:t>
            </w:r>
          </w:p>
        </w:tc>
        <w:tc>
          <w:tcPr>
            <w:tcW w:w="894" w:type="dxa"/>
            <w:vAlign w:val="center"/>
          </w:tcPr>
          <w:p w14:paraId="268B7F8A"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1.087</w:t>
            </w:r>
          </w:p>
        </w:tc>
        <w:tc>
          <w:tcPr>
            <w:tcW w:w="643" w:type="dxa"/>
            <w:vAlign w:val="center"/>
          </w:tcPr>
          <w:p w14:paraId="50A897B7"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25</w:t>
            </w:r>
          </w:p>
        </w:tc>
        <w:tc>
          <w:tcPr>
            <w:tcW w:w="864" w:type="dxa"/>
            <w:vAlign w:val="center"/>
          </w:tcPr>
          <w:p w14:paraId="6ED1255D"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1.596</w:t>
            </w:r>
          </w:p>
        </w:tc>
        <w:tc>
          <w:tcPr>
            <w:tcW w:w="729" w:type="dxa"/>
            <w:vAlign w:val="center"/>
          </w:tcPr>
          <w:p w14:paraId="6893517A"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26</w:t>
            </w:r>
          </w:p>
        </w:tc>
        <w:tc>
          <w:tcPr>
            <w:tcW w:w="878" w:type="dxa"/>
            <w:vAlign w:val="center"/>
          </w:tcPr>
          <w:p w14:paraId="76A99659"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2.106</w:t>
            </w:r>
          </w:p>
        </w:tc>
        <w:tc>
          <w:tcPr>
            <w:tcW w:w="674" w:type="dxa"/>
            <w:vAlign w:val="center"/>
          </w:tcPr>
          <w:p w14:paraId="62F9DD26"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26</w:t>
            </w:r>
          </w:p>
        </w:tc>
        <w:tc>
          <w:tcPr>
            <w:tcW w:w="870" w:type="dxa"/>
            <w:vAlign w:val="center"/>
          </w:tcPr>
          <w:p w14:paraId="26A5EEB8"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Pr>
                <w:rFonts w:ascii="Times New Roman" w:eastAsia="等线" w:hAnsi="Times New Roman"/>
                <w:color w:val="000000"/>
                <w:sz w:val="20"/>
                <w:szCs w:val="20"/>
              </w:rPr>
              <w:t>2.492</w:t>
            </w:r>
          </w:p>
        </w:tc>
        <w:tc>
          <w:tcPr>
            <w:tcW w:w="868" w:type="dxa"/>
          </w:tcPr>
          <w:p w14:paraId="46C3E29C" w14:textId="77777777" w:rsidR="0064281D" w:rsidRPr="002B1292" w:rsidRDefault="0064281D" w:rsidP="00C62624">
            <w:pPr>
              <w:pStyle w:val="ab"/>
              <w:spacing w:before="120" w:after="120"/>
              <w:ind w:firstLineChars="0" w:firstLine="0"/>
              <w:jc w:val="center"/>
              <w:rPr>
                <w:rFonts w:ascii="Times New Roman" w:eastAsia="等线" w:hAnsi="Times New Roman"/>
                <w:color w:val="000000"/>
                <w:sz w:val="20"/>
                <w:szCs w:val="21"/>
              </w:rPr>
            </w:pPr>
            <w:r w:rsidRPr="002B1292">
              <w:rPr>
                <w:rFonts w:ascii="Times New Roman" w:hAnsi="Times New Roman"/>
                <w:sz w:val="20"/>
                <w:szCs w:val="21"/>
              </w:rPr>
              <w:t>26</w:t>
            </w:r>
          </w:p>
        </w:tc>
      </w:tr>
      <w:tr w:rsidR="00E46087" w:rsidRPr="006F5207" w14:paraId="26BF4741" w14:textId="77777777" w:rsidTr="00A61B59">
        <w:trPr>
          <w:trHeight w:val="289"/>
          <w:jc w:val="center"/>
        </w:trPr>
        <w:tc>
          <w:tcPr>
            <w:tcW w:w="879" w:type="dxa"/>
            <w:vAlign w:val="center"/>
          </w:tcPr>
          <w:p w14:paraId="21475163"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AL=8</w:t>
            </w:r>
          </w:p>
        </w:tc>
        <w:tc>
          <w:tcPr>
            <w:tcW w:w="766" w:type="dxa"/>
            <w:vAlign w:val="center"/>
          </w:tcPr>
          <w:p w14:paraId="480A10D1"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-2.842</w:t>
            </w:r>
          </w:p>
        </w:tc>
        <w:tc>
          <w:tcPr>
            <w:tcW w:w="861" w:type="dxa"/>
            <w:vAlign w:val="center"/>
          </w:tcPr>
          <w:p w14:paraId="4533F133"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19</w:t>
            </w:r>
          </w:p>
        </w:tc>
        <w:tc>
          <w:tcPr>
            <w:tcW w:w="894" w:type="dxa"/>
            <w:vAlign w:val="center"/>
          </w:tcPr>
          <w:p w14:paraId="74B9121B"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-2.378</w:t>
            </w:r>
          </w:p>
        </w:tc>
        <w:tc>
          <w:tcPr>
            <w:tcW w:w="643" w:type="dxa"/>
            <w:vAlign w:val="center"/>
          </w:tcPr>
          <w:p w14:paraId="7AF89B2D"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21</w:t>
            </w:r>
          </w:p>
        </w:tc>
        <w:tc>
          <w:tcPr>
            <w:tcW w:w="864" w:type="dxa"/>
            <w:vAlign w:val="center"/>
          </w:tcPr>
          <w:p w14:paraId="2E6619D7"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-1.854</w:t>
            </w:r>
          </w:p>
        </w:tc>
        <w:tc>
          <w:tcPr>
            <w:tcW w:w="729" w:type="dxa"/>
            <w:vAlign w:val="center"/>
          </w:tcPr>
          <w:p w14:paraId="1DFA16C3"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21</w:t>
            </w:r>
          </w:p>
        </w:tc>
        <w:tc>
          <w:tcPr>
            <w:tcW w:w="878" w:type="dxa"/>
            <w:vAlign w:val="center"/>
          </w:tcPr>
          <w:p w14:paraId="1E47FF86"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-1.491</w:t>
            </w:r>
          </w:p>
        </w:tc>
        <w:tc>
          <w:tcPr>
            <w:tcW w:w="674" w:type="dxa"/>
            <w:vAlign w:val="center"/>
          </w:tcPr>
          <w:p w14:paraId="4B22727F"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22</w:t>
            </w:r>
          </w:p>
        </w:tc>
        <w:tc>
          <w:tcPr>
            <w:tcW w:w="870" w:type="dxa"/>
            <w:vAlign w:val="center"/>
          </w:tcPr>
          <w:p w14:paraId="038F6288"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Pr>
                <w:rFonts w:ascii="Times New Roman" w:eastAsia="等线" w:hAnsi="Times New Roman"/>
                <w:color w:val="000000"/>
                <w:sz w:val="20"/>
                <w:szCs w:val="20"/>
              </w:rPr>
              <w:t>-1.114</w:t>
            </w:r>
          </w:p>
        </w:tc>
        <w:tc>
          <w:tcPr>
            <w:tcW w:w="868" w:type="dxa"/>
          </w:tcPr>
          <w:p w14:paraId="2EC3C091" w14:textId="77777777" w:rsidR="0064281D" w:rsidRPr="002B1292" w:rsidRDefault="0064281D" w:rsidP="00C62624">
            <w:pPr>
              <w:pStyle w:val="ab"/>
              <w:spacing w:before="120" w:after="120"/>
              <w:ind w:firstLineChars="0" w:firstLine="0"/>
              <w:jc w:val="center"/>
              <w:rPr>
                <w:rFonts w:ascii="Times New Roman" w:eastAsia="等线" w:hAnsi="Times New Roman"/>
                <w:color w:val="000000"/>
                <w:sz w:val="20"/>
                <w:szCs w:val="21"/>
              </w:rPr>
            </w:pPr>
            <w:r w:rsidRPr="002B1292">
              <w:rPr>
                <w:rFonts w:ascii="Times New Roman" w:hAnsi="Times New Roman"/>
                <w:sz w:val="20"/>
                <w:szCs w:val="21"/>
              </w:rPr>
              <w:t>23</w:t>
            </w:r>
          </w:p>
        </w:tc>
      </w:tr>
      <w:tr w:rsidR="00E46087" w:rsidRPr="006F5207" w14:paraId="4E8DD51B" w14:textId="77777777" w:rsidTr="00A61B59">
        <w:trPr>
          <w:trHeight w:val="289"/>
          <w:jc w:val="center"/>
        </w:trPr>
        <w:tc>
          <w:tcPr>
            <w:tcW w:w="879" w:type="dxa"/>
            <w:vAlign w:val="center"/>
          </w:tcPr>
          <w:p w14:paraId="131D5485"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AL=16</w:t>
            </w:r>
          </w:p>
        </w:tc>
        <w:tc>
          <w:tcPr>
            <w:tcW w:w="766" w:type="dxa"/>
            <w:vAlign w:val="center"/>
          </w:tcPr>
          <w:p w14:paraId="674025DD"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-5.787</w:t>
            </w:r>
          </w:p>
        </w:tc>
        <w:tc>
          <w:tcPr>
            <w:tcW w:w="861" w:type="dxa"/>
            <w:vAlign w:val="center"/>
          </w:tcPr>
          <w:p w14:paraId="22F98E4A"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6</w:t>
            </w:r>
          </w:p>
        </w:tc>
        <w:tc>
          <w:tcPr>
            <w:tcW w:w="894" w:type="dxa"/>
            <w:vAlign w:val="center"/>
          </w:tcPr>
          <w:p w14:paraId="5AD48226"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-5.395</w:t>
            </w:r>
          </w:p>
        </w:tc>
        <w:tc>
          <w:tcPr>
            <w:tcW w:w="643" w:type="dxa"/>
            <w:vAlign w:val="center"/>
          </w:tcPr>
          <w:p w14:paraId="2591E0C5"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8</w:t>
            </w:r>
          </w:p>
        </w:tc>
        <w:tc>
          <w:tcPr>
            <w:tcW w:w="864" w:type="dxa"/>
            <w:vAlign w:val="center"/>
          </w:tcPr>
          <w:p w14:paraId="6868ADCC"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-4.978</w:t>
            </w:r>
          </w:p>
        </w:tc>
        <w:tc>
          <w:tcPr>
            <w:tcW w:w="729" w:type="dxa"/>
            <w:vAlign w:val="center"/>
          </w:tcPr>
          <w:p w14:paraId="12E048D9"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10</w:t>
            </w:r>
          </w:p>
        </w:tc>
        <w:tc>
          <w:tcPr>
            <w:tcW w:w="878" w:type="dxa"/>
            <w:vAlign w:val="center"/>
          </w:tcPr>
          <w:p w14:paraId="41576939"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-4.607</w:t>
            </w:r>
          </w:p>
        </w:tc>
        <w:tc>
          <w:tcPr>
            <w:tcW w:w="674" w:type="dxa"/>
            <w:vAlign w:val="center"/>
          </w:tcPr>
          <w:p w14:paraId="516C98FB"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12</w:t>
            </w:r>
          </w:p>
        </w:tc>
        <w:tc>
          <w:tcPr>
            <w:tcW w:w="870" w:type="dxa"/>
            <w:vAlign w:val="center"/>
          </w:tcPr>
          <w:p w14:paraId="4E35B6E4"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Pr>
                <w:rFonts w:ascii="Times New Roman" w:eastAsia="等线" w:hAnsi="Times New Roman"/>
                <w:color w:val="000000"/>
                <w:sz w:val="20"/>
                <w:szCs w:val="20"/>
              </w:rPr>
              <w:t>-4.273</w:t>
            </w:r>
          </w:p>
        </w:tc>
        <w:tc>
          <w:tcPr>
            <w:tcW w:w="868" w:type="dxa"/>
          </w:tcPr>
          <w:p w14:paraId="7DB61D45" w14:textId="77777777" w:rsidR="0064281D" w:rsidRPr="002B1292" w:rsidRDefault="0064281D" w:rsidP="00C62624">
            <w:pPr>
              <w:pStyle w:val="ab"/>
              <w:spacing w:before="120" w:after="120"/>
              <w:ind w:firstLineChars="0" w:firstLine="0"/>
              <w:jc w:val="center"/>
              <w:rPr>
                <w:rFonts w:ascii="Times New Roman" w:eastAsia="等线" w:hAnsi="Times New Roman"/>
                <w:color w:val="000000"/>
                <w:sz w:val="20"/>
                <w:szCs w:val="21"/>
              </w:rPr>
            </w:pPr>
            <w:r w:rsidRPr="002B1292">
              <w:rPr>
                <w:rFonts w:ascii="Times New Roman" w:hAnsi="Times New Roman"/>
                <w:sz w:val="20"/>
                <w:szCs w:val="21"/>
              </w:rPr>
              <w:t>13</w:t>
            </w:r>
          </w:p>
        </w:tc>
      </w:tr>
      <w:tr w:rsidR="00E46087" w:rsidRPr="006F5207" w14:paraId="0952B8D6" w14:textId="77777777" w:rsidTr="00A61B59">
        <w:trPr>
          <w:trHeight w:val="289"/>
          <w:jc w:val="center"/>
        </w:trPr>
        <w:tc>
          <w:tcPr>
            <w:tcW w:w="879" w:type="dxa"/>
          </w:tcPr>
          <w:p w14:paraId="32353C29"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hAnsi="Times New Roman"/>
                <w:sz w:val="20"/>
                <w:szCs w:val="20"/>
                <w:lang w:val="en-GB"/>
              </w:rPr>
              <w:t>Average number of CCEs</w:t>
            </w:r>
          </w:p>
        </w:tc>
        <w:tc>
          <w:tcPr>
            <w:tcW w:w="1627" w:type="dxa"/>
            <w:gridSpan w:val="2"/>
            <w:vAlign w:val="center"/>
          </w:tcPr>
          <w:p w14:paraId="3F51B215"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 xml:space="preserve">4.32 </w:t>
            </w:r>
          </w:p>
        </w:tc>
        <w:tc>
          <w:tcPr>
            <w:tcW w:w="1537" w:type="dxa"/>
            <w:gridSpan w:val="2"/>
            <w:vAlign w:val="center"/>
          </w:tcPr>
          <w:p w14:paraId="3C29AA84"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 xml:space="preserve">4.76 </w:t>
            </w:r>
          </w:p>
        </w:tc>
        <w:tc>
          <w:tcPr>
            <w:tcW w:w="1593" w:type="dxa"/>
            <w:gridSpan w:val="2"/>
            <w:vAlign w:val="center"/>
          </w:tcPr>
          <w:p w14:paraId="257F7075"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 xml:space="preserve">5.16 </w:t>
            </w:r>
          </w:p>
        </w:tc>
        <w:tc>
          <w:tcPr>
            <w:tcW w:w="1552" w:type="dxa"/>
            <w:gridSpan w:val="2"/>
            <w:vAlign w:val="center"/>
          </w:tcPr>
          <w:p w14:paraId="2509FE90"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 xml:space="preserve">5.67 </w:t>
            </w:r>
          </w:p>
        </w:tc>
        <w:tc>
          <w:tcPr>
            <w:tcW w:w="1738" w:type="dxa"/>
            <w:gridSpan w:val="2"/>
            <w:vAlign w:val="center"/>
          </w:tcPr>
          <w:p w14:paraId="0B77ADC9"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71775">
              <w:rPr>
                <w:rFonts w:ascii="Times New Roman" w:eastAsia="等线" w:hAnsi="Times New Roman"/>
                <w:color w:val="000000"/>
                <w:sz w:val="20"/>
                <w:szCs w:val="20"/>
              </w:rPr>
              <w:t>5.92</w:t>
            </w:r>
          </w:p>
        </w:tc>
      </w:tr>
      <w:tr w:rsidR="00E46087" w:rsidRPr="006F5207" w14:paraId="680AAC22" w14:textId="77777777" w:rsidTr="00A61B59">
        <w:trPr>
          <w:trHeight w:val="289"/>
          <w:jc w:val="center"/>
        </w:trPr>
        <w:tc>
          <w:tcPr>
            <w:tcW w:w="879" w:type="dxa"/>
          </w:tcPr>
          <w:p w14:paraId="4589A1CA"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Theme="minorEastAsia" w:hAnsi="Times New Roman"/>
                <w:sz w:val="20"/>
                <w:szCs w:val="20"/>
                <w:lang w:val="en-GB"/>
              </w:rPr>
              <w:t>Saving ratio</w:t>
            </w:r>
          </w:p>
        </w:tc>
        <w:tc>
          <w:tcPr>
            <w:tcW w:w="1627" w:type="dxa"/>
            <w:gridSpan w:val="2"/>
            <w:vAlign w:val="center"/>
          </w:tcPr>
          <w:p w14:paraId="4C109720"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w:t>
            </w:r>
          </w:p>
        </w:tc>
        <w:tc>
          <w:tcPr>
            <w:tcW w:w="1537" w:type="dxa"/>
            <w:gridSpan w:val="2"/>
            <w:vAlign w:val="center"/>
          </w:tcPr>
          <w:p w14:paraId="3382912D"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44.87%</w:t>
            </w:r>
          </w:p>
        </w:tc>
        <w:tc>
          <w:tcPr>
            <w:tcW w:w="1593" w:type="dxa"/>
            <w:gridSpan w:val="2"/>
            <w:vAlign w:val="center"/>
          </w:tcPr>
          <w:p w14:paraId="33082A10"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40.32%</w:t>
            </w:r>
          </w:p>
        </w:tc>
        <w:tc>
          <w:tcPr>
            <w:tcW w:w="1552" w:type="dxa"/>
            <w:gridSpan w:val="2"/>
            <w:vAlign w:val="center"/>
          </w:tcPr>
          <w:p w14:paraId="5B4282ED"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34.41%</w:t>
            </w:r>
          </w:p>
        </w:tc>
        <w:tc>
          <w:tcPr>
            <w:tcW w:w="1738" w:type="dxa"/>
            <w:gridSpan w:val="2"/>
            <w:vAlign w:val="center"/>
          </w:tcPr>
          <w:p w14:paraId="21A59325" w14:textId="0B1ECF93"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926358">
              <w:rPr>
                <w:rFonts w:ascii="Times New Roman" w:eastAsia="等线" w:hAnsi="Times New Roman"/>
                <w:color w:val="000000"/>
                <w:sz w:val="20"/>
                <w:szCs w:val="20"/>
              </w:rPr>
              <w:t>3</w:t>
            </w:r>
            <w:r w:rsidR="00E635B9">
              <w:rPr>
                <w:rFonts w:ascii="Times New Roman" w:eastAsia="等线" w:hAnsi="Times New Roman"/>
                <w:color w:val="000000"/>
                <w:sz w:val="20"/>
                <w:szCs w:val="20"/>
              </w:rPr>
              <w:t>1.52</w:t>
            </w:r>
            <w:r w:rsidRPr="00926358">
              <w:rPr>
                <w:rFonts w:ascii="Times New Roman" w:eastAsia="等线" w:hAnsi="Times New Roman"/>
                <w:color w:val="000000"/>
                <w:sz w:val="20"/>
                <w:szCs w:val="20"/>
              </w:rPr>
              <w:t>%</w:t>
            </w:r>
          </w:p>
        </w:tc>
      </w:tr>
    </w:tbl>
    <w:p w14:paraId="7C7A8F4E" w14:textId="361B8232" w:rsidR="0064281D" w:rsidRPr="006F5207" w:rsidRDefault="0064281D" w:rsidP="0064281D">
      <w:pPr>
        <w:spacing w:before="120" w:after="120"/>
        <w:jc w:val="center"/>
        <w:rPr>
          <w:szCs w:val="20"/>
          <w:lang w:val="en-GB"/>
        </w:rPr>
      </w:pPr>
      <w:bookmarkStart w:id="17" w:name="_Ref54345946"/>
      <w:r w:rsidRPr="006F5207">
        <w:rPr>
          <w:b/>
          <w:bCs/>
          <w:szCs w:val="20"/>
        </w:rPr>
        <w:t xml:space="preserve">Table </w:t>
      </w:r>
      <w:r w:rsidRPr="006F5207">
        <w:rPr>
          <w:b/>
          <w:bCs/>
          <w:szCs w:val="20"/>
        </w:rPr>
        <w:fldChar w:fldCharType="begin"/>
      </w:r>
      <w:r w:rsidRPr="006F5207">
        <w:rPr>
          <w:b/>
          <w:bCs/>
          <w:szCs w:val="20"/>
        </w:rPr>
        <w:instrText xml:space="preserve"> SEQ Table \* ARABIC </w:instrText>
      </w:r>
      <w:r w:rsidRPr="006F5207">
        <w:rPr>
          <w:b/>
          <w:bCs/>
          <w:szCs w:val="20"/>
        </w:rPr>
        <w:fldChar w:fldCharType="separate"/>
      </w:r>
      <w:r w:rsidR="00387C66">
        <w:rPr>
          <w:b/>
          <w:bCs/>
          <w:noProof/>
          <w:szCs w:val="20"/>
        </w:rPr>
        <w:t>3</w:t>
      </w:r>
      <w:r w:rsidRPr="006F5207">
        <w:rPr>
          <w:b/>
          <w:bCs/>
          <w:szCs w:val="20"/>
        </w:rPr>
        <w:fldChar w:fldCharType="end"/>
      </w:r>
      <w:bookmarkEnd w:id="17"/>
      <w:r w:rsidRPr="006F5207">
        <w:rPr>
          <w:rFonts w:eastAsiaTheme="minorEastAsia"/>
          <w:b/>
          <w:bCs/>
          <w:szCs w:val="20"/>
          <w:lang w:eastAsia="zh-CN"/>
        </w:rPr>
        <w:t>.</w:t>
      </w:r>
      <w:r w:rsidRPr="006F5207">
        <w:rPr>
          <w:b/>
          <w:bCs/>
          <w:szCs w:val="20"/>
        </w:rPr>
        <w:t xml:space="preserve"> Required SNR and the distribution of each AL @ 4 GHz</w:t>
      </w:r>
    </w:p>
    <w:tbl>
      <w:tblPr>
        <w:tblStyle w:val="aff1"/>
        <w:tblW w:w="8926" w:type="dxa"/>
        <w:jc w:val="center"/>
        <w:tblLook w:val="04A0" w:firstRow="1" w:lastRow="0" w:firstColumn="1" w:lastColumn="0" w:noHBand="0" w:noVBand="1"/>
      </w:tblPr>
      <w:tblGrid>
        <w:gridCol w:w="891"/>
        <w:gridCol w:w="805"/>
        <w:gridCol w:w="851"/>
        <w:gridCol w:w="850"/>
        <w:gridCol w:w="709"/>
        <w:gridCol w:w="910"/>
        <w:gridCol w:w="667"/>
        <w:gridCol w:w="854"/>
        <w:gridCol w:w="674"/>
        <w:gridCol w:w="864"/>
        <w:gridCol w:w="851"/>
      </w:tblGrid>
      <w:tr w:rsidR="00AD4F9E" w:rsidRPr="006F5207" w14:paraId="6AF1D4CC" w14:textId="77777777" w:rsidTr="00A61B59">
        <w:trPr>
          <w:trHeight w:val="280"/>
          <w:jc w:val="center"/>
        </w:trPr>
        <w:tc>
          <w:tcPr>
            <w:tcW w:w="891" w:type="dxa"/>
          </w:tcPr>
          <w:p w14:paraId="04D8A651" w14:textId="77777777" w:rsidR="00AD4F9E" w:rsidRPr="006F5207" w:rsidRDefault="00AD4F9E" w:rsidP="00AD4F9E">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4GHz</w:t>
            </w:r>
          </w:p>
        </w:tc>
        <w:tc>
          <w:tcPr>
            <w:tcW w:w="1656" w:type="dxa"/>
            <w:gridSpan w:val="2"/>
          </w:tcPr>
          <w:p w14:paraId="06711206" w14:textId="2748FB0C" w:rsidR="00AD4F9E" w:rsidRPr="006F5207" w:rsidRDefault="00AD4F9E" w:rsidP="00AD4F9E">
            <w:pPr>
              <w:spacing w:before="120" w:after="120"/>
              <w:jc w:val="center"/>
              <w:rPr>
                <w:rFonts w:eastAsiaTheme="minorEastAsia"/>
                <w:szCs w:val="20"/>
                <w:lang w:val="en-GB" w:eastAsia="zh-CN"/>
              </w:rPr>
            </w:pPr>
            <w:r w:rsidRPr="006F5207">
              <w:rPr>
                <w:rFonts w:eastAsiaTheme="minorEastAsia"/>
                <w:szCs w:val="20"/>
                <w:lang w:val="en-GB" w:eastAsia="zh-CN"/>
              </w:rPr>
              <w:t>Single DCI</w:t>
            </w:r>
            <w:r>
              <w:rPr>
                <w:rFonts w:eastAsiaTheme="minorEastAsia"/>
                <w:szCs w:val="20"/>
                <w:lang w:val="en-GB" w:eastAsia="zh-CN"/>
              </w:rPr>
              <w:t xml:space="preserve"> excluding CRC</w:t>
            </w:r>
          </w:p>
        </w:tc>
        <w:tc>
          <w:tcPr>
            <w:tcW w:w="6379" w:type="dxa"/>
            <w:gridSpan w:val="8"/>
          </w:tcPr>
          <w:p w14:paraId="3ACD242E" w14:textId="1588122D" w:rsidR="00AD4F9E" w:rsidRPr="006F5207" w:rsidRDefault="00AD4F9E" w:rsidP="00AD4F9E">
            <w:pPr>
              <w:spacing w:before="120" w:after="120"/>
              <w:jc w:val="center"/>
              <w:rPr>
                <w:rFonts w:eastAsiaTheme="minorEastAsia"/>
                <w:szCs w:val="20"/>
                <w:lang w:val="en-GB" w:eastAsia="zh-CN"/>
              </w:rPr>
            </w:pPr>
            <w:r w:rsidRPr="006F5207">
              <w:rPr>
                <w:rFonts w:eastAsiaTheme="minorEastAsia"/>
                <w:szCs w:val="20"/>
                <w:lang w:val="en-GB" w:eastAsia="zh-CN"/>
              </w:rPr>
              <w:t>Joint DCI</w:t>
            </w:r>
            <w:r>
              <w:rPr>
                <w:rFonts w:eastAsiaTheme="minorEastAsia"/>
                <w:szCs w:val="20"/>
                <w:lang w:val="en-GB" w:eastAsia="zh-CN"/>
              </w:rPr>
              <w:t xml:space="preserve"> excluding CRC</w:t>
            </w:r>
          </w:p>
        </w:tc>
      </w:tr>
      <w:tr w:rsidR="00DA5C47" w:rsidRPr="006F5207" w14:paraId="07E6EED9" w14:textId="77777777" w:rsidTr="00A61B59">
        <w:trPr>
          <w:trHeight w:val="273"/>
          <w:jc w:val="center"/>
        </w:trPr>
        <w:tc>
          <w:tcPr>
            <w:tcW w:w="891" w:type="dxa"/>
          </w:tcPr>
          <w:p w14:paraId="5A7D7903" w14:textId="77777777" w:rsidR="00DA5C47" w:rsidRPr="006F5207" w:rsidRDefault="00DA5C47" w:rsidP="00DA5C47">
            <w:pPr>
              <w:pStyle w:val="ab"/>
              <w:spacing w:before="120" w:after="120"/>
              <w:ind w:firstLineChars="0" w:firstLine="0"/>
              <w:jc w:val="center"/>
              <w:rPr>
                <w:rFonts w:ascii="Times New Roman" w:eastAsia="等线" w:hAnsi="Times New Roman"/>
                <w:color w:val="000000"/>
                <w:sz w:val="20"/>
                <w:szCs w:val="20"/>
              </w:rPr>
            </w:pPr>
          </w:p>
        </w:tc>
        <w:tc>
          <w:tcPr>
            <w:tcW w:w="1656" w:type="dxa"/>
            <w:gridSpan w:val="2"/>
          </w:tcPr>
          <w:p w14:paraId="1A985F4E" w14:textId="1EFA6123" w:rsidR="00DA5C47" w:rsidRPr="006F5207" w:rsidRDefault="00DA5C47" w:rsidP="00DA5C47">
            <w:pPr>
              <w:spacing w:before="120" w:after="120"/>
              <w:jc w:val="center"/>
              <w:rPr>
                <w:szCs w:val="20"/>
                <w:lang w:val="en-GB"/>
              </w:rPr>
            </w:pPr>
            <w:r w:rsidRPr="002A7C64">
              <w:rPr>
                <w:szCs w:val="20"/>
                <w:lang w:val="en-GB"/>
              </w:rPr>
              <w:t>60 bits</w:t>
            </w:r>
          </w:p>
        </w:tc>
        <w:tc>
          <w:tcPr>
            <w:tcW w:w="1559" w:type="dxa"/>
            <w:gridSpan w:val="2"/>
          </w:tcPr>
          <w:p w14:paraId="095F5EDE" w14:textId="77777777" w:rsidR="00DA5C47" w:rsidRPr="002A7C64" w:rsidRDefault="00DA5C47" w:rsidP="00DA5C47">
            <w:pPr>
              <w:spacing w:before="120" w:after="120"/>
              <w:jc w:val="center"/>
              <w:rPr>
                <w:szCs w:val="20"/>
                <w:lang w:val="en-GB"/>
              </w:rPr>
            </w:pPr>
            <w:r w:rsidRPr="002A7C64">
              <w:rPr>
                <w:szCs w:val="20"/>
                <w:lang w:val="en-GB"/>
              </w:rPr>
              <w:t xml:space="preserve">72 </w:t>
            </w:r>
            <w:r w:rsidRPr="002A7C64">
              <w:rPr>
                <w:rFonts w:eastAsiaTheme="minorEastAsia"/>
                <w:szCs w:val="20"/>
                <w:lang w:val="en-GB" w:eastAsia="zh-CN"/>
              </w:rPr>
              <w:t>bits</w:t>
            </w:r>
          </w:p>
          <w:p w14:paraId="52712BE1" w14:textId="2AC70E17" w:rsidR="00DA5C47" w:rsidRPr="006F5207" w:rsidRDefault="00DA5C47" w:rsidP="00DA5C47">
            <w:pPr>
              <w:spacing w:before="120" w:after="120"/>
              <w:jc w:val="center"/>
              <w:rPr>
                <w:szCs w:val="20"/>
                <w:lang w:val="en-GB"/>
              </w:rPr>
            </w:pPr>
            <w:r w:rsidRPr="002A7C64">
              <w:rPr>
                <w:rFonts w:eastAsiaTheme="minorEastAsia"/>
                <w:szCs w:val="20"/>
                <w:lang w:val="en-GB" w:eastAsia="zh-CN"/>
              </w:rPr>
              <w:t>(40% compression)</w:t>
            </w:r>
          </w:p>
        </w:tc>
        <w:tc>
          <w:tcPr>
            <w:tcW w:w="1577" w:type="dxa"/>
            <w:gridSpan w:val="2"/>
          </w:tcPr>
          <w:p w14:paraId="586C4F65" w14:textId="77777777" w:rsidR="00DA5C47" w:rsidRPr="002A7C64" w:rsidRDefault="00DA5C47" w:rsidP="00DA5C47">
            <w:pPr>
              <w:spacing w:before="120" w:after="120"/>
              <w:jc w:val="center"/>
              <w:rPr>
                <w:szCs w:val="20"/>
                <w:lang w:val="en-GB"/>
              </w:rPr>
            </w:pPr>
            <w:r w:rsidRPr="002A7C64">
              <w:rPr>
                <w:szCs w:val="20"/>
                <w:lang w:val="en-GB"/>
              </w:rPr>
              <w:t>84 bits</w:t>
            </w:r>
          </w:p>
          <w:p w14:paraId="4432ACA6" w14:textId="4E2EC6D5" w:rsidR="00DA5C47" w:rsidRPr="006F5207" w:rsidRDefault="00DA5C47" w:rsidP="00DA5C47">
            <w:pPr>
              <w:spacing w:before="120" w:after="120"/>
              <w:jc w:val="center"/>
              <w:rPr>
                <w:szCs w:val="20"/>
                <w:lang w:val="en-GB"/>
              </w:rPr>
            </w:pPr>
            <w:r w:rsidRPr="002A7C64">
              <w:rPr>
                <w:rFonts w:eastAsiaTheme="minorEastAsia"/>
                <w:szCs w:val="20"/>
                <w:lang w:val="en-GB" w:eastAsia="zh-CN"/>
              </w:rPr>
              <w:t>(30% compression)</w:t>
            </w:r>
          </w:p>
        </w:tc>
        <w:tc>
          <w:tcPr>
            <w:tcW w:w="1528" w:type="dxa"/>
            <w:gridSpan w:val="2"/>
          </w:tcPr>
          <w:p w14:paraId="46166AA7" w14:textId="77777777" w:rsidR="00DA5C47" w:rsidRPr="002A7C64" w:rsidRDefault="00DA5C47" w:rsidP="00DA5C47">
            <w:pPr>
              <w:spacing w:before="120" w:after="120"/>
              <w:jc w:val="center"/>
              <w:rPr>
                <w:szCs w:val="20"/>
                <w:lang w:val="en-GB"/>
              </w:rPr>
            </w:pPr>
            <w:r w:rsidRPr="002A7C64">
              <w:rPr>
                <w:szCs w:val="20"/>
                <w:lang w:val="en-GB"/>
              </w:rPr>
              <w:t>96 bits</w:t>
            </w:r>
          </w:p>
          <w:p w14:paraId="5AAF1509" w14:textId="65065851" w:rsidR="00DA5C47" w:rsidRPr="006F5207" w:rsidRDefault="00DA5C47" w:rsidP="00DA5C47">
            <w:pPr>
              <w:spacing w:before="120" w:after="120"/>
              <w:jc w:val="center"/>
              <w:rPr>
                <w:szCs w:val="20"/>
                <w:lang w:val="en-GB"/>
              </w:rPr>
            </w:pPr>
            <w:r w:rsidRPr="002A7C64">
              <w:rPr>
                <w:rFonts w:eastAsiaTheme="minorEastAsia"/>
                <w:szCs w:val="20"/>
                <w:lang w:val="en-GB" w:eastAsia="zh-CN"/>
              </w:rPr>
              <w:t>(20% compression)</w:t>
            </w:r>
          </w:p>
        </w:tc>
        <w:tc>
          <w:tcPr>
            <w:tcW w:w="1715" w:type="dxa"/>
            <w:gridSpan w:val="2"/>
            <w:tcBorders>
              <w:bottom w:val="single" w:sz="4" w:space="0" w:color="auto"/>
            </w:tcBorders>
          </w:tcPr>
          <w:p w14:paraId="52279DD0" w14:textId="77777777" w:rsidR="00DA5C47" w:rsidRPr="002A7C64" w:rsidRDefault="00DA5C47" w:rsidP="00DA5C47">
            <w:pPr>
              <w:spacing w:before="120" w:after="120"/>
              <w:jc w:val="center"/>
              <w:rPr>
                <w:szCs w:val="20"/>
                <w:lang w:val="en-GB"/>
              </w:rPr>
            </w:pPr>
            <w:r w:rsidRPr="002A7C64">
              <w:rPr>
                <w:szCs w:val="20"/>
                <w:lang w:val="en-GB"/>
              </w:rPr>
              <w:t>108 bits</w:t>
            </w:r>
          </w:p>
          <w:p w14:paraId="2B6AEBDB" w14:textId="54DE1C90" w:rsidR="00DA5C47" w:rsidRPr="006F5207" w:rsidRDefault="00DA5C47" w:rsidP="00DA5C47">
            <w:pPr>
              <w:spacing w:before="120" w:after="120"/>
              <w:jc w:val="center"/>
              <w:rPr>
                <w:szCs w:val="20"/>
                <w:lang w:val="en-GB"/>
              </w:rPr>
            </w:pPr>
            <w:r w:rsidRPr="002A7C64">
              <w:rPr>
                <w:rFonts w:eastAsiaTheme="minorEastAsia"/>
                <w:szCs w:val="20"/>
                <w:lang w:val="en-GB" w:eastAsia="zh-CN"/>
              </w:rPr>
              <w:t>(10% compression)</w:t>
            </w:r>
          </w:p>
        </w:tc>
      </w:tr>
      <w:tr w:rsidR="00E46087" w:rsidRPr="006F5207" w14:paraId="3866583A" w14:textId="77777777" w:rsidTr="00A61B59">
        <w:trPr>
          <w:trHeight w:val="267"/>
          <w:jc w:val="center"/>
        </w:trPr>
        <w:tc>
          <w:tcPr>
            <w:tcW w:w="891" w:type="dxa"/>
            <w:vAlign w:val="center"/>
          </w:tcPr>
          <w:p w14:paraId="199B89DD" w14:textId="26F90F46" w:rsidR="0064281D" w:rsidRPr="006F5207" w:rsidRDefault="006B17D3" w:rsidP="00C62624">
            <w:pPr>
              <w:pStyle w:val="ab"/>
              <w:spacing w:before="120" w:after="120"/>
              <w:ind w:firstLineChars="0" w:firstLine="0"/>
              <w:jc w:val="center"/>
              <w:rPr>
                <w:rFonts w:ascii="Times New Roman" w:eastAsia="等线" w:hAnsi="Times New Roman"/>
                <w:color w:val="000000"/>
                <w:sz w:val="20"/>
                <w:szCs w:val="20"/>
              </w:rPr>
            </w:pPr>
            <w:r>
              <w:rPr>
                <w:rFonts w:ascii="Times New Roman" w:eastAsia="等线" w:hAnsi="Times New Roman" w:hint="eastAsia"/>
                <w:color w:val="000000"/>
                <w:sz w:val="20"/>
                <w:szCs w:val="20"/>
              </w:rPr>
              <w:t>A</w:t>
            </w:r>
            <w:r>
              <w:rPr>
                <w:rFonts w:ascii="Times New Roman" w:eastAsia="等线" w:hAnsi="Times New Roman"/>
                <w:color w:val="000000"/>
                <w:sz w:val="20"/>
                <w:szCs w:val="20"/>
              </w:rPr>
              <w:t>L</w:t>
            </w:r>
          </w:p>
        </w:tc>
        <w:tc>
          <w:tcPr>
            <w:tcW w:w="805" w:type="dxa"/>
            <w:vAlign w:val="center"/>
          </w:tcPr>
          <w:p w14:paraId="7F04A91D"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SNR</w:t>
            </w:r>
          </w:p>
        </w:tc>
        <w:tc>
          <w:tcPr>
            <w:tcW w:w="851" w:type="dxa"/>
            <w:vAlign w:val="center"/>
          </w:tcPr>
          <w:p w14:paraId="70D8C8D3"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w:t>
            </w:r>
          </w:p>
        </w:tc>
        <w:tc>
          <w:tcPr>
            <w:tcW w:w="850" w:type="dxa"/>
            <w:vAlign w:val="center"/>
          </w:tcPr>
          <w:p w14:paraId="479D3A44"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SNR</w:t>
            </w:r>
          </w:p>
        </w:tc>
        <w:tc>
          <w:tcPr>
            <w:tcW w:w="709" w:type="dxa"/>
            <w:vAlign w:val="center"/>
          </w:tcPr>
          <w:p w14:paraId="75D12707"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w:t>
            </w:r>
          </w:p>
        </w:tc>
        <w:tc>
          <w:tcPr>
            <w:tcW w:w="910" w:type="dxa"/>
            <w:vAlign w:val="center"/>
          </w:tcPr>
          <w:p w14:paraId="73D3400F"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SNR</w:t>
            </w:r>
          </w:p>
        </w:tc>
        <w:tc>
          <w:tcPr>
            <w:tcW w:w="667" w:type="dxa"/>
            <w:vAlign w:val="center"/>
          </w:tcPr>
          <w:p w14:paraId="0A4D7DDB"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w:t>
            </w:r>
          </w:p>
        </w:tc>
        <w:tc>
          <w:tcPr>
            <w:tcW w:w="854" w:type="dxa"/>
            <w:vAlign w:val="center"/>
          </w:tcPr>
          <w:p w14:paraId="59E1FE84"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SNR</w:t>
            </w:r>
          </w:p>
        </w:tc>
        <w:tc>
          <w:tcPr>
            <w:tcW w:w="674" w:type="dxa"/>
            <w:vAlign w:val="center"/>
          </w:tcPr>
          <w:p w14:paraId="4DEE047D"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w:t>
            </w:r>
          </w:p>
        </w:tc>
        <w:tc>
          <w:tcPr>
            <w:tcW w:w="864" w:type="dxa"/>
            <w:vAlign w:val="center"/>
          </w:tcPr>
          <w:p w14:paraId="3F2F16E3"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SNR</w:t>
            </w:r>
          </w:p>
        </w:tc>
        <w:tc>
          <w:tcPr>
            <w:tcW w:w="851" w:type="dxa"/>
            <w:vAlign w:val="center"/>
          </w:tcPr>
          <w:p w14:paraId="0C8DD663"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w:t>
            </w:r>
          </w:p>
        </w:tc>
      </w:tr>
      <w:tr w:rsidR="00E46087" w:rsidRPr="006F5207" w14:paraId="5A45C7AE" w14:textId="77777777" w:rsidTr="00A61B59">
        <w:trPr>
          <w:trHeight w:val="267"/>
          <w:jc w:val="center"/>
        </w:trPr>
        <w:tc>
          <w:tcPr>
            <w:tcW w:w="891" w:type="dxa"/>
            <w:vAlign w:val="center"/>
          </w:tcPr>
          <w:p w14:paraId="49536EC1"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AL=1</w:t>
            </w:r>
          </w:p>
        </w:tc>
        <w:tc>
          <w:tcPr>
            <w:tcW w:w="805" w:type="dxa"/>
            <w:vAlign w:val="center"/>
          </w:tcPr>
          <w:p w14:paraId="20CCB91B"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12.23</w:t>
            </w:r>
          </w:p>
        </w:tc>
        <w:tc>
          <w:tcPr>
            <w:tcW w:w="851" w:type="dxa"/>
            <w:vAlign w:val="center"/>
          </w:tcPr>
          <w:p w14:paraId="68E6163A"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24</w:t>
            </w:r>
          </w:p>
        </w:tc>
        <w:tc>
          <w:tcPr>
            <w:tcW w:w="850" w:type="dxa"/>
            <w:vAlign w:val="center"/>
          </w:tcPr>
          <w:p w14:paraId="5DEF8B9B"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14.21</w:t>
            </w:r>
          </w:p>
        </w:tc>
        <w:tc>
          <w:tcPr>
            <w:tcW w:w="709" w:type="dxa"/>
            <w:vAlign w:val="center"/>
          </w:tcPr>
          <w:p w14:paraId="49CB9FA9"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21</w:t>
            </w:r>
          </w:p>
        </w:tc>
        <w:tc>
          <w:tcPr>
            <w:tcW w:w="910" w:type="dxa"/>
            <w:vAlign w:val="center"/>
          </w:tcPr>
          <w:p w14:paraId="23B8F4E2"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18.41</w:t>
            </w:r>
          </w:p>
        </w:tc>
        <w:tc>
          <w:tcPr>
            <w:tcW w:w="667" w:type="dxa"/>
            <w:vAlign w:val="center"/>
          </w:tcPr>
          <w:p w14:paraId="09973774"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14</w:t>
            </w:r>
          </w:p>
        </w:tc>
        <w:tc>
          <w:tcPr>
            <w:tcW w:w="854" w:type="dxa"/>
            <w:vAlign w:val="center"/>
          </w:tcPr>
          <w:p w14:paraId="09371D35"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w:t>
            </w:r>
          </w:p>
        </w:tc>
        <w:tc>
          <w:tcPr>
            <w:tcW w:w="674" w:type="dxa"/>
            <w:tcBorders>
              <w:right w:val="single" w:sz="4" w:space="0" w:color="auto"/>
            </w:tcBorders>
            <w:vAlign w:val="center"/>
          </w:tcPr>
          <w:p w14:paraId="22683958"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w:t>
            </w:r>
          </w:p>
        </w:tc>
        <w:tc>
          <w:tcPr>
            <w:tcW w:w="864" w:type="dxa"/>
            <w:tcBorders>
              <w:top w:val="single" w:sz="4" w:space="0" w:color="auto"/>
              <w:left w:val="single" w:sz="4" w:space="0" w:color="auto"/>
              <w:bottom w:val="single" w:sz="4" w:space="0" w:color="auto"/>
              <w:right w:val="single" w:sz="4" w:space="0" w:color="auto"/>
            </w:tcBorders>
            <w:shd w:val="clear" w:color="auto" w:fill="auto"/>
            <w:vAlign w:val="center"/>
          </w:tcPr>
          <w:p w14:paraId="136CBC90"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Pr>
                <w:rFonts w:ascii="Times New Roman" w:eastAsia="等线" w:hAnsi="Times New Roman"/>
                <w:color w:val="000000"/>
                <w:sz w:val="20"/>
                <w:szCs w:val="20"/>
              </w:rPr>
              <w:t>/</w:t>
            </w:r>
          </w:p>
        </w:tc>
        <w:tc>
          <w:tcPr>
            <w:tcW w:w="851" w:type="dxa"/>
            <w:tcBorders>
              <w:top w:val="single" w:sz="4" w:space="0" w:color="auto"/>
              <w:left w:val="single" w:sz="4" w:space="0" w:color="auto"/>
              <w:bottom w:val="single" w:sz="4" w:space="0" w:color="auto"/>
            </w:tcBorders>
          </w:tcPr>
          <w:p w14:paraId="4D8AA0C0"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Pr>
                <w:rFonts w:ascii="Times New Roman" w:eastAsia="等线" w:hAnsi="Times New Roman"/>
                <w:color w:val="000000"/>
                <w:sz w:val="20"/>
                <w:szCs w:val="20"/>
              </w:rPr>
              <w:t>/</w:t>
            </w:r>
          </w:p>
        </w:tc>
      </w:tr>
      <w:tr w:rsidR="00E46087" w:rsidRPr="006F5207" w14:paraId="39801932" w14:textId="77777777" w:rsidTr="00A61B59">
        <w:trPr>
          <w:trHeight w:val="280"/>
          <w:jc w:val="center"/>
        </w:trPr>
        <w:tc>
          <w:tcPr>
            <w:tcW w:w="891" w:type="dxa"/>
            <w:vAlign w:val="center"/>
          </w:tcPr>
          <w:p w14:paraId="420A478F"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AL=2</w:t>
            </w:r>
          </w:p>
        </w:tc>
        <w:tc>
          <w:tcPr>
            <w:tcW w:w="805" w:type="dxa"/>
            <w:vAlign w:val="center"/>
          </w:tcPr>
          <w:p w14:paraId="1F6821A0"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4.977</w:t>
            </w:r>
          </w:p>
        </w:tc>
        <w:tc>
          <w:tcPr>
            <w:tcW w:w="851" w:type="dxa"/>
            <w:vAlign w:val="center"/>
          </w:tcPr>
          <w:p w14:paraId="78DEC772"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22</w:t>
            </w:r>
          </w:p>
        </w:tc>
        <w:tc>
          <w:tcPr>
            <w:tcW w:w="850" w:type="dxa"/>
            <w:vAlign w:val="center"/>
          </w:tcPr>
          <w:p w14:paraId="159655D4"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6.02</w:t>
            </w:r>
          </w:p>
        </w:tc>
        <w:tc>
          <w:tcPr>
            <w:tcW w:w="709" w:type="dxa"/>
            <w:vAlign w:val="center"/>
          </w:tcPr>
          <w:p w14:paraId="436771C5"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21</w:t>
            </w:r>
          </w:p>
        </w:tc>
        <w:tc>
          <w:tcPr>
            <w:tcW w:w="910" w:type="dxa"/>
            <w:vAlign w:val="center"/>
          </w:tcPr>
          <w:p w14:paraId="72845E8A"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6.849</w:t>
            </w:r>
          </w:p>
        </w:tc>
        <w:tc>
          <w:tcPr>
            <w:tcW w:w="667" w:type="dxa"/>
            <w:vAlign w:val="center"/>
          </w:tcPr>
          <w:p w14:paraId="5B2BDB61"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25</w:t>
            </w:r>
          </w:p>
        </w:tc>
        <w:tc>
          <w:tcPr>
            <w:tcW w:w="854" w:type="dxa"/>
            <w:vAlign w:val="center"/>
          </w:tcPr>
          <w:p w14:paraId="3C8BECD5"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7.724</w:t>
            </w:r>
          </w:p>
        </w:tc>
        <w:tc>
          <w:tcPr>
            <w:tcW w:w="674" w:type="dxa"/>
            <w:tcBorders>
              <w:right w:val="single" w:sz="4" w:space="0" w:color="auto"/>
            </w:tcBorders>
            <w:vAlign w:val="center"/>
          </w:tcPr>
          <w:p w14:paraId="5F0983FD"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36</w:t>
            </w:r>
          </w:p>
        </w:tc>
        <w:tc>
          <w:tcPr>
            <w:tcW w:w="864" w:type="dxa"/>
            <w:tcBorders>
              <w:top w:val="single" w:sz="4" w:space="0" w:color="auto"/>
              <w:left w:val="single" w:sz="4" w:space="0" w:color="auto"/>
              <w:bottom w:val="single" w:sz="4" w:space="0" w:color="auto"/>
              <w:right w:val="single" w:sz="4" w:space="0" w:color="auto"/>
            </w:tcBorders>
            <w:shd w:val="clear" w:color="auto" w:fill="auto"/>
            <w:vAlign w:val="center"/>
          </w:tcPr>
          <w:p w14:paraId="0B196E3C" w14:textId="77777777" w:rsidR="0064281D" w:rsidRPr="002B1292" w:rsidRDefault="0064281D" w:rsidP="00C62624">
            <w:pPr>
              <w:pStyle w:val="ab"/>
              <w:spacing w:before="120" w:after="120"/>
              <w:ind w:firstLineChars="0" w:firstLine="0"/>
              <w:jc w:val="center"/>
              <w:rPr>
                <w:rFonts w:ascii="Times New Roman" w:eastAsia="等线" w:hAnsi="Times New Roman"/>
                <w:color w:val="000000"/>
                <w:sz w:val="20"/>
                <w:szCs w:val="20"/>
              </w:rPr>
            </w:pPr>
            <w:r w:rsidRPr="002B1292">
              <w:rPr>
                <w:rFonts w:ascii="Times New Roman" w:eastAsia="等线" w:hAnsi="Times New Roman"/>
                <w:color w:val="000000"/>
                <w:sz w:val="20"/>
                <w:szCs w:val="20"/>
              </w:rPr>
              <w:t>8.387</w:t>
            </w:r>
          </w:p>
        </w:tc>
        <w:tc>
          <w:tcPr>
            <w:tcW w:w="851" w:type="dxa"/>
            <w:tcBorders>
              <w:top w:val="single" w:sz="4" w:space="0" w:color="auto"/>
              <w:left w:val="single" w:sz="4" w:space="0" w:color="auto"/>
              <w:bottom w:val="single" w:sz="4" w:space="0" w:color="auto"/>
            </w:tcBorders>
          </w:tcPr>
          <w:p w14:paraId="69A6A7CB" w14:textId="77777777" w:rsidR="0064281D" w:rsidRPr="002B1292" w:rsidRDefault="0064281D" w:rsidP="00C62624">
            <w:pPr>
              <w:pStyle w:val="ab"/>
              <w:spacing w:before="120" w:after="120"/>
              <w:ind w:firstLineChars="0" w:firstLine="0"/>
              <w:jc w:val="center"/>
              <w:rPr>
                <w:rFonts w:ascii="Times New Roman" w:eastAsia="等线" w:hAnsi="Times New Roman"/>
                <w:color w:val="000000"/>
                <w:sz w:val="20"/>
                <w:szCs w:val="20"/>
              </w:rPr>
            </w:pPr>
            <w:r w:rsidRPr="002B1292">
              <w:rPr>
                <w:rFonts w:ascii="Times New Roman" w:hAnsi="Times New Roman"/>
                <w:sz w:val="20"/>
                <w:szCs w:val="20"/>
              </w:rPr>
              <w:t>33</w:t>
            </w:r>
          </w:p>
        </w:tc>
      </w:tr>
      <w:tr w:rsidR="00E46087" w:rsidRPr="006F5207" w14:paraId="37AC5A01" w14:textId="77777777" w:rsidTr="00A61B59">
        <w:trPr>
          <w:trHeight w:val="56"/>
          <w:jc w:val="center"/>
        </w:trPr>
        <w:tc>
          <w:tcPr>
            <w:tcW w:w="891" w:type="dxa"/>
            <w:vAlign w:val="center"/>
          </w:tcPr>
          <w:p w14:paraId="02537613"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AL=4</w:t>
            </w:r>
          </w:p>
        </w:tc>
        <w:tc>
          <w:tcPr>
            <w:tcW w:w="805" w:type="dxa"/>
            <w:vAlign w:val="center"/>
          </w:tcPr>
          <w:p w14:paraId="56E56163"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0.8775</w:t>
            </w:r>
          </w:p>
        </w:tc>
        <w:tc>
          <w:tcPr>
            <w:tcW w:w="851" w:type="dxa"/>
            <w:vAlign w:val="center"/>
          </w:tcPr>
          <w:p w14:paraId="38D5EC6F"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20</w:t>
            </w:r>
          </w:p>
        </w:tc>
        <w:tc>
          <w:tcPr>
            <w:tcW w:w="850" w:type="dxa"/>
            <w:vAlign w:val="center"/>
          </w:tcPr>
          <w:p w14:paraId="01DC2429"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1.429</w:t>
            </w:r>
          </w:p>
        </w:tc>
        <w:tc>
          <w:tcPr>
            <w:tcW w:w="709" w:type="dxa"/>
            <w:vAlign w:val="center"/>
          </w:tcPr>
          <w:p w14:paraId="7563F775"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21</w:t>
            </w:r>
          </w:p>
        </w:tc>
        <w:tc>
          <w:tcPr>
            <w:tcW w:w="910" w:type="dxa"/>
            <w:vAlign w:val="center"/>
          </w:tcPr>
          <w:p w14:paraId="1719370C"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1.872</w:t>
            </w:r>
          </w:p>
        </w:tc>
        <w:tc>
          <w:tcPr>
            <w:tcW w:w="667" w:type="dxa"/>
            <w:vAlign w:val="center"/>
          </w:tcPr>
          <w:p w14:paraId="3D61955C"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22</w:t>
            </w:r>
          </w:p>
        </w:tc>
        <w:tc>
          <w:tcPr>
            <w:tcW w:w="854" w:type="dxa"/>
            <w:vAlign w:val="center"/>
          </w:tcPr>
          <w:p w14:paraId="63ABC7A1"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2.365</w:t>
            </w:r>
          </w:p>
        </w:tc>
        <w:tc>
          <w:tcPr>
            <w:tcW w:w="674" w:type="dxa"/>
            <w:tcBorders>
              <w:right w:val="single" w:sz="4" w:space="0" w:color="auto"/>
            </w:tcBorders>
            <w:vAlign w:val="center"/>
          </w:tcPr>
          <w:p w14:paraId="50166A31"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22</w:t>
            </w:r>
          </w:p>
        </w:tc>
        <w:tc>
          <w:tcPr>
            <w:tcW w:w="864" w:type="dxa"/>
            <w:tcBorders>
              <w:top w:val="single" w:sz="4" w:space="0" w:color="auto"/>
              <w:left w:val="single" w:sz="4" w:space="0" w:color="auto"/>
              <w:bottom w:val="single" w:sz="4" w:space="0" w:color="auto"/>
              <w:right w:val="single" w:sz="4" w:space="0" w:color="auto"/>
            </w:tcBorders>
            <w:shd w:val="clear" w:color="auto" w:fill="auto"/>
            <w:vAlign w:val="center"/>
          </w:tcPr>
          <w:p w14:paraId="06F4B990" w14:textId="77777777" w:rsidR="0064281D" w:rsidRPr="002B1292" w:rsidRDefault="0064281D" w:rsidP="00C62624">
            <w:pPr>
              <w:pStyle w:val="ab"/>
              <w:spacing w:before="120" w:after="120"/>
              <w:ind w:firstLineChars="0" w:firstLine="0"/>
              <w:jc w:val="center"/>
              <w:rPr>
                <w:rFonts w:ascii="Times New Roman" w:eastAsia="等线" w:hAnsi="Times New Roman"/>
                <w:color w:val="000000"/>
                <w:sz w:val="20"/>
                <w:szCs w:val="20"/>
              </w:rPr>
            </w:pPr>
            <w:r w:rsidRPr="002B1292">
              <w:rPr>
                <w:rFonts w:ascii="Times New Roman" w:eastAsia="等线" w:hAnsi="Times New Roman"/>
                <w:color w:val="000000"/>
                <w:sz w:val="20"/>
                <w:szCs w:val="20"/>
              </w:rPr>
              <w:t>2.919</w:t>
            </w:r>
          </w:p>
        </w:tc>
        <w:tc>
          <w:tcPr>
            <w:tcW w:w="851" w:type="dxa"/>
            <w:tcBorders>
              <w:top w:val="single" w:sz="4" w:space="0" w:color="auto"/>
              <w:left w:val="single" w:sz="4" w:space="0" w:color="auto"/>
              <w:bottom w:val="single" w:sz="4" w:space="0" w:color="auto"/>
            </w:tcBorders>
          </w:tcPr>
          <w:p w14:paraId="757F8208" w14:textId="77777777" w:rsidR="0064281D" w:rsidRPr="002B1292" w:rsidRDefault="0064281D" w:rsidP="00C62624">
            <w:pPr>
              <w:pStyle w:val="ab"/>
              <w:spacing w:before="120" w:after="120"/>
              <w:ind w:firstLineChars="0" w:firstLine="0"/>
              <w:jc w:val="center"/>
              <w:rPr>
                <w:rFonts w:ascii="Times New Roman" w:eastAsia="等线" w:hAnsi="Times New Roman"/>
                <w:color w:val="000000"/>
                <w:sz w:val="20"/>
                <w:szCs w:val="20"/>
              </w:rPr>
            </w:pPr>
            <w:r w:rsidRPr="002B1292">
              <w:rPr>
                <w:rFonts w:ascii="Times New Roman" w:hAnsi="Times New Roman"/>
                <w:sz w:val="20"/>
                <w:szCs w:val="20"/>
              </w:rPr>
              <w:t>22</w:t>
            </w:r>
          </w:p>
        </w:tc>
      </w:tr>
      <w:tr w:rsidR="00E46087" w:rsidRPr="006F5207" w14:paraId="73F128A9" w14:textId="77777777" w:rsidTr="00A61B59">
        <w:trPr>
          <w:trHeight w:val="280"/>
          <w:jc w:val="center"/>
        </w:trPr>
        <w:tc>
          <w:tcPr>
            <w:tcW w:w="891" w:type="dxa"/>
            <w:vAlign w:val="center"/>
          </w:tcPr>
          <w:p w14:paraId="6A059DD2"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AL=8</w:t>
            </w:r>
          </w:p>
        </w:tc>
        <w:tc>
          <w:tcPr>
            <w:tcW w:w="805" w:type="dxa"/>
            <w:vAlign w:val="center"/>
          </w:tcPr>
          <w:p w14:paraId="748469BC"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-2.514</w:t>
            </w:r>
          </w:p>
        </w:tc>
        <w:tc>
          <w:tcPr>
            <w:tcW w:w="851" w:type="dxa"/>
            <w:vAlign w:val="center"/>
          </w:tcPr>
          <w:p w14:paraId="16D95972"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21</w:t>
            </w:r>
          </w:p>
        </w:tc>
        <w:tc>
          <w:tcPr>
            <w:tcW w:w="850" w:type="dxa"/>
            <w:vAlign w:val="center"/>
          </w:tcPr>
          <w:p w14:paraId="2B491F8A"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-2.103</w:t>
            </w:r>
          </w:p>
        </w:tc>
        <w:tc>
          <w:tcPr>
            <w:tcW w:w="709" w:type="dxa"/>
            <w:vAlign w:val="center"/>
          </w:tcPr>
          <w:p w14:paraId="2F4BC2A8"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21</w:t>
            </w:r>
          </w:p>
        </w:tc>
        <w:tc>
          <w:tcPr>
            <w:tcW w:w="910" w:type="dxa"/>
            <w:vAlign w:val="center"/>
          </w:tcPr>
          <w:p w14:paraId="0877727D" w14:textId="77777777" w:rsidR="0064281D" w:rsidRPr="006F5207" w:rsidRDefault="0064281D" w:rsidP="00C62624">
            <w:pPr>
              <w:pStyle w:val="ab"/>
              <w:spacing w:before="120" w:after="120"/>
              <w:ind w:firstLineChars="0" w:firstLine="0"/>
              <w:jc w:val="center"/>
              <w:rPr>
                <w:rFonts w:ascii="Times New Roman" w:hAnsi="Times New Roman"/>
                <w:sz w:val="20"/>
                <w:szCs w:val="20"/>
                <w:lang w:val="en-GB"/>
              </w:rPr>
            </w:pPr>
            <w:r w:rsidRPr="006F5207">
              <w:rPr>
                <w:rFonts w:ascii="Times New Roman" w:eastAsia="等线" w:hAnsi="Times New Roman"/>
                <w:color w:val="000000"/>
                <w:sz w:val="20"/>
                <w:szCs w:val="20"/>
              </w:rPr>
              <w:t>-1.615</w:t>
            </w:r>
          </w:p>
        </w:tc>
        <w:tc>
          <w:tcPr>
            <w:tcW w:w="667" w:type="dxa"/>
            <w:vAlign w:val="center"/>
          </w:tcPr>
          <w:p w14:paraId="696FD583"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20</w:t>
            </w:r>
          </w:p>
        </w:tc>
        <w:tc>
          <w:tcPr>
            <w:tcW w:w="854" w:type="dxa"/>
            <w:vAlign w:val="center"/>
          </w:tcPr>
          <w:p w14:paraId="025EF3F6"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-1.254</w:t>
            </w:r>
          </w:p>
        </w:tc>
        <w:tc>
          <w:tcPr>
            <w:tcW w:w="674" w:type="dxa"/>
            <w:tcBorders>
              <w:right w:val="single" w:sz="4" w:space="0" w:color="auto"/>
            </w:tcBorders>
            <w:vAlign w:val="center"/>
          </w:tcPr>
          <w:p w14:paraId="0FC1D107"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21</w:t>
            </w:r>
          </w:p>
        </w:tc>
        <w:tc>
          <w:tcPr>
            <w:tcW w:w="864" w:type="dxa"/>
            <w:tcBorders>
              <w:top w:val="single" w:sz="4" w:space="0" w:color="auto"/>
              <w:left w:val="single" w:sz="4" w:space="0" w:color="auto"/>
              <w:bottom w:val="single" w:sz="4" w:space="0" w:color="auto"/>
              <w:right w:val="single" w:sz="4" w:space="0" w:color="auto"/>
            </w:tcBorders>
            <w:shd w:val="clear" w:color="auto" w:fill="auto"/>
            <w:vAlign w:val="center"/>
          </w:tcPr>
          <w:p w14:paraId="197CB6EA" w14:textId="77777777" w:rsidR="0064281D" w:rsidRPr="002B1292" w:rsidRDefault="0064281D" w:rsidP="00C62624">
            <w:pPr>
              <w:pStyle w:val="ab"/>
              <w:spacing w:before="120" w:after="120"/>
              <w:ind w:firstLineChars="0" w:firstLine="0"/>
              <w:jc w:val="center"/>
              <w:rPr>
                <w:rFonts w:ascii="Times New Roman" w:eastAsia="等线" w:hAnsi="Times New Roman"/>
                <w:color w:val="000000"/>
                <w:sz w:val="20"/>
                <w:szCs w:val="20"/>
              </w:rPr>
            </w:pPr>
            <w:r w:rsidRPr="002B1292">
              <w:rPr>
                <w:rFonts w:ascii="Times New Roman" w:eastAsia="等线" w:hAnsi="Times New Roman"/>
                <w:color w:val="000000"/>
                <w:sz w:val="20"/>
                <w:szCs w:val="20"/>
              </w:rPr>
              <w:t>-0.9002</w:t>
            </w:r>
          </w:p>
        </w:tc>
        <w:tc>
          <w:tcPr>
            <w:tcW w:w="851" w:type="dxa"/>
            <w:tcBorders>
              <w:top w:val="single" w:sz="4" w:space="0" w:color="auto"/>
              <w:left w:val="single" w:sz="4" w:space="0" w:color="auto"/>
              <w:bottom w:val="single" w:sz="4" w:space="0" w:color="auto"/>
            </w:tcBorders>
          </w:tcPr>
          <w:p w14:paraId="6081F06B" w14:textId="77777777" w:rsidR="0064281D" w:rsidRPr="002B1292" w:rsidRDefault="0064281D" w:rsidP="00C62624">
            <w:pPr>
              <w:pStyle w:val="ab"/>
              <w:spacing w:before="120" w:after="120"/>
              <w:ind w:firstLineChars="0" w:firstLine="0"/>
              <w:jc w:val="center"/>
              <w:rPr>
                <w:rFonts w:ascii="Times New Roman" w:eastAsia="等线" w:hAnsi="Times New Roman"/>
                <w:color w:val="000000"/>
                <w:sz w:val="20"/>
                <w:szCs w:val="20"/>
              </w:rPr>
            </w:pPr>
            <w:r w:rsidRPr="002B1292">
              <w:rPr>
                <w:rFonts w:ascii="Times New Roman" w:hAnsi="Times New Roman"/>
                <w:sz w:val="20"/>
                <w:szCs w:val="20"/>
              </w:rPr>
              <w:t>22</w:t>
            </w:r>
          </w:p>
        </w:tc>
      </w:tr>
      <w:tr w:rsidR="00E46087" w:rsidRPr="006F5207" w14:paraId="2C1A4A05" w14:textId="77777777" w:rsidTr="00A61B59">
        <w:trPr>
          <w:trHeight w:val="280"/>
          <w:jc w:val="center"/>
        </w:trPr>
        <w:tc>
          <w:tcPr>
            <w:tcW w:w="891" w:type="dxa"/>
            <w:vAlign w:val="center"/>
          </w:tcPr>
          <w:p w14:paraId="05B1DBE7"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AL=16</w:t>
            </w:r>
          </w:p>
        </w:tc>
        <w:tc>
          <w:tcPr>
            <w:tcW w:w="805" w:type="dxa"/>
            <w:vAlign w:val="center"/>
          </w:tcPr>
          <w:p w14:paraId="134DCDD1"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-5.132</w:t>
            </w:r>
          </w:p>
        </w:tc>
        <w:tc>
          <w:tcPr>
            <w:tcW w:w="851" w:type="dxa"/>
            <w:vAlign w:val="center"/>
          </w:tcPr>
          <w:p w14:paraId="2ADD7470"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7</w:t>
            </w:r>
          </w:p>
        </w:tc>
        <w:tc>
          <w:tcPr>
            <w:tcW w:w="850" w:type="dxa"/>
            <w:vAlign w:val="center"/>
          </w:tcPr>
          <w:p w14:paraId="0CC8B84B"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-4.743</w:t>
            </w:r>
          </w:p>
        </w:tc>
        <w:tc>
          <w:tcPr>
            <w:tcW w:w="709" w:type="dxa"/>
            <w:vAlign w:val="center"/>
          </w:tcPr>
          <w:p w14:paraId="0B52D34A"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10</w:t>
            </w:r>
          </w:p>
        </w:tc>
        <w:tc>
          <w:tcPr>
            <w:tcW w:w="910" w:type="dxa"/>
            <w:vAlign w:val="center"/>
          </w:tcPr>
          <w:p w14:paraId="038080A6"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-4.358</w:t>
            </w:r>
          </w:p>
        </w:tc>
        <w:tc>
          <w:tcPr>
            <w:tcW w:w="667" w:type="dxa"/>
            <w:vAlign w:val="center"/>
          </w:tcPr>
          <w:p w14:paraId="73D40DB5"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12</w:t>
            </w:r>
          </w:p>
        </w:tc>
        <w:tc>
          <w:tcPr>
            <w:tcW w:w="854" w:type="dxa"/>
            <w:vAlign w:val="center"/>
          </w:tcPr>
          <w:p w14:paraId="291EDBCE"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-4.063</w:t>
            </w:r>
          </w:p>
        </w:tc>
        <w:tc>
          <w:tcPr>
            <w:tcW w:w="674" w:type="dxa"/>
            <w:tcBorders>
              <w:right w:val="single" w:sz="4" w:space="0" w:color="auto"/>
            </w:tcBorders>
            <w:vAlign w:val="center"/>
          </w:tcPr>
          <w:p w14:paraId="1FE33BD7"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13</w:t>
            </w:r>
          </w:p>
        </w:tc>
        <w:tc>
          <w:tcPr>
            <w:tcW w:w="864" w:type="dxa"/>
            <w:tcBorders>
              <w:top w:val="single" w:sz="4" w:space="0" w:color="auto"/>
              <w:left w:val="single" w:sz="4" w:space="0" w:color="auto"/>
              <w:bottom w:val="single" w:sz="4" w:space="0" w:color="auto"/>
              <w:right w:val="single" w:sz="4" w:space="0" w:color="auto"/>
            </w:tcBorders>
            <w:shd w:val="clear" w:color="auto" w:fill="auto"/>
            <w:vAlign w:val="center"/>
          </w:tcPr>
          <w:p w14:paraId="6B7B5DF3" w14:textId="77777777" w:rsidR="0064281D" w:rsidRPr="002B1292" w:rsidRDefault="0064281D" w:rsidP="00C62624">
            <w:pPr>
              <w:pStyle w:val="ab"/>
              <w:spacing w:before="120" w:after="120"/>
              <w:ind w:firstLineChars="0" w:firstLine="0"/>
              <w:jc w:val="center"/>
              <w:rPr>
                <w:rFonts w:ascii="Times New Roman" w:eastAsia="等线" w:hAnsi="Times New Roman"/>
                <w:color w:val="000000"/>
                <w:sz w:val="20"/>
                <w:szCs w:val="20"/>
              </w:rPr>
            </w:pPr>
            <w:r w:rsidRPr="002B1292">
              <w:rPr>
                <w:rFonts w:ascii="Times New Roman" w:eastAsia="等线" w:hAnsi="Times New Roman"/>
                <w:color w:val="000000"/>
                <w:sz w:val="20"/>
                <w:szCs w:val="20"/>
              </w:rPr>
              <w:t>-3.75</w:t>
            </w:r>
          </w:p>
        </w:tc>
        <w:tc>
          <w:tcPr>
            <w:tcW w:w="851" w:type="dxa"/>
            <w:tcBorders>
              <w:top w:val="single" w:sz="4" w:space="0" w:color="auto"/>
              <w:left w:val="single" w:sz="4" w:space="0" w:color="auto"/>
              <w:bottom w:val="single" w:sz="4" w:space="0" w:color="auto"/>
            </w:tcBorders>
          </w:tcPr>
          <w:p w14:paraId="76D031FA" w14:textId="77777777" w:rsidR="0064281D" w:rsidRPr="002B1292" w:rsidRDefault="0064281D" w:rsidP="00C62624">
            <w:pPr>
              <w:pStyle w:val="ab"/>
              <w:spacing w:before="120" w:after="120"/>
              <w:ind w:firstLineChars="0" w:firstLine="0"/>
              <w:jc w:val="center"/>
              <w:rPr>
                <w:rFonts w:ascii="Times New Roman" w:eastAsia="等线" w:hAnsi="Times New Roman"/>
                <w:color w:val="000000"/>
                <w:sz w:val="20"/>
                <w:szCs w:val="20"/>
              </w:rPr>
            </w:pPr>
            <w:r w:rsidRPr="002B1292">
              <w:rPr>
                <w:rFonts w:ascii="Times New Roman" w:hAnsi="Times New Roman"/>
                <w:sz w:val="20"/>
                <w:szCs w:val="20"/>
              </w:rPr>
              <w:t>15</w:t>
            </w:r>
          </w:p>
        </w:tc>
      </w:tr>
      <w:tr w:rsidR="00307A6B" w:rsidRPr="006F5207" w14:paraId="3E726400" w14:textId="77777777" w:rsidTr="00A61B59">
        <w:trPr>
          <w:trHeight w:val="280"/>
          <w:jc w:val="center"/>
        </w:trPr>
        <w:tc>
          <w:tcPr>
            <w:tcW w:w="891" w:type="dxa"/>
          </w:tcPr>
          <w:p w14:paraId="07966196"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hAnsi="Times New Roman"/>
                <w:sz w:val="20"/>
                <w:szCs w:val="20"/>
                <w:lang w:val="en-GB"/>
              </w:rPr>
              <w:t>Average number of CCEs</w:t>
            </w:r>
          </w:p>
        </w:tc>
        <w:tc>
          <w:tcPr>
            <w:tcW w:w="1656" w:type="dxa"/>
            <w:gridSpan w:val="2"/>
            <w:vAlign w:val="center"/>
          </w:tcPr>
          <w:p w14:paraId="2F2A5AB6" w14:textId="77777777" w:rsidR="0064281D" w:rsidRPr="006F5207" w:rsidRDefault="0064281D" w:rsidP="00C62624">
            <w:pPr>
              <w:spacing w:before="120" w:after="120"/>
              <w:jc w:val="center"/>
              <w:rPr>
                <w:rFonts w:eastAsia="等线"/>
                <w:color w:val="000000"/>
                <w:szCs w:val="20"/>
                <w:lang w:eastAsia="zh-CN"/>
              </w:rPr>
            </w:pPr>
            <w:r w:rsidRPr="006F5207">
              <w:rPr>
                <w:rFonts w:eastAsia="等线"/>
                <w:color w:val="000000"/>
                <w:szCs w:val="20"/>
              </w:rPr>
              <w:t xml:space="preserve">4.55 </w:t>
            </w:r>
          </w:p>
        </w:tc>
        <w:tc>
          <w:tcPr>
            <w:tcW w:w="1559" w:type="dxa"/>
            <w:gridSpan w:val="2"/>
            <w:vAlign w:val="center"/>
          </w:tcPr>
          <w:p w14:paraId="06E6B9D5"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 xml:space="preserve">5.05 </w:t>
            </w:r>
          </w:p>
        </w:tc>
        <w:tc>
          <w:tcPr>
            <w:tcW w:w="1577" w:type="dxa"/>
            <w:gridSpan w:val="2"/>
            <w:vAlign w:val="center"/>
          </w:tcPr>
          <w:p w14:paraId="5C73DF51"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 xml:space="preserve">5.42 </w:t>
            </w:r>
          </w:p>
        </w:tc>
        <w:tc>
          <w:tcPr>
            <w:tcW w:w="1528" w:type="dxa"/>
            <w:gridSpan w:val="2"/>
            <w:vAlign w:val="center"/>
          </w:tcPr>
          <w:p w14:paraId="644B1671"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 xml:space="preserve">5.83 </w:t>
            </w:r>
          </w:p>
        </w:tc>
        <w:tc>
          <w:tcPr>
            <w:tcW w:w="1715" w:type="dxa"/>
            <w:gridSpan w:val="2"/>
            <w:tcBorders>
              <w:top w:val="single" w:sz="4" w:space="0" w:color="auto"/>
            </w:tcBorders>
            <w:vAlign w:val="center"/>
          </w:tcPr>
          <w:p w14:paraId="2FA8DC19"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2B1292">
              <w:rPr>
                <w:rFonts w:ascii="Times New Roman" w:eastAsia="等线" w:hAnsi="Times New Roman"/>
                <w:color w:val="000000"/>
                <w:sz w:val="20"/>
                <w:szCs w:val="20"/>
              </w:rPr>
              <w:t>6.20</w:t>
            </w:r>
          </w:p>
        </w:tc>
      </w:tr>
      <w:tr w:rsidR="00307A6B" w:rsidRPr="006F5207" w14:paraId="4F5D9599" w14:textId="77777777" w:rsidTr="00A61B59">
        <w:trPr>
          <w:trHeight w:val="280"/>
          <w:jc w:val="center"/>
        </w:trPr>
        <w:tc>
          <w:tcPr>
            <w:tcW w:w="891" w:type="dxa"/>
          </w:tcPr>
          <w:p w14:paraId="1C2218F3"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Theme="minorEastAsia" w:hAnsi="Times New Roman"/>
                <w:sz w:val="20"/>
                <w:szCs w:val="20"/>
                <w:lang w:val="en-GB"/>
              </w:rPr>
              <w:t>Saving ratio</w:t>
            </w:r>
          </w:p>
        </w:tc>
        <w:tc>
          <w:tcPr>
            <w:tcW w:w="1656" w:type="dxa"/>
            <w:gridSpan w:val="2"/>
            <w:vAlign w:val="center"/>
          </w:tcPr>
          <w:p w14:paraId="6323E76F"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w:t>
            </w:r>
          </w:p>
        </w:tc>
        <w:tc>
          <w:tcPr>
            <w:tcW w:w="1559" w:type="dxa"/>
            <w:gridSpan w:val="2"/>
            <w:vAlign w:val="center"/>
          </w:tcPr>
          <w:p w14:paraId="73728043"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44.51%</w:t>
            </w:r>
          </w:p>
        </w:tc>
        <w:tc>
          <w:tcPr>
            <w:tcW w:w="1577" w:type="dxa"/>
            <w:gridSpan w:val="2"/>
            <w:vAlign w:val="center"/>
          </w:tcPr>
          <w:p w14:paraId="0AAF7C9C"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40.49%</w:t>
            </w:r>
          </w:p>
        </w:tc>
        <w:tc>
          <w:tcPr>
            <w:tcW w:w="1528" w:type="dxa"/>
            <w:gridSpan w:val="2"/>
            <w:vAlign w:val="center"/>
          </w:tcPr>
          <w:p w14:paraId="094C204D" w14:textId="77777777" w:rsidR="0064281D" w:rsidRPr="006F5207" w:rsidRDefault="0064281D" w:rsidP="00C62624">
            <w:pPr>
              <w:pStyle w:val="ab"/>
              <w:spacing w:before="120" w:after="120"/>
              <w:ind w:firstLineChars="0" w:firstLine="0"/>
              <w:jc w:val="center"/>
              <w:rPr>
                <w:rFonts w:ascii="Times New Roman" w:eastAsia="等线" w:hAnsi="Times New Roman"/>
                <w:color w:val="000000"/>
                <w:sz w:val="20"/>
                <w:szCs w:val="20"/>
              </w:rPr>
            </w:pPr>
            <w:r w:rsidRPr="006F5207">
              <w:rPr>
                <w:rFonts w:ascii="Times New Roman" w:eastAsia="等线" w:hAnsi="Times New Roman"/>
                <w:color w:val="000000"/>
                <w:sz w:val="20"/>
                <w:szCs w:val="20"/>
              </w:rPr>
              <w:t>36.02%</w:t>
            </w:r>
          </w:p>
        </w:tc>
        <w:tc>
          <w:tcPr>
            <w:tcW w:w="1715" w:type="dxa"/>
            <w:gridSpan w:val="2"/>
            <w:vAlign w:val="center"/>
          </w:tcPr>
          <w:p w14:paraId="487FE338" w14:textId="6C2078CE" w:rsidR="0064281D" w:rsidRPr="002B1292" w:rsidRDefault="0064281D" w:rsidP="00C62624">
            <w:pPr>
              <w:jc w:val="center"/>
              <w:rPr>
                <w:rFonts w:eastAsia="等线"/>
                <w:color w:val="FF0000"/>
                <w:szCs w:val="20"/>
                <w:lang w:eastAsia="zh-CN"/>
              </w:rPr>
            </w:pPr>
            <w:r w:rsidRPr="00FB2853">
              <w:rPr>
                <w:rFonts w:eastAsia="等线"/>
                <w:szCs w:val="20"/>
              </w:rPr>
              <w:t>3</w:t>
            </w:r>
            <w:r w:rsidR="00E635B9">
              <w:rPr>
                <w:rFonts w:eastAsia="等线"/>
                <w:szCs w:val="20"/>
              </w:rPr>
              <w:t>1.96</w:t>
            </w:r>
            <w:r w:rsidRPr="00FB2853">
              <w:rPr>
                <w:rFonts w:eastAsia="等线"/>
                <w:szCs w:val="20"/>
              </w:rPr>
              <w:t>%</w:t>
            </w:r>
          </w:p>
        </w:tc>
      </w:tr>
    </w:tbl>
    <w:p w14:paraId="751F9AD1" w14:textId="24510D05" w:rsidR="007A71F5" w:rsidRDefault="00E10C85" w:rsidP="00657239">
      <w:pPr>
        <w:spacing w:before="120" w:after="120"/>
        <w:jc w:val="both"/>
        <w:rPr>
          <w:rFonts w:eastAsiaTheme="minorEastAsia"/>
          <w:szCs w:val="20"/>
          <w:lang w:val="en-GB" w:eastAsia="zh-CN"/>
        </w:rPr>
      </w:pPr>
      <w:r w:rsidRPr="00573A5E">
        <w:rPr>
          <w:rFonts w:eastAsiaTheme="minorEastAsia"/>
          <w:szCs w:val="20"/>
          <w:lang w:val="en-GB" w:eastAsia="zh-CN"/>
        </w:rPr>
        <w:t xml:space="preserve">While joint DCI </w:t>
      </w:r>
      <w:r>
        <w:rPr>
          <w:rFonts w:eastAsiaTheme="minorEastAsia"/>
          <w:szCs w:val="20"/>
          <w:lang w:val="en-GB" w:eastAsia="zh-CN"/>
        </w:rPr>
        <w:t>may result</w:t>
      </w:r>
      <w:r w:rsidRPr="00573A5E">
        <w:rPr>
          <w:rFonts w:eastAsiaTheme="minorEastAsia"/>
          <w:szCs w:val="20"/>
          <w:lang w:val="en-GB" w:eastAsia="zh-CN"/>
        </w:rPr>
        <w:t xml:space="preserve"> in </w:t>
      </w:r>
      <w:r w:rsidR="00522993">
        <w:rPr>
          <w:rFonts w:eastAsiaTheme="minorEastAsia"/>
          <w:szCs w:val="20"/>
          <w:lang w:val="en-GB" w:eastAsia="zh-CN"/>
        </w:rPr>
        <w:t>less</w:t>
      </w:r>
      <w:r w:rsidR="00522993" w:rsidRPr="00573A5E">
        <w:rPr>
          <w:rFonts w:eastAsiaTheme="minorEastAsia"/>
          <w:szCs w:val="20"/>
          <w:lang w:val="en-GB" w:eastAsia="zh-CN"/>
        </w:rPr>
        <w:t xml:space="preserve"> </w:t>
      </w:r>
      <w:r w:rsidRPr="00573A5E">
        <w:rPr>
          <w:rFonts w:eastAsiaTheme="minorEastAsia"/>
          <w:szCs w:val="20"/>
          <w:lang w:val="en-GB" w:eastAsia="zh-CN"/>
        </w:rPr>
        <w:t xml:space="preserve">CCE </w:t>
      </w:r>
      <w:r w:rsidR="00522993">
        <w:rPr>
          <w:rFonts w:eastAsiaTheme="minorEastAsia"/>
          <w:szCs w:val="20"/>
          <w:lang w:val="en-GB" w:eastAsia="zh-CN"/>
        </w:rPr>
        <w:t>overhead</w:t>
      </w:r>
      <w:r w:rsidR="00FE535F">
        <w:rPr>
          <w:rFonts w:eastAsiaTheme="minorEastAsia"/>
          <w:szCs w:val="20"/>
          <w:lang w:val="en-GB" w:eastAsia="zh-CN"/>
        </w:rPr>
        <w:t xml:space="preserve"> as </w:t>
      </w:r>
      <w:r w:rsidR="0064281D">
        <w:rPr>
          <w:rFonts w:eastAsiaTheme="minorEastAsia"/>
          <w:szCs w:val="20"/>
          <w:lang w:val="en-GB" w:eastAsia="zh-CN"/>
        </w:rPr>
        <w:t>discussed above</w:t>
      </w:r>
      <w:r w:rsidRPr="00573A5E">
        <w:rPr>
          <w:rFonts w:eastAsiaTheme="minorEastAsia"/>
          <w:szCs w:val="20"/>
          <w:lang w:val="en-GB" w:eastAsia="zh-CN"/>
        </w:rPr>
        <w:t xml:space="preserve">, </w:t>
      </w:r>
      <w:r w:rsidR="00522993">
        <w:rPr>
          <w:rFonts w:eastAsiaTheme="minorEastAsia"/>
          <w:szCs w:val="20"/>
          <w:lang w:val="en-GB" w:eastAsia="zh-CN"/>
        </w:rPr>
        <w:t>the overhead</w:t>
      </w:r>
      <w:r w:rsidRPr="00573A5E">
        <w:rPr>
          <w:rFonts w:eastAsiaTheme="minorEastAsia"/>
          <w:szCs w:val="20"/>
          <w:lang w:val="en-GB" w:eastAsia="zh-CN"/>
        </w:rPr>
        <w:t xml:space="preserve"> </w:t>
      </w:r>
      <w:r w:rsidR="00522993">
        <w:rPr>
          <w:rFonts w:eastAsiaTheme="minorEastAsia"/>
          <w:szCs w:val="20"/>
          <w:lang w:val="en-GB" w:eastAsia="zh-CN"/>
        </w:rPr>
        <w:t>may be saved and</w:t>
      </w:r>
      <w:r>
        <w:rPr>
          <w:rFonts w:eastAsiaTheme="minorEastAsia"/>
          <w:szCs w:val="20"/>
          <w:lang w:val="en-GB" w:eastAsia="zh-CN"/>
        </w:rPr>
        <w:t xml:space="preserve"> reused for</w:t>
      </w:r>
      <w:r w:rsidRPr="00573A5E">
        <w:rPr>
          <w:rFonts w:eastAsiaTheme="minorEastAsia"/>
          <w:szCs w:val="20"/>
          <w:lang w:val="en-GB" w:eastAsia="zh-CN"/>
        </w:rPr>
        <w:t xml:space="preserve"> PDSCH</w:t>
      </w:r>
      <w:r>
        <w:rPr>
          <w:rFonts w:eastAsiaTheme="minorEastAsia"/>
          <w:szCs w:val="20"/>
          <w:lang w:val="en-GB" w:eastAsia="zh-CN"/>
        </w:rPr>
        <w:t xml:space="preserve"> </w:t>
      </w:r>
      <w:r w:rsidR="00522993">
        <w:rPr>
          <w:rFonts w:eastAsiaTheme="minorEastAsia"/>
          <w:szCs w:val="20"/>
          <w:lang w:val="en-GB" w:eastAsia="zh-CN"/>
        </w:rPr>
        <w:t>for higher spectrum efficiency</w:t>
      </w:r>
      <w:r w:rsidRPr="00573A5E">
        <w:rPr>
          <w:rFonts w:eastAsiaTheme="minorEastAsia"/>
          <w:szCs w:val="20"/>
          <w:lang w:val="en-GB" w:eastAsia="zh-CN"/>
        </w:rPr>
        <w:t xml:space="preserve">. Assuming a CORESET configuration of 2 symbols </w:t>
      </w:r>
      <w:r>
        <w:rPr>
          <w:rFonts w:eastAsiaTheme="minorEastAsia"/>
          <w:szCs w:val="20"/>
          <w:lang w:val="en-GB" w:eastAsia="zh-CN"/>
        </w:rPr>
        <w:t>in</w:t>
      </w:r>
      <w:r w:rsidRPr="00573A5E">
        <w:rPr>
          <w:rFonts w:eastAsiaTheme="minorEastAsia"/>
          <w:szCs w:val="20"/>
          <w:lang w:val="en-GB" w:eastAsia="zh-CN"/>
        </w:rPr>
        <w:t xml:space="preserve"> time and a system-wide BW,</w:t>
      </w:r>
      <w:r>
        <w:rPr>
          <w:rFonts w:eastAsiaTheme="minorEastAsia"/>
          <w:szCs w:val="20"/>
          <w:lang w:val="en-GB" w:eastAsia="zh-CN"/>
        </w:rPr>
        <w:t xml:space="preserve"> </w:t>
      </w:r>
      <w:r w:rsidRPr="00573A5E">
        <w:rPr>
          <w:rFonts w:eastAsiaTheme="minorEastAsia"/>
          <w:szCs w:val="20"/>
          <w:lang w:val="en-GB" w:eastAsia="zh-CN"/>
        </w:rPr>
        <w:t xml:space="preserve">the total PDCCH overhead </w:t>
      </w:r>
      <w:r>
        <w:rPr>
          <w:rFonts w:eastAsiaTheme="minorEastAsia"/>
          <w:szCs w:val="20"/>
          <w:lang w:val="en-GB" w:eastAsia="zh-CN"/>
        </w:rPr>
        <w:t xml:space="preserve">in a slot </w:t>
      </w:r>
      <w:r w:rsidRPr="00573A5E">
        <w:rPr>
          <w:rFonts w:eastAsiaTheme="minorEastAsia"/>
          <w:szCs w:val="20"/>
          <w:lang w:val="en-GB" w:eastAsia="zh-CN"/>
        </w:rPr>
        <w:t>is approximately 14.2</w:t>
      </w:r>
      <w:r w:rsidR="004C7229">
        <w:rPr>
          <w:rFonts w:eastAsiaTheme="minorEastAsia"/>
          <w:szCs w:val="20"/>
          <w:lang w:val="en-GB" w:eastAsia="zh-CN"/>
        </w:rPr>
        <w:t>9</w:t>
      </w:r>
      <w:r w:rsidRPr="00573A5E">
        <w:rPr>
          <w:rFonts w:eastAsiaTheme="minorEastAsia"/>
          <w:szCs w:val="20"/>
          <w:lang w:val="en-GB" w:eastAsia="zh-CN"/>
        </w:rPr>
        <w:t xml:space="preserve">%. If PDSCH is rate matched around PDCCH resources, the </w:t>
      </w:r>
      <w:r w:rsidR="00D2527E">
        <w:rPr>
          <w:rFonts w:eastAsiaTheme="minorEastAsia"/>
          <w:szCs w:val="20"/>
          <w:lang w:val="en-GB" w:eastAsia="zh-CN"/>
        </w:rPr>
        <w:t>44.87</w:t>
      </w:r>
      <w:r w:rsidRPr="00573A5E">
        <w:rPr>
          <w:rFonts w:eastAsiaTheme="minorEastAsia"/>
          <w:szCs w:val="20"/>
          <w:lang w:val="en-GB" w:eastAsia="zh-CN"/>
        </w:rPr>
        <w:t xml:space="preserve">% CCE savings gain </w:t>
      </w:r>
      <w:r w:rsidRPr="00E10C85">
        <w:rPr>
          <w:rFonts w:eastAsiaTheme="minorEastAsia"/>
          <w:szCs w:val="20"/>
          <w:lang w:val="en-GB" w:eastAsia="zh-CN"/>
        </w:rPr>
        <w:t>can be repurposed as additional PDSCH resources</w:t>
      </w:r>
      <w:r w:rsidR="007465E2">
        <w:rPr>
          <w:rFonts w:eastAsiaTheme="minorEastAsia"/>
          <w:szCs w:val="20"/>
          <w:lang w:val="en-GB" w:eastAsia="zh-CN"/>
        </w:rPr>
        <w:t xml:space="preserve"> to provide</w:t>
      </w:r>
      <w:r>
        <w:rPr>
          <w:rFonts w:eastAsiaTheme="minorEastAsia"/>
          <w:szCs w:val="20"/>
          <w:lang w:val="en-GB" w:eastAsia="zh-CN"/>
        </w:rPr>
        <w:t xml:space="preserve"> </w:t>
      </w:r>
      <w:r w:rsidRPr="00A4735F">
        <w:rPr>
          <w:rFonts w:eastAsiaTheme="minorEastAsia"/>
          <w:b/>
          <w:bCs/>
          <w:i/>
          <w:iCs/>
          <w:szCs w:val="20"/>
          <w:lang w:val="en-GB" w:eastAsia="zh-CN"/>
        </w:rPr>
        <w:t>up to</w:t>
      </w:r>
      <w:r>
        <w:rPr>
          <w:rFonts w:eastAsiaTheme="minorEastAsia"/>
          <w:szCs w:val="20"/>
          <w:lang w:val="en-GB" w:eastAsia="zh-CN"/>
        </w:rPr>
        <w:t xml:space="preserve"> </w:t>
      </w:r>
      <w:r w:rsidR="00D2527E" w:rsidRPr="00735DFD">
        <w:rPr>
          <w:rFonts w:eastAsiaTheme="minorEastAsia"/>
          <w:b/>
          <w:bCs/>
          <w:i/>
          <w:iCs/>
          <w:szCs w:val="20"/>
          <w:lang w:val="en-GB" w:eastAsia="zh-CN"/>
        </w:rPr>
        <w:t>6.4</w:t>
      </w:r>
      <w:r w:rsidR="004C7229">
        <w:rPr>
          <w:rFonts w:eastAsiaTheme="minorEastAsia"/>
          <w:b/>
          <w:bCs/>
          <w:i/>
          <w:iCs/>
          <w:szCs w:val="20"/>
          <w:lang w:val="en-GB" w:eastAsia="zh-CN"/>
        </w:rPr>
        <w:t>1</w:t>
      </w:r>
      <w:r w:rsidRPr="00735DFD">
        <w:rPr>
          <w:rFonts w:eastAsiaTheme="minorEastAsia"/>
          <w:b/>
          <w:bCs/>
          <w:i/>
          <w:iCs/>
          <w:szCs w:val="20"/>
          <w:lang w:val="en-GB" w:eastAsia="zh-CN"/>
        </w:rPr>
        <w:t>%</w:t>
      </w:r>
      <w:r w:rsidRPr="00E10C85">
        <w:rPr>
          <w:rFonts w:eastAsiaTheme="minorEastAsia"/>
          <w:szCs w:val="20"/>
          <w:lang w:val="en-GB" w:eastAsia="zh-CN"/>
        </w:rPr>
        <w:t xml:space="preserve"> </w:t>
      </w:r>
      <w:r w:rsidR="00B61791">
        <w:rPr>
          <w:rFonts w:eastAsiaTheme="minorEastAsia"/>
          <w:szCs w:val="20"/>
          <w:lang w:val="en-GB" w:eastAsia="zh-CN"/>
        </w:rPr>
        <w:t>throughput improvement</w:t>
      </w:r>
      <w:r w:rsidR="0055413E">
        <w:rPr>
          <w:rFonts w:eastAsiaTheme="minorEastAsia"/>
          <w:szCs w:val="20"/>
          <w:lang w:val="en-GB" w:eastAsia="zh-CN"/>
        </w:rPr>
        <w:t xml:space="preserve">, which </w:t>
      </w:r>
      <w:r w:rsidR="00B61791">
        <w:rPr>
          <w:rFonts w:eastAsiaTheme="minorEastAsia"/>
          <w:szCs w:val="20"/>
          <w:lang w:val="en-GB" w:eastAsia="zh-CN"/>
        </w:rPr>
        <w:t>is not very attractive</w:t>
      </w:r>
      <w:r w:rsidRPr="00573A5E">
        <w:rPr>
          <w:rFonts w:eastAsiaTheme="minorEastAsia"/>
          <w:szCs w:val="20"/>
          <w:lang w:val="en-GB" w:eastAsia="zh-CN"/>
        </w:rPr>
        <w:t xml:space="preserve">. </w:t>
      </w:r>
      <w:r w:rsidR="00AC75F3">
        <w:rPr>
          <w:rFonts w:eastAsiaTheme="minorEastAsia"/>
          <w:szCs w:val="20"/>
          <w:lang w:val="en-GB" w:eastAsia="zh-CN"/>
        </w:rPr>
        <w:t>Alternatively</w:t>
      </w:r>
      <w:r w:rsidRPr="00573A5E">
        <w:rPr>
          <w:rFonts w:eastAsiaTheme="minorEastAsia"/>
          <w:szCs w:val="20"/>
          <w:lang w:val="en-GB" w:eastAsia="zh-CN"/>
        </w:rPr>
        <w:t xml:space="preserve">, if the PDSCH rate matches around the entire CORESET, the </w:t>
      </w:r>
      <w:r w:rsidR="00D2527E">
        <w:rPr>
          <w:rFonts w:eastAsiaTheme="minorEastAsia"/>
          <w:szCs w:val="20"/>
          <w:lang w:val="en-GB" w:eastAsia="zh-CN"/>
        </w:rPr>
        <w:t>44.87</w:t>
      </w:r>
      <w:r w:rsidRPr="00573A5E">
        <w:rPr>
          <w:rFonts w:eastAsiaTheme="minorEastAsia"/>
          <w:szCs w:val="20"/>
          <w:lang w:val="en-GB" w:eastAsia="zh-CN"/>
        </w:rPr>
        <w:t xml:space="preserve">% CCE savings gain </w:t>
      </w:r>
      <w:r w:rsidR="00B87B34">
        <w:rPr>
          <w:rFonts w:eastAsiaTheme="minorEastAsia"/>
          <w:szCs w:val="20"/>
          <w:lang w:val="en-GB" w:eastAsia="zh-CN"/>
        </w:rPr>
        <w:t>can</w:t>
      </w:r>
      <w:r w:rsidR="00B87B34" w:rsidRPr="00573A5E">
        <w:rPr>
          <w:rFonts w:eastAsiaTheme="minorEastAsia"/>
          <w:szCs w:val="20"/>
          <w:lang w:val="en-GB" w:eastAsia="zh-CN"/>
        </w:rPr>
        <w:t>not</w:t>
      </w:r>
      <w:r w:rsidR="00B87B34">
        <w:rPr>
          <w:rFonts w:eastAsiaTheme="minorEastAsia"/>
          <w:szCs w:val="20"/>
          <w:lang w:val="en-GB" w:eastAsia="zh-CN"/>
        </w:rPr>
        <w:t xml:space="preserve"> </w:t>
      </w:r>
      <w:r w:rsidR="004C7E78">
        <w:rPr>
          <w:rFonts w:eastAsiaTheme="minorEastAsia"/>
          <w:szCs w:val="20"/>
          <w:lang w:val="en-GB" w:eastAsia="zh-CN"/>
        </w:rPr>
        <w:t>bring throughput gain</w:t>
      </w:r>
      <w:r w:rsidRPr="00573A5E">
        <w:rPr>
          <w:rFonts w:eastAsiaTheme="minorEastAsia"/>
          <w:szCs w:val="20"/>
          <w:lang w:val="en-GB" w:eastAsia="zh-CN"/>
        </w:rPr>
        <w:t xml:space="preserve"> because it is not sufficient to reduce the number of symbols required for a CORESET</w:t>
      </w:r>
      <w:r w:rsidR="004C7E78">
        <w:rPr>
          <w:rFonts w:eastAsiaTheme="minorEastAsia"/>
          <w:szCs w:val="20"/>
          <w:lang w:val="en-GB" w:eastAsia="zh-CN"/>
        </w:rPr>
        <w:t xml:space="preserve"> and the resources allocated for control and data would remain the same </w:t>
      </w:r>
      <w:r w:rsidR="00B14FBB">
        <w:rPr>
          <w:rFonts w:eastAsiaTheme="minorEastAsia" w:hint="eastAsia"/>
          <w:szCs w:val="20"/>
          <w:lang w:val="en-GB" w:eastAsia="zh-CN"/>
        </w:rPr>
        <w:t>as</w:t>
      </w:r>
      <w:r w:rsidR="004C7E78">
        <w:rPr>
          <w:rFonts w:eastAsiaTheme="minorEastAsia"/>
          <w:szCs w:val="20"/>
          <w:lang w:val="en-GB" w:eastAsia="zh-CN"/>
        </w:rPr>
        <w:t xml:space="preserve"> the case without CCE saving</w:t>
      </w:r>
      <w:r w:rsidR="007A71F5" w:rsidRPr="007A71F5">
        <w:rPr>
          <w:rFonts w:eastAsiaTheme="minorEastAsia"/>
          <w:szCs w:val="20"/>
          <w:lang w:eastAsia="zh-CN"/>
        </w:rPr>
        <w:t>.</w:t>
      </w:r>
      <w:r w:rsidR="00FE535F" w:rsidRPr="00FE535F">
        <w:rPr>
          <w:rFonts w:eastAsiaTheme="minorEastAsia"/>
          <w:szCs w:val="20"/>
          <w:lang w:val="en-GB" w:eastAsia="zh-CN"/>
        </w:rPr>
        <w:t xml:space="preserve"> </w:t>
      </w:r>
      <w:r w:rsidR="00FE535F" w:rsidRPr="006F5207">
        <w:rPr>
          <w:rFonts w:eastAsiaTheme="minorEastAsia"/>
          <w:szCs w:val="20"/>
          <w:lang w:val="en-GB" w:eastAsia="zh-CN"/>
        </w:rPr>
        <w:t xml:space="preserve">Note that here we assume all the UEs in the system </w:t>
      </w:r>
      <w:r w:rsidR="00B23DE9">
        <w:rPr>
          <w:rFonts w:eastAsiaTheme="minorEastAsia"/>
          <w:szCs w:val="20"/>
          <w:lang w:val="en-GB" w:eastAsia="zh-CN"/>
        </w:rPr>
        <w:t>are</w:t>
      </w:r>
      <w:r w:rsidR="00FE535F" w:rsidRPr="006F5207">
        <w:rPr>
          <w:rFonts w:eastAsiaTheme="minorEastAsia"/>
          <w:szCs w:val="20"/>
          <w:lang w:val="en-GB" w:eastAsia="zh-CN"/>
        </w:rPr>
        <w:t xml:space="preserve"> scheduled by joint DCI so the </w:t>
      </w:r>
      <w:r w:rsidR="00735DFD">
        <w:rPr>
          <w:rFonts w:eastAsiaTheme="minorEastAsia"/>
          <w:szCs w:val="20"/>
          <w:lang w:val="en-GB" w:eastAsia="zh-CN"/>
        </w:rPr>
        <w:t>44.87</w:t>
      </w:r>
      <w:r w:rsidR="00735DFD" w:rsidRPr="00573A5E">
        <w:rPr>
          <w:rFonts w:eastAsiaTheme="minorEastAsia"/>
          <w:szCs w:val="20"/>
          <w:lang w:val="en-GB" w:eastAsia="zh-CN"/>
        </w:rPr>
        <w:t>%</w:t>
      </w:r>
      <w:r w:rsidR="00735DFD">
        <w:rPr>
          <w:rFonts w:eastAsiaTheme="minorEastAsia"/>
          <w:szCs w:val="20"/>
          <w:lang w:val="en-GB" w:eastAsia="zh-CN"/>
        </w:rPr>
        <w:t xml:space="preserve"> CCE saving gain</w:t>
      </w:r>
      <w:r w:rsidR="00FE535F">
        <w:rPr>
          <w:rFonts w:eastAsiaTheme="minorEastAsia"/>
          <w:szCs w:val="20"/>
          <w:lang w:val="en-GB" w:eastAsia="zh-CN"/>
        </w:rPr>
        <w:t xml:space="preserve"> and </w:t>
      </w:r>
      <w:r w:rsidR="00154FCE">
        <w:rPr>
          <w:rFonts w:eastAsiaTheme="minorEastAsia"/>
          <w:szCs w:val="20"/>
          <w:lang w:val="en-GB" w:eastAsia="zh-CN"/>
        </w:rPr>
        <w:t>6.</w:t>
      </w:r>
      <w:r w:rsidR="00FE535F" w:rsidRPr="00E10C85">
        <w:rPr>
          <w:rFonts w:eastAsiaTheme="minorEastAsia"/>
          <w:szCs w:val="20"/>
          <w:lang w:val="en-GB" w:eastAsia="zh-CN"/>
        </w:rPr>
        <w:t>4</w:t>
      </w:r>
      <w:r w:rsidR="008F2AF5">
        <w:rPr>
          <w:rFonts w:eastAsiaTheme="minorEastAsia"/>
          <w:szCs w:val="20"/>
          <w:lang w:val="en-GB" w:eastAsia="zh-CN"/>
        </w:rPr>
        <w:t>1</w:t>
      </w:r>
      <w:r w:rsidR="00FE535F" w:rsidRPr="00E10C85">
        <w:rPr>
          <w:rFonts w:eastAsiaTheme="minorEastAsia"/>
          <w:szCs w:val="20"/>
          <w:lang w:val="en-GB" w:eastAsia="zh-CN"/>
        </w:rPr>
        <w:t xml:space="preserve">% </w:t>
      </w:r>
      <w:r w:rsidR="00FE535F">
        <w:rPr>
          <w:rFonts w:eastAsiaTheme="minorEastAsia"/>
          <w:szCs w:val="20"/>
          <w:lang w:val="en-GB" w:eastAsia="zh-CN"/>
        </w:rPr>
        <w:t xml:space="preserve">throughput </w:t>
      </w:r>
      <w:r w:rsidR="001308C8">
        <w:rPr>
          <w:rFonts w:eastAsiaTheme="minorEastAsia"/>
          <w:szCs w:val="20"/>
          <w:lang w:val="en-GB" w:eastAsia="zh-CN"/>
        </w:rPr>
        <w:t xml:space="preserve">gain </w:t>
      </w:r>
      <w:r w:rsidR="00FE535F" w:rsidRPr="006F5207">
        <w:rPr>
          <w:rFonts w:eastAsiaTheme="minorEastAsia"/>
          <w:szCs w:val="20"/>
          <w:lang w:val="en-GB" w:eastAsia="zh-CN"/>
        </w:rPr>
        <w:t xml:space="preserve">can be understood as the </w:t>
      </w:r>
      <w:r w:rsidR="00FE535F" w:rsidRPr="00FC640B">
        <w:rPr>
          <w:rFonts w:eastAsiaTheme="minorEastAsia"/>
          <w:szCs w:val="20"/>
          <w:lang w:val="en-GB" w:eastAsia="zh-CN"/>
        </w:rPr>
        <w:t>upper limit</w:t>
      </w:r>
      <w:r w:rsidR="00FE535F">
        <w:rPr>
          <w:rFonts w:eastAsiaTheme="minorEastAsia"/>
          <w:szCs w:val="20"/>
          <w:lang w:val="en-GB" w:eastAsia="zh-CN"/>
        </w:rPr>
        <w:t xml:space="preserve"> of CCE saving and throughput improvement respectively</w:t>
      </w:r>
      <w:r w:rsidR="00FE535F" w:rsidRPr="006F5207">
        <w:rPr>
          <w:rFonts w:eastAsiaTheme="minorEastAsia"/>
          <w:szCs w:val="20"/>
          <w:lang w:val="en-GB" w:eastAsia="zh-CN"/>
        </w:rPr>
        <w:t>.</w:t>
      </w:r>
    </w:p>
    <w:p w14:paraId="35ADED48" w14:textId="54DB68EC" w:rsidR="005859B3" w:rsidRPr="00307A6B" w:rsidRDefault="005B0603" w:rsidP="00657239">
      <w:pPr>
        <w:spacing w:before="120" w:after="120"/>
        <w:jc w:val="both"/>
        <w:rPr>
          <w:rFonts w:eastAsiaTheme="minorEastAsia"/>
          <w:szCs w:val="20"/>
          <w:lang w:val="en-GB" w:eastAsia="zh-CN"/>
        </w:rPr>
      </w:pPr>
      <w:bookmarkStart w:id="18" w:name="_Ref54350566"/>
      <w:r w:rsidRPr="006F5207">
        <w:rPr>
          <w:b/>
          <w:bCs/>
          <w:i/>
          <w:iCs/>
        </w:rPr>
        <w:lastRenderedPageBreak/>
        <w:t xml:space="preserve">Observation </w:t>
      </w:r>
      <w:r w:rsidRPr="006F5207">
        <w:rPr>
          <w:b/>
          <w:bCs/>
          <w:i/>
          <w:iCs/>
        </w:rPr>
        <w:fldChar w:fldCharType="begin"/>
      </w:r>
      <w:r w:rsidRPr="006F5207">
        <w:rPr>
          <w:b/>
          <w:bCs/>
          <w:i/>
          <w:iCs/>
        </w:rPr>
        <w:instrText xml:space="preserve"> SEQ Observation \* ARABIC </w:instrText>
      </w:r>
      <w:r w:rsidRPr="006F5207">
        <w:rPr>
          <w:b/>
          <w:bCs/>
          <w:i/>
          <w:iCs/>
        </w:rPr>
        <w:fldChar w:fldCharType="separate"/>
      </w:r>
      <w:r w:rsidR="00387C66">
        <w:rPr>
          <w:b/>
          <w:bCs/>
          <w:i/>
          <w:iCs/>
          <w:noProof/>
        </w:rPr>
        <w:t>2</w:t>
      </w:r>
      <w:r w:rsidRPr="006F5207">
        <w:rPr>
          <w:b/>
          <w:bCs/>
          <w:i/>
          <w:iCs/>
        </w:rPr>
        <w:fldChar w:fldCharType="end"/>
      </w:r>
      <w:r w:rsidR="005859B3" w:rsidRPr="006F5207">
        <w:rPr>
          <w:rFonts w:eastAsiaTheme="minorEastAsia"/>
          <w:b/>
          <w:bCs/>
          <w:i/>
          <w:iCs/>
          <w:lang w:eastAsia="zh-CN"/>
        </w:rPr>
        <w:t>.</w:t>
      </w:r>
      <w:r w:rsidR="005859B3" w:rsidRPr="006F5207">
        <w:rPr>
          <w:b/>
          <w:bCs/>
          <w:i/>
          <w:iCs/>
        </w:rPr>
        <w:t xml:space="preserve"> </w:t>
      </w:r>
      <w:r w:rsidR="005859B3">
        <w:rPr>
          <w:b/>
          <w:bCs/>
          <w:i/>
          <w:iCs/>
        </w:rPr>
        <w:t>CCE</w:t>
      </w:r>
      <w:r w:rsidR="005859B3">
        <w:rPr>
          <w:rFonts w:eastAsiaTheme="minorEastAsia"/>
          <w:b/>
          <w:bCs/>
          <w:i/>
          <w:iCs/>
          <w:lang w:eastAsia="zh-CN"/>
        </w:rPr>
        <w:t xml:space="preserve"> saving by joint DCI scheduling can bring up to around 6.4</w:t>
      </w:r>
      <w:r w:rsidR="008F2AF5">
        <w:rPr>
          <w:rFonts w:eastAsiaTheme="minorEastAsia"/>
          <w:b/>
          <w:bCs/>
          <w:i/>
          <w:iCs/>
          <w:lang w:eastAsia="zh-CN"/>
        </w:rPr>
        <w:t>1</w:t>
      </w:r>
      <w:r w:rsidR="005859B3">
        <w:rPr>
          <w:rFonts w:eastAsiaTheme="minorEastAsia"/>
          <w:b/>
          <w:bCs/>
          <w:i/>
          <w:iCs/>
          <w:lang w:eastAsia="zh-CN"/>
        </w:rPr>
        <w:t>% throughput gain if the PDSCH can rate match around PDCCH</w:t>
      </w:r>
      <w:r w:rsidR="005859B3" w:rsidRPr="006F5207">
        <w:rPr>
          <w:rFonts w:eastAsiaTheme="minorEastAsia"/>
          <w:b/>
          <w:bCs/>
          <w:i/>
          <w:iCs/>
          <w:lang w:eastAsia="zh-CN"/>
        </w:rPr>
        <w:t>.</w:t>
      </w:r>
      <w:bookmarkEnd w:id="18"/>
    </w:p>
    <w:p w14:paraId="23DF4FE3" w14:textId="643F068F" w:rsidR="003B400E" w:rsidRPr="009D74CB" w:rsidRDefault="00592396" w:rsidP="003166A5">
      <w:pPr>
        <w:pStyle w:val="ab"/>
        <w:numPr>
          <w:ilvl w:val="0"/>
          <w:numId w:val="36"/>
        </w:numPr>
        <w:spacing w:before="120" w:after="120"/>
        <w:ind w:firstLineChars="0"/>
        <w:rPr>
          <w:rFonts w:ascii="Times New Roman" w:eastAsiaTheme="minorEastAsia" w:hAnsi="Times New Roman"/>
          <w:b/>
          <w:bCs/>
          <w:sz w:val="20"/>
          <w:szCs w:val="20"/>
          <w:lang w:val="en-GB"/>
        </w:rPr>
      </w:pPr>
      <w:r w:rsidRPr="009D74CB">
        <w:rPr>
          <w:rFonts w:ascii="Times New Roman" w:eastAsiaTheme="minorEastAsia" w:hAnsi="Times New Roman"/>
          <w:b/>
          <w:bCs/>
          <w:sz w:val="20"/>
          <w:szCs w:val="20"/>
          <w:lang w:val="en-GB"/>
        </w:rPr>
        <w:t>PDCCH blocking</w:t>
      </w:r>
    </w:p>
    <w:p w14:paraId="5D98E18B" w14:textId="4EEC2C8D" w:rsidR="00EB661F" w:rsidRDefault="003B400E" w:rsidP="003B400E">
      <w:pPr>
        <w:spacing w:before="120" w:after="120"/>
        <w:jc w:val="both"/>
        <w:rPr>
          <w:rFonts w:eastAsiaTheme="minorEastAsia"/>
          <w:szCs w:val="20"/>
          <w:lang w:val="en-GB" w:eastAsia="zh-CN"/>
        </w:rPr>
      </w:pPr>
      <w:r w:rsidRPr="00FE535F">
        <w:rPr>
          <w:rFonts w:eastAsiaTheme="minorEastAsia"/>
          <w:szCs w:val="20"/>
          <w:lang w:val="en-GB" w:eastAsia="zh-CN"/>
        </w:rPr>
        <w:t xml:space="preserve">When the number of </w:t>
      </w:r>
      <w:r>
        <w:rPr>
          <w:rFonts w:eastAsiaTheme="minorEastAsia"/>
          <w:szCs w:val="20"/>
          <w:lang w:val="en-GB" w:eastAsia="zh-CN"/>
        </w:rPr>
        <w:t>UE in the system</w:t>
      </w:r>
      <w:r w:rsidRPr="00FE535F">
        <w:rPr>
          <w:rFonts w:eastAsiaTheme="minorEastAsia"/>
          <w:szCs w:val="20"/>
          <w:lang w:val="en-GB" w:eastAsia="zh-CN"/>
        </w:rPr>
        <w:t xml:space="preserve"> </w:t>
      </w:r>
      <w:r>
        <w:rPr>
          <w:rFonts w:eastAsiaTheme="minorEastAsia" w:hint="eastAsia"/>
          <w:szCs w:val="20"/>
          <w:lang w:val="en-GB" w:eastAsia="zh-CN"/>
        </w:rPr>
        <w:t>increases</w:t>
      </w:r>
      <w:r w:rsidRPr="00FE535F">
        <w:rPr>
          <w:rFonts w:eastAsiaTheme="minorEastAsia"/>
          <w:szCs w:val="20"/>
          <w:lang w:val="en-GB" w:eastAsia="zh-CN"/>
        </w:rPr>
        <w:t xml:space="preserve">, conflicts </w:t>
      </w:r>
      <w:r w:rsidR="004F55F6">
        <w:rPr>
          <w:rFonts w:eastAsiaTheme="minorEastAsia" w:hint="eastAsia"/>
          <w:szCs w:val="20"/>
          <w:lang w:val="en-GB" w:eastAsia="zh-CN"/>
        </w:rPr>
        <w:t>inevitabl</w:t>
      </w:r>
      <w:r w:rsidR="004F55F6">
        <w:rPr>
          <w:rFonts w:eastAsiaTheme="minorEastAsia"/>
          <w:szCs w:val="20"/>
          <w:lang w:val="en-GB" w:eastAsia="zh-CN"/>
        </w:rPr>
        <w:t>y</w:t>
      </w:r>
      <w:r w:rsidR="004F55F6" w:rsidRPr="00FE535F">
        <w:rPr>
          <w:rFonts w:eastAsiaTheme="minorEastAsia"/>
          <w:szCs w:val="20"/>
          <w:lang w:val="en-GB" w:eastAsia="zh-CN"/>
        </w:rPr>
        <w:t xml:space="preserve"> occur </w:t>
      </w:r>
      <w:r w:rsidRPr="00FE535F">
        <w:rPr>
          <w:rFonts w:eastAsiaTheme="minorEastAsia"/>
          <w:szCs w:val="20"/>
          <w:lang w:val="en-GB" w:eastAsia="zh-CN"/>
        </w:rPr>
        <w:t xml:space="preserve">between the PDCCHs of different </w:t>
      </w:r>
      <w:r>
        <w:rPr>
          <w:rFonts w:eastAsiaTheme="minorEastAsia"/>
          <w:szCs w:val="20"/>
          <w:lang w:val="en-GB" w:eastAsia="zh-CN"/>
        </w:rPr>
        <w:t>UEs</w:t>
      </w:r>
      <w:r w:rsidRPr="00FE535F">
        <w:rPr>
          <w:rFonts w:eastAsiaTheme="minorEastAsia"/>
          <w:szCs w:val="20"/>
          <w:lang w:val="en-GB" w:eastAsia="zh-CN"/>
        </w:rPr>
        <w:t xml:space="preserve">, resulting in some </w:t>
      </w:r>
      <w:r>
        <w:rPr>
          <w:rFonts w:eastAsiaTheme="minorEastAsia"/>
          <w:szCs w:val="20"/>
          <w:lang w:val="en-GB" w:eastAsia="zh-CN"/>
        </w:rPr>
        <w:t>UE</w:t>
      </w:r>
      <w:r w:rsidRPr="00FE535F">
        <w:rPr>
          <w:rFonts w:eastAsiaTheme="minorEastAsia"/>
          <w:szCs w:val="20"/>
          <w:lang w:val="en-GB" w:eastAsia="zh-CN"/>
        </w:rPr>
        <w:t>s not being able to be successfully</w:t>
      </w:r>
      <w:r>
        <w:rPr>
          <w:rFonts w:eastAsiaTheme="minorEastAsia"/>
          <w:szCs w:val="20"/>
          <w:lang w:val="en-GB" w:eastAsia="zh-CN"/>
        </w:rPr>
        <w:t xml:space="preserve"> scheduled</w:t>
      </w:r>
      <w:r w:rsidRPr="00FE535F">
        <w:rPr>
          <w:rFonts w:eastAsiaTheme="minorEastAsia"/>
          <w:szCs w:val="20"/>
          <w:lang w:val="en-GB" w:eastAsia="zh-CN"/>
        </w:rPr>
        <w:t xml:space="preserve"> and </w:t>
      </w:r>
      <w:r w:rsidR="002F1A22">
        <w:rPr>
          <w:rFonts w:eastAsiaTheme="minorEastAsia"/>
          <w:szCs w:val="20"/>
          <w:lang w:val="en-GB" w:eastAsia="zh-CN"/>
        </w:rPr>
        <w:t xml:space="preserve">thus </w:t>
      </w:r>
      <w:r>
        <w:rPr>
          <w:rFonts w:eastAsiaTheme="minorEastAsia"/>
          <w:szCs w:val="20"/>
          <w:lang w:val="en-GB" w:eastAsia="zh-CN"/>
        </w:rPr>
        <w:t>some</w:t>
      </w:r>
      <w:r w:rsidRPr="00FE535F">
        <w:rPr>
          <w:rFonts w:eastAsiaTheme="minorEastAsia"/>
          <w:szCs w:val="20"/>
          <w:lang w:val="en-GB" w:eastAsia="zh-CN"/>
        </w:rPr>
        <w:t xml:space="preserve"> potential PDSCH resources</w:t>
      </w:r>
      <w:r>
        <w:rPr>
          <w:rFonts w:eastAsiaTheme="minorEastAsia"/>
          <w:szCs w:val="20"/>
          <w:lang w:val="en-GB" w:eastAsia="zh-CN"/>
        </w:rPr>
        <w:t xml:space="preserve"> </w:t>
      </w:r>
      <w:r w:rsidRPr="00FE535F">
        <w:rPr>
          <w:rFonts w:eastAsiaTheme="minorEastAsia"/>
          <w:szCs w:val="20"/>
          <w:lang w:val="en-GB" w:eastAsia="zh-CN"/>
        </w:rPr>
        <w:t>not being</w:t>
      </w:r>
      <w:r>
        <w:rPr>
          <w:rFonts w:eastAsiaTheme="minorEastAsia"/>
          <w:szCs w:val="20"/>
          <w:lang w:val="en-GB" w:eastAsia="zh-CN"/>
        </w:rPr>
        <w:t xml:space="preserve"> fully utilized</w:t>
      </w:r>
      <w:r>
        <w:rPr>
          <w:rFonts w:eastAsiaTheme="minorEastAsia" w:hint="eastAsia"/>
          <w:szCs w:val="20"/>
          <w:lang w:val="en-GB" w:eastAsia="zh-CN"/>
        </w:rPr>
        <w:t>.</w:t>
      </w:r>
      <w:r>
        <w:rPr>
          <w:rFonts w:eastAsiaTheme="minorEastAsia"/>
          <w:szCs w:val="20"/>
          <w:lang w:val="en-GB" w:eastAsia="zh-CN"/>
        </w:rPr>
        <w:t xml:space="preserve"> T</w:t>
      </w:r>
      <w:r>
        <w:rPr>
          <w:rFonts w:eastAsiaTheme="minorEastAsia" w:hint="eastAsia"/>
          <w:szCs w:val="20"/>
          <w:lang w:val="en-GB" w:eastAsia="zh-CN"/>
        </w:rPr>
        <w:t>hus</w:t>
      </w:r>
      <w:r w:rsidRPr="006F5207">
        <w:rPr>
          <w:rFonts w:eastAsiaTheme="minorEastAsia"/>
          <w:szCs w:val="20"/>
          <w:lang w:val="en-GB" w:eastAsia="zh-CN"/>
        </w:rPr>
        <w:t xml:space="preserve">, we evaluated the PDCCH blocking rate based on the above AL distribution. </w:t>
      </w:r>
    </w:p>
    <w:p w14:paraId="490878F4" w14:textId="6E5E9DB0" w:rsidR="003B400E" w:rsidRDefault="003B400E" w:rsidP="003B400E">
      <w:pPr>
        <w:spacing w:before="120" w:after="120"/>
        <w:jc w:val="both"/>
        <w:rPr>
          <w:rFonts w:eastAsiaTheme="minorEastAsia"/>
          <w:szCs w:val="20"/>
          <w:lang w:val="en-GB" w:eastAsia="zh-CN"/>
        </w:rPr>
      </w:pPr>
      <w:r w:rsidRPr="006F5207">
        <w:rPr>
          <w:rFonts w:eastAsiaTheme="minorEastAsia"/>
          <w:szCs w:val="20"/>
          <w:lang w:val="en-GB" w:eastAsia="zh-CN"/>
        </w:rPr>
        <w:t xml:space="preserve">It can be observed </w:t>
      </w:r>
      <w:r w:rsidR="00EB661F">
        <w:rPr>
          <w:rFonts w:eastAsiaTheme="minorEastAsia"/>
          <w:szCs w:val="20"/>
          <w:lang w:val="en-GB" w:eastAsia="zh-CN"/>
        </w:rPr>
        <w:t xml:space="preserve">from </w:t>
      </w:r>
      <w:r w:rsidR="00EB661F">
        <w:rPr>
          <w:rFonts w:eastAsiaTheme="minorEastAsia"/>
          <w:szCs w:val="20"/>
          <w:lang w:val="en-GB" w:eastAsia="zh-CN"/>
        </w:rPr>
        <w:fldChar w:fldCharType="begin"/>
      </w:r>
      <w:r w:rsidR="00EB661F">
        <w:rPr>
          <w:rFonts w:eastAsiaTheme="minorEastAsia"/>
          <w:szCs w:val="20"/>
          <w:lang w:val="en-GB" w:eastAsia="zh-CN"/>
        </w:rPr>
        <w:instrText xml:space="preserve"> REF _Ref54293992 \h </w:instrText>
      </w:r>
      <w:r w:rsidR="00EB661F">
        <w:rPr>
          <w:rFonts w:eastAsiaTheme="minorEastAsia"/>
          <w:szCs w:val="20"/>
          <w:lang w:val="en-GB" w:eastAsia="zh-CN"/>
        </w:rPr>
      </w:r>
      <w:r w:rsidR="00EB661F">
        <w:rPr>
          <w:rFonts w:eastAsiaTheme="minorEastAsia"/>
          <w:szCs w:val="20"/>
          <w:lang w:val="en-GB" w:eastAsia="zh-CN"/>
        </w:rPr>
        <w:fldChar w:fldCharType="separate"/>
      </w:r>
      <w:r w:rsidR="00387C66" w:rsidRPr="006F5207">
        <w:rPr>
          <w:b/>
          <w:bCs/>
        </w:rPr>
        <w:t xml:space="preserve">Figure </w:t>
      </w:r>
      <w:r w:rsidR="00387C66">
        <w:rPr>
          <w:b/>
          <w:bCs/>
          <w:noProof/>
        </w:rPr>
        <w:t>2</w:t>
      </w:r>
      <w:r w:rsidR="00EB661F">
        <w:rPr>
          <w:rFonts w:eastAsiaTheme="minorEastAsia"/>
          <w:szCs w:val="20"/>
          <w:lang w:val="en-GB" w:eastAsia="zh-CN"/>
        </w:rPr>
        <w:fldChar w:fldCharType="end"/>
      </w:r>
      <w:r w:rsidR="00EB661F">
        <w:rPr>
          <w:rFonts w:eastAsiaTheme="minorEastAsia"/>
          <w:szCs w:val="20"/>
          <w:lang w:val="en-GB" w:eastAsia="zh-CN"/>
        </w:rPr>
        <w:t xml:space="preserve"> </w:t>
      </w:r>
      <w:r w:rsidRPr="006F5207">
        <w:rPr>
          <w:rFonts w:eastAsiaTheme="minorEastAsia"/>
          <w:szCs w:val="20"/>
          <w:lang w:val="en-GB" w:eastAsia="zh-CN"/>
        </w:rPr>
        <w:t xml:space="preserve">that </w:t>
      </w:r>
      <w:r w:rsidR="004F55F6">
        <w:rPr>
          <w:rFonts w:eastAsiaTheme="minorEastAsia"/>
          <w:szCs w:val="20"/>
          <w:lang w:val="en-GB" w:eastAsia="zh-CN"/>
        </w:rPr>
        <w:t>when the number of UE using joint DCI is 5,</w:t>
      </w:r>
      <w:r w:rsidR="004F55F6" w:rsidRPr="004F55F6">
        <w:rPr>
          <w:rFonts w:eastAsiaTheme="minorEastAsia"/>
          <w:szCs w:val="20"/>
          <w:lang w:val="en-GB" w:eastAsia="zh-CN"/>
        </w:rPr>
        <w:t xml:space="preserve"> the average blocking rate is reduced by about 8.55%-13.57% at 4 GHz and 8.35%-13.95% at 2.6 GHz</w:t>
      </w:r>
      <w:r w:rsidR="004F55F6">
        <w:rPr>
          <w:rFonts w:eastAsiaTheme="minorEastAsia"/>
          <w:szCs w:val="20"/>
          <w:lang w:val="en-GB" w:eastAsia="zh-CN"/>
        </w:rPr>
        <w:t xml:space="preserve"> </w:t>
      </w:r>
      <w:r w:rsidRPr="006F5207">
        <w:rPr>
          <w:rFonts w:eastAsiaTheme="minorEastAsia"/>
          <w:szCs w:val="20"/>
          <w:lang w:val="en-GB" w:eastAsia="zh-CN"/>
        </w:rPr>
        <w:t>with</w:t>
      </w:r>
      <w:r w:rsidR="005859B3">
        <w:rPr>
          <w:rFonts w:eastAsiaTheme="minorEastAsia"/>
          <w:szCs w:val="20"/>
          <w:lang w:val="en-GB" w:eastAsia="zh-CN"/>
        </w:rPr>
        <w:t xml:space="preserve"> joint DCI</w:t>
      </w:r>
      <w:r>
        <w:rPr>
          <w:rFonts w:eastAsiaTheme="minorEastAsia"/>
          <w:szCs w:val="20"/>
          <w:lang w:val="en-GB" w:eastAsia="zh-CN"/>
        </w:rPr>
        <w:t>.</w:t>
      </w:r>
      <w:r>
        <w:rPr>
          <w:rFonts w:eastAsiaTheme="minorEastAsia" w:hint="eastAsia"/>
          <w:szCs w:val="20"/>
          <w:lang w:val="en-GB" w:eastAsia="zh-CN"/>
        </w:rPr>
        <w:t xml:space="preserve"> </w:t>
      </w:r>
      <w:r>
        <w:rPr>
          <w:rFonts w:eastAsiaTheme="minorEastAsia"/>
          <w:szCs w:val="20"/>
          <w:lang w:val="en-GB" w:eastAsia="zh-CN"/>
        </w:rPr>
        <w:t>M</w:t>
      </w:r>
      <w:r>
        <w:rPr>
          <w:rFonts w:eastAsiaTheme="minorEastAsia" w:hint="eastAsia"/>
          <w:szCs w:val="20"/>
          <w:lang w:val="en-GB" w:eastAsia="zh-CN"/>
        </w:rPr>
        <w:t>ore</w:t>
      </w:r>
      <w:r>
        <w:rPr>
          <w:rFonts w:eastAsiaTheme="minorEastAsia"/>
          <w:szCs w:val="20"/>
          <w:lang w:val="en-GB" w:eastAsia="zh-CN"/>
        </w:rPr>
        <w:t xml:space="preserve"> specifically, </w:t>
      </w:r>
      <w:r w:rsidR="00AC62A4">
        <w:rPr>
          <w:rFonts w:eastAsiaTheme="minorEastAsia"/>
          <w:szCs w:val="20"/>
          <w:lang w:val="en-GB" w:eastAsia="zh-CN"/>
        </w:rPr>
        <w:t>W</w:t>
      </w:r>
      <w:r w:rsidR="00AC62A4">
        <w:rPr>
          <w:rFonts w:eastAsiaTheme="minorEastAsia" w:hint="eastAsia"/>
          <w:szCs w:val="20"/>
          <w:lang w:val="en-GB" w:eastAsia="zh-CN"/>
        </w:rPr>
        <w:t>he</w:t>
      </w:r>
      <w:r w:rsidR="00AC62A4">
        <w:rPr>
          <w:rFonts w:eastAsiaTheme="minorEastAsia"/>
          <w:szCs w:val="20"/>
          <w:lang w:val="en-GB" w:eastAsia="zh-CN"/>
        </w:rPr>
        <w:t>n the joint DCI size</w:t>
      </w:r>
      <w:r w:rsidR="00AC62A4" w:rsidRPr="00C178AC">
        <w:rPr>
          <w:rFonts w:eastAsiaTheme="minorEastAsia"/>
          <w:szCs w:val="20"/>
          <w:lang w:val="en-GB" w:eastAsia="zh-CN"/>
        </w:rPr>
        <w:t xml:space="preserve"> </w:t>
      </w:r>
      <w:r w:rsidR="00AC62A4" w:rsidRPr="004F55F6">
        <w:rPr>
          <w:rFonts w:eastAsiaTheme="minorEastAsia"/>
          <w:szCs w:val="20"/>
          <w:lang w:val="en-GB" w:eastAsia="zh-CN"/>
        </w:rPr>
        <w:t xml:space="preserve">is </w:t>
      </w:r>
      <w:r w:rsidR="00AC62A4">
        <w:rPr>
          <w:rFonts w:eastAsiaTheme="minorEastAsia"/>
          <w:szCs w:val="20"/>
          <w:lang w:val="en-GB" w:eastAsia="zh-CN"/>
        </w:rPr>
        <w:t>108 bits,</w:t>
      </w:r>
      <w:r w:rsidR="00AC62A4" w:rsidDel="00F63A35">
        <w:rPr>
          <w:rFonts w:eastAsiaTheme="minorEastAsia" w:hint="eastAsia"/>
          <w:szCs w:val="20"/>
          <w:lang w:val="en-GB" w:eastAsia="zh-CN"/>
        </w:rPr>
        <w:t xml:space="preserve"> </w:t>
      </w:r>
      <w:r w:rsidR="00EE75F8">
        <w:rPr>
          <w:rFonts w:eastAsiaTheme="minorEastAsia"/>
          <w:szCs w:val="20"/>
          <w:lang w:val="en-GB" w:eastAsia="zh-CN"/>
        </w:rPr>
        <w:t xml:space="preserve">it brings about </w:t>
      </w:r>
      <w:r w:rsidR="00AC62A4">
        <w:rPr>
          <w:rFonts w:eastAsiaTheme="minorEastAsia"/>
          <w:szCs w:val="20"/>
          <w:lang w:val="en-GB" w:eastAsia="zh-CN"/>
        </w:rPr>
        <w:t>8.35</w:t>
      </w:r>
      <w:r w:rsidR="00AC62A4" w:rsidRPr="006F5207">
        <w:rPr>
          <w:rFonts w:eastAsiaTheme="minorEastAsia"/>
          <w:szCs w:val="20"/>
          <w:lang w:val="en-GB" w:eastAsia="zh-CN"/>
        </w:rPr>
        <w:t>%</w:t>
      </w:r>
      <w:r w:rsidR="00AC62A4">
        <w:rPr>
          <w:rFonts w:eastAsiaTheme="minorEastAsia"/>
          <w:szCs w:val="20"/>
          <w:lang w:val="en-GB" w:eastAsia="zh-CN"/>
        </w:rPr>
        <w:t xml:space="preserve"> or 8.55</w:t>
      </w:r>
      <w:r w:rsidR="00AC62A4" w:rsidRPr="006F5207">
        <w:rPr>
          <w:rFonts w:eastAsiaTheme="minorEastAsia"/>
          <w:szCs w:val="20"/>
          <w:lang w:val="en-GB" w:eastAsia="zh-CN"/>
        </w:rPr>
        <w:t>%</w:t>
      </w:r>
      <w:r w:rsidR="00AC62A4">
        <w:rPr>
          <w:rFonts w:eastAsiaTheme="minorEastAsia"/>
          <w:szCs w:val="20"/>
          <w:lang w:val="en-GB" w:eastAsia="zh-CN"/>
        </w:rPr>
        <w:t xml:space="preserve"> </w:t>
      </w:r>
      <w:r w:rsidR="00EE75F8">
        <w:rPr>
          <w:rFonts w:eastAsiaTheme="minorEastAsia"/>
          <w:szCs w:val="20"/>
          <w:lang w:val="en-GB" w:eastAsia="zh-CN"/>
        </w:rPr>
        <w:t xml:space="preserve">reduction in PDCCH blocking rate </w:t>
      </w:r>
      <w:r w:rsidR="00AC62A4">
        <w:rPr>
          <w:rFonts w:eastAsiaTheme="minorEastAsia"/>
          <w:szCs w:val="20"/>
          <w:lang w:val="en-GB" w:eastAsia="zh-CN"/>
        </w:rPr>
        <w:t xml:space="preserve">for 2.6GHz and 4GHz </w:t>
      </w:r>
      <w:r w:rsidR="00AC62A4">
        <w:rPr>
          <w:rFonts w:eastAsiaTheme="minorEastAsia" w:hint="eastAsia"/>
          <w:szCs w:val="20"/>
          <w:lang w:val="en-GB" w:eastAsia="zh-CN"/>
        </w:rPr>
        <w:t>respectively</w:t>
      </w:r>
      <w:r w:rsidR="00AC62A4">
        <w:rPr>
          <w:rFonts w:eastAsiaTheme="minorEastAsia"/>
          <w:szCs w:val="20"/>
          <w:lang w:val="en-GB" w:eastAsia="zh-CN"/>
        </w:rPr>
        <w:t>.</w:t>
      </w:r>
      <w:r w:rsidR="00FD2771">
        <w:rPr>
          <w:rFonts w:eastAsiaTheme="minorEastAsia"/>
          <w:szCs w:val="20"/>
          <w:lang w:val="en-GB" w:eastAsia="zh-CN"/>
        </w:rPr>
        <w:t xml:space="preserve"> </w:t>
      </w:r>
      <w:r w:rsidR="00D466F4">
        <w:rPr>
          <w:rFonts w:eastAsiaTheme="minorEastAsia"/>
          <w:szCs w:val="20"/>
          <w:lang w:val="en-GB" w:eastAsia="zh-CN"/>
        </w:rPr>
        <w:t>C</w:t>
      </w:r>
      <w:r w:rsidR="00D466F4" w:rsidRPr="00185F1F">
        <w:rPr>
          <w:rFonts w:eastAsiaTheme="minorEastAsia"/>
          <w:szCs w:val="20"/>
          <w:lang w:val="en-GB" w:eastAsia="zh-CN"/>
        </w:rPr>
        <w:t xml:space="preserve">ompressing the DCI </w:t>
      </w:r>
      <w:r w:rsidR="00D466F4">
        <w:rPr>
          <w:rFonts w:eastAsiaTheme="minorEastAsia"/>
          <w:szCs w:val="20"/>
          <w:lang w:val="en-GB" w:eastAsia="zh-CN"/>
        </w:rPr>
        <w:t xml:space="preserve">payload size </w:t>
      </w:r>
      <w:r w:rsidR="00D466F4" w:rsidRPr="00185F1F">
        <w:rPr>
          <w:rFonts w:eastAsiaTheme="minorEastAsia"/>
          <w:szCs w:val="20"/>
          <w:lang w:val="en-GB" w:eastAsia="zh-CN"/>
        </w:rPr>
        <w:t xml:space="preserve">can </w:t>
      </w:r>
      <w:r w:rsidR="00D466F4">
        <w:rPr>
          <w:rFonts w:eastAsiaTheme="minorEastAsia"/>
          <w:szCs w:val="20"/>
          <w:lang w:val="en-GB" w:eastAsia="zh-CN"/>
        </w:rPr>
        <w:t xml:space="preserve">further </w:t>
      </w:r>
      <w:r w:rsidR="00D466F4" w:rsidRPr="00185F1F">
        <w:rPr>
          <w:rFonts w:eastAsiaTheme="minorEastAsia"/>
          <w:szCs w:val="20"/>
          <w:lang w:val="en-GB" w:eastAsia="zh-CN"/>
        </w:rPr>
        <w:t xml:space="preserve">reduce the PDCCH blocking rate. </w:t>
      </w:r>
      <w:r w:rsidR="00875163">
        <w:rPr>
          <w:rFonts w:eastAsiaTheme="minorEastAsia"/>
          <w:szCs w:val="20"/>
          <w:lang w:val="en-GB" w:eastAsia="zh-CN"/>
        </w:rPr>
        <w:t>For example, w</w:t>
      </w:r>
      <w:r w:rsidR="00AC62A4">
        <w:rPr>
          <w:rFonts w:eastAsiaTheme="minorEastAsia" w:hint="eastAsia"/>
          <w:szCs w:val="20"/>
          <w:lang w:val="en-GB" w:eastAsia="zh-CN"/>
        </w:rPr>
        <w:t>he</w:t>
      </w:r>
      <w:r w:rsidR="00AC62A4">
        <w:rPr>
          <w:rFonts w:eastAsiaTheme="minorEastAsia"/>
          <w:szCs w:val="20"/>
          <w:lang w:val="en-GB" w:eastAsia="zh-CN"/>
        </w:rPr>
        <w:t xml:space="preserve">n joint DCI size is </w:t>
      </w:r>
      <w:r w:rsidR="001368B5">
        <w:rPr>
          <w:rFonts w:eastAsiaTheme="minorEastAsia"/>
          <w:szCs w:val="20"/>
          <w:lang w:val="en-GB" w:eastAsia="zh-CN"/>
        </w:rPr>
        <w:t xml:space="preserve">reduced to </w:t>
      </w:r>
      <w:r w:rsidR="00AC62A4">
        <w:rPr>
          <w:rFonts w:eastAsiaTheme="minorEastAsia"/>
          <w:szCs w:val="20"/>
          <w:lang w:val="en-GB" w:eastAsia="zh-CN"/>
        </w:rPr>
        <w:t>72 bits,</w:t>
      </w:r>
      <w:r w:rsidR="00EE75F8">
        <w:rPr>
          <w:rFonts w:eastAsiaTheme="minorEastAsia"/>
          <w:szCs w:val="20"/>
          <w:lang w:val="en-GB" w:eastAsia="zh-CN"/>
        </w:rPr>
        <w:t xml:space="preserve"> the reduction rate increases to</w:t>
      </w:r>
      <w:r w:rsidR="00AC62A4">
        <w:rPr>
          <w:rFonts w:eastAsiaTheme="minorEastAsia"/>
          <w:szCs w:val="20"/>
          <w:lang w:val="en-GB" w:eastAsia="zh-CN"/>
        </w:rPr>
        <w:t xml:space="preserve"> 13.95</w:t>
      </w:r>
      <w:r w:rsidR="00AC62A4" w:rsidRPr="006F5207">
        <w:rPr>
          <w:rFonts w:eastAsiaTheme="minorEastAsia"/>
          <w:szCs w:val="20"/>
          <w:lang w:val="en-GB" w:eastAsia="zh-CN"/>
        </w:rPr>
        <w:t>%</w:t>
      </w:r>
      <w:r w:rsidR="00AC62A4">
        <w:rPr>
          <w:rFonts w:eastAsiaTheme="minorEastAsia"/>
          <w:szCs w:val="20"/>
          <w:lang w:val="en-GB" w:eastAsia="zh-CN"/>
        </w:rPr>
        <w:t xml:space="preserve"> or 13.57</w:t>
      </w:r>
      <w:r w:rsidR="00AC62A4" w:rsidRPr="006F5207">
        <w:rPr>
          <w:rFonts w:eastAsiaTheme="minorEastAsia"/>
          <w:szCs w:val="20"/>
          <w:lang w:val="en-GB" w:eastAsia="zh-CN"/>
        </w:rPr>
        <w:t>%</w:t>
      </w:r>
      <w:r w:rsidR="00AC62A4">
        <w:rPr>
          <w:rFonts w:eastAsiaTheme="minorEastAsia"/>
          <w:szCs w:val="20"/>
          <w:lang w:val="en-GB" w:eastAsia="zh-CN"/>
        </w:rPr>
        <w:t xml:space="preserve"> for 2.6GHz and 4GHz </w:t>
      </w:r>
      <w:r w:rsidR="00AC62A4">
        <w:rPr>
          <w:rFonts w:eastAsiaTheme="minorEastAsia" w:hint="eastAsia"/>
          <w:szCs w:val="20"/>
          <w:lang w:val="en-GB" w:eastAsia="zh-CN"/>
        </w:rPr>
        <w:t>respectively</w:t>
      </w:r>
      <w:r w:rsidR="00AC62A4">
        <w:rPr>
          <w:rFonts w:eastAsiaTheme="minorEastAsia"/>
          <w:szCs w:val="20"/>
          <w:lang w:val="en-GB" w:eastAsia="zh-CN"/>
        </w:rPr>
        <w:t>.</w:t>
      </w:r>
    </w:p>
    <w:p w14:paraId="1AA77EA1" w14:textId="3EB50772" w:rsidR="000775C8" w:rsidRPr="00B23DE9" w:rsidRDefault="000775C8" w:rsidP="00B23DE9">
      <w:pPr>
        <w:pStyle w:val="af1"/>
        <w:jc w:val="both"/>
        <w:rPr>
          <w:rFonts w:eastAsiaTheme="minorEastAsia"/>
          <w:b/>
          <w:bCs/>
          <w:i/>
          <w:iCs/>
          <w:lang w:eastAsia="zh-CN"/>
        </w:rPr>
      </w:pPr>
      <w:bookmarkStart w:id="19" w:name="_Ref54350569"/>
      <w:r w:rsidRPr="006F5207">
        <w:rPr>
          <w:b/>
          <w:bCs/>
          <w:i/>
          <w:iCs/>
        </w:rPr>
        <w:t xml:space="preserve">Observation </w:t>
      </w:r>
      <w:r w:rsidRPr="006F5207">
        <w:rPr>
          <w:b/>
          <w:bCs/>
          <w:i/>
          <w:iCs/>
        </w:rPr>
        <w:fldChar w:fldCharType="begin"/>
      </w:r>
      <w:r w:rsidRPr="006F5207">
        <w:rPr>
          <w:b/>
          <w:bCs/>
          <w:i/>
          <w:iCs/>
        </w:rPr>
        <w:instrText xml:space="preserve"> SEQ Observation \* ARABIC </w:instrText>
      </w:r>
      <w:r w:rsidRPr="006F5207">
        <w:rPr>
          <w:b/>
          <w:bCs/>
          <w:i/>
          <w:iCs/>
        </w:rPr>
        <w:fldChar w:fldCharType="separate"/>
      </w:r>
      <w:r w:rsidR="00387C66">
        <w:rPr>
          <w:b/>
          <w:bCs/>
          <w:i/>
          <w:iCs/>
          <w:noProof/>
        </w:rPr>
        <w:t>3</w:t>
      </w:r>
      <w:r w:rsidRPr="006F5207">
        <w:rPr>
          <w:b/>
          <w:bCs/>
          <w:i/>
          <w:iCs/>
        </w:rPr>
        <w:fldChar w:fldCharType="end"/>
      </w:r>
      <w:r w:rsidRPr="006F5207">
        <w:rPr>
          <w:rFonts w:eastAsiaTheme="minorEastAsia"/>
          <w:b/>
          <w:bCs/>
          <w:i/>
          <w:iCs/>
          <w:lang w:eastAsia="zh-CN"/>
        </w:rPr>
        <w:t>.</w:t>
      </w:r>
      <w:r w:rsidRPr="006F5207">
        <w:rPr>
          <w:b/>
          <w:bCs/>
          <w:i/>
          <w:iCs/>
        </w:rPr>
        <w:t xml:space="preserve"> Compared with </w:t>
      </w:r>
      <w:r>
        <w:rPr>
          <w:b/>
          <w:bCs/>
          <w:i/>
          <w:iCs/>
        </w:rPr>
        <w:t xml:space="preserve">using </w:t>
      </w:r>
      <w:r w:rsidRPr="006F5207">
        <w:rPr>
          <w:b/>
          <w:bCs/>
          <w:i/>
          <w:iCs/>
        </w:rPr>
        <w:t xml:space="preserve">single DCI, a </w:t>
      </w:r>
      <w:r w:rsidRPr="006F5207">
        <w:rPr>
          <w:rFonts w:eastAsiaTheme="minorEastAsia"/>
          <w:b/>
          <w:bCs/>
          <w:i/>
          <w:iCs/>
          <w:lang w:eastAsia="zh-CN"/>
        </w:rPr>
        <w:t xml:space="preserve">joint DCI scheduling two PDSCHs on two cells brings </w:t>
      </w:r>
      <w:r>
        <w:rPr>
          <w:rFonts w:eastAsiaTheme="minorEastAsia"/>
          <w:b/>
          <w:bCs/>
          <w:i/>
          <w:iCs/>
          <w:lang w:eastAsia="zh-CN"/>
        </w:rPr>
        <w:t>around</w:t>
      </w:r>
      <w:r w:rsidRPr="006F5207">
        <w:rPr>
          <w:rFonts w:eastAsiaTheme="minorEastAsia"/>
          <w:b/>
          <w:bCs/>
          <w:i/>
          <w:iCs/>
          <w:lang w:eastAsia="zh-CN"/>
        </w:rPr>
        <w:t xml:space="preserve"> </w:t>
      </w:r>
      <w:r w:rsidRPr="00F00F2E">
        <w:rPr>
          <w:rFonts w:eastAsiaTheme="minorEastAsia"/>
          <w:b/>
          <w:bCs/>
          <w:i/>
          <w:iCs/>
          <w:lang w:eastAsia="zh-CN"/>
        </w:rPr>
        <w:t>13.95% or 13.57%</w:t>
      </w:r>
      <w:r>
        <w:rPr>
          <w:rFonts w:eastAsiaTheme="minorEastAsia"/>
          <w:b/>
          <w:bCs/>
          <w:i/>
          <w:iCs/>
          <w:lang w:eastAsia="zh-CN"/>
        </w:rPr>
        <w:t xml:space="preserve"> reduction in PDCCH blocking rate</w:t>
      </w:r>
      <w:r w:rsidRPr="006F5207">
        <w:rPr>
          <w:rFonts w:eastAsiaTheme="minorEastAsia"/>
          <w:b/>
          <w:bCs/>
          <w:i/>
          <w:iCs/>
          <w:lang w:eastAsia="zh-CN"/>
        </w:rPr>
        <w:t xml:space="preserve"> if the joint DCI size (excluding CRC) is less than </w:t>
      </w:r>
      <w:r>
        <w:rPr>
          <w:rFonts w:eastAsiaTheme="minorEastAsia"/>
          <w:b/>
          <w:bCs/>
          <w:i/>
          <w:iCs/>
          <w:lang w:eastAsia="zh-CN"/>
        </w:rPr>
        <w:t>6</w:t>
      </w:r>
      <w:r w:rsidRPr="006F5207">
        <w:rPr>
          <w:rFonts w:eastAsiaTheme="minorEastAsia"/>
          <w:b/>
          <w:bCs/>
          <w:i/>
          <w:iCs/>
          <w:lang w:eastAsia="zh-CN"/>
        </w:rPr>
        <w:t>0% of the total size of two single DCI at 2.6GHz</w:t>
      </w:r>
      <w:r>
        <w:rPr>
          <w:rFonts w:eastAsiaTheme="minorEastAsia"/>
          <w:b/>
          <w:bCs/>
          <w:i/>
          <w:iCs/>
          <w:lang w:eastAsia="zh-CN"/>
        </w:rPr>
        <w:t xml:space="preserve"> and 4GHz </w:t>
      </w:r>
      <w:r>
        <w:rPr>
          <w:rFonts w:eastAsiaTheme="minorEastAsia" w:hint="eastAsia"/>
          <w:b/>
          <w:bCs/>
          <w:i/>
          <w:iCs/>
          <w:lang w:eastAsia="zh-CN"/>
        </w:rPr>
        <w:t>respectively</w:t>
      </w:r>
      <w:r w:rsidRPr="006F5207">
        <w:rPr>
          <w:rFonts w:eastAsiaTheme="minorEastAsia"/>
          <w:b/>
          <w:bCs/>
          <w:i/>
          <w:iCs/>
          <w:lang w:eastAsia="zh-CN"/>
        </w:rPr>
        <w:t xml:space="preserve">, </w:t>
      </w:r>
      <w:r w:rsidR="009229DB">
        <w:rPr>
          <w:rFonts w:eastAsiaTheme="minorEastAsia"/>
          <w:b/>
          <w:bCs/>
          <w:i/>
          <w:iCs/>
          <w:lang w:eastAsia="zh-CN"/>
        </w:rPr>
        <w:t xml:space="preserve">and </w:t>
      </w:r>
      <w:r w:rsidRPr="006F5207">
        <w:rPr>
          <w:rFonts w:eastAsiaTheme="minorEastAsia"/>
          <w:b/>
          <w:bCs/>
          <w:i/>
          <w:iCs/>
          <w:lang w:eastAsia="zh-CN"/>
        </w:rPr>
        <w:t xml:space="preserve">the </w:t>
      </w:r>
      <w:r>
        <w:rPr>
          <w:rFonts w:eastAsiaTheme="minorEastAsia"/>
          <w:b/>
          <w:bCs/>
          <w:i/>
          <w:iCs/>
          <w:lang w:eastAsia="zh-CN"/>
        </w:rPr>
        <w:t>reduction rate</w:t>
      </w:r>
      <w:r w:rsidRPr="006F5207">
        <w:rPr>
          <w:rFonts w:eastAsiaTheme="minorEastAsia"/>
          <w:b/>
          <w:bCs/>
          <w:i/>
          <w:iCs/>
          <w:lang w:eastAsia="zh-CN"/>
        </w:rPr>
        <w:t xml:space="preserve"> becomes less significant if the compression rate of joint DCI size increases.</w:t>
      </w:r>
      <w:bookmarkEnd w:id="19"/>
    </w:p>
    <w:p w14:paraId="387413FB" w14:textId="1A7C0BD9" w:rsidR="0012509C" w:rsidRDefault="003D0E51" w:rsidP="0012509C">
      <w:pPr>
        <w:spacing w:before="120" w:after="120"/>
        <w:jc w:val="center"/>
        <w:rPr>
          <w:rFonts w:eastAsiaTheme="minorEastAsia"/>
          <w:szCs w:val="20"/>
          <w:lang w:val="en-GB" w:eastAsia="zh-CN"/>
        </w:rPr>
      </w:pPr>
      <w:r>
        <w:rPr>
          <w:rFonts w:eastAsiaTheme="minorEastAsia"/>
          <w:noProof/>
          <w:szCs w:val="20"/>
          <w:lang w:val="en-GB" w:eastAsia="zh-CN"/>
        </w:rPr>
        <w:drawing>
          <wp:inline distT="0" distB="0" distL="0" distR="0" wp14:anchorId="3632E3EE" wp14:editId="77B942B9">
            <wp:extent cx="3474000" cy="20844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4000" cy="2084400"/>
                    </a:xfrm>
                    <a:prstGeom prst="rect">
                      <a:avLst/>
                    </a:prstGeom>
                    <a:noFill/>
                  </pic:spPr>
                </pic:pic>
              </a:graphicData>
            </a:graphic>
          </wp:inline>
        </w:drawing>
      </w:r>
      <w:r>
        <w:rPr>
          <w:rFonts w:eastAsiaTheme="minorEastAsia"/>
          <w:noProof/>
          <w:szCs w:val="20"/>
          <w:lang w:val="en-GB" w:eastAsia="zh-CN"/>
        </w:rPr>
        <w:drawing>
          <wp:inline distT="0" distB="0" distL="0" distR="0" wp14:anchorId="4485B133" wp14:editId="077BDAC6">
            <wp:extent cx="3481200" cy="2084400"/>
            <wp:effectExtent l="0" t="0" r="508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81200" cy="2084400"/>
                    </a:xfrm>
                    <a:prstGeom prst="rect">
                      <a:avLst/>
                    </a:prstGeom>
                    <a:noFill/>
                  </pic:spPr>
                </pic:pic>
              </a:graphicData>
            </a:graphic>
          </wp:inline>
        </w:drawing>
      </w:r>
    </w:p>
    <w:p w14:paraId="03D59194" w14:textId="38611E46" w:rsidR="00E06DA0" w:rsidRPr="00EE7AD4" w:rsidRDefault="00E06DA0" w:rsidP="005D13F1">
      <w:pPr>
        <w:pStyle w:val="af1"/>
        <w:jc w:val="center"/>
        <w:rPr>
          <w:rFonts w:eastAsiaTheme="minorEastAsia"/>
          <w:b/>
          <w:bCs/>
          <w:lang w:eastAsia="zh-CN"/>
        </w:rPr>
      </w:pPr>
      <w:bookmarkStart w:id="20" w:name="_Ref54293992"/>
      <w:r w:rsidRPr="006F5207">
        <w:rPr>
          <w:b/>
          <w:bCs/>
        </w:rPr>
        <w:t xml:space="preserve">Figure </w:t>
      </w:r>
      <w:r w:rsidRPr="006F5207">
        <w:rPr>
          <w:b/>
          <w:bCs/>
        </w:rPr>
        <w:fldChar w:fldCharType="begin"/>
      </w:r>
      <w:r w:rsidRPr="006F5207">
        <w:rPr>
          <w:b/>
          <w:bCs/>
        </w:rPr>
        <w:instrText xml:space="preserve"> SEQ Figure \* ARABIC </w:instrText>
      </w:r>
      <w:r w:rsidRPr="006F5207">
        <w:rPr>
          <w:b/>
          <w:bCs/>
        </w:rPr>
        <w:fldChar w:fldCharType="separate"/>
      </w:r>
      <w:r w:rsidR="00387C66">
        <w:rPr>
          <w:b/>
          <w:bCs/>
          <w:noProof/>
        </w:rPr>
        <w:t>2</w:t>
      </w:r>
      <w:r w:rsidRPr="006F5207">
        <w:rPr>
          <w:b/>
          <w:bCs/>
        </w:rPr>
        <w:fldChar w:fldCharType="end"/>
      </w:r>
      <w:bookmarkEnd w:id="20"/>
      <w:r w:rsidRPr="006F5207">
        <w:rPr>
          <w:b/>
          <w:bCs/>
        </w:rPr>
        <w:t xml:space="preserve">. </w:t>
      </w:r>
      <w:r w:rsidRPr="006F5207">
        <w:rPr>
          <w:rFonts w:eastAsiaTheme="minorEastAsia"/>
          <w:b/>
          <w:bCs/>
          <w:lang w:eastAsia="zh-CN"/>
        </w:rPr>
        <w:t>Blocking rate</w:t>
      </w:r>
      <w:r w:rsidR="007C1695">
        <w:rPr>
          <w:rFonts w:eastAsiaTheme="minorEastAsia"/>
          <w:b/>
          <w:bCs/>
          <w:lang w:eastAsia="zh-CN"/>
        </w:rPr>
        <w:t xml:space="preserve"> </w:t>
      </w:r>
      <w:r w:rsidR="000040F2">
        <w:rPr>
          <w:rFonts w:eastAsiaTheme="minorEastAsia"/>
          <w:b/>
          <w:bCs/>
          <w:lang w:eastAsia="zh-CN"/>
        </w:rPr>
        <w:t>(</w:t>
      </w:r>
      <w:r w:rsidR="003035B0">
        <w:rPr>
          <w:rFonts w:eastAsiaTheme="minorEastAsia"/>
          <w:b/>
          <w:bCs/>
          <w:lang w:eastAsia="zh-CN"/>
        </w:rPr>
        <w:t>No.</w:t>
      </w:r>
      <w:r w:rsidR="00EE7AD4" w:rsidRPr="00EE7AD4">
        <w:rPr>
          <w:rFonts w:eastAsiaTheme="minorEastAsia"/>
          <w:b/>
          <w:bCs/>
          <w:lang w:eastAsia="zh-CN"/>
        </w:rPr>
        <w:t xml:space="preserve"> of PDCCH candidate for AL</w:t>
      </w:r>
      <w:r w:rsidR="003035B0">
        <w:rPr>
          <w:rFonts w:eastAsiaTheme="minorEastAsia"/>
          <w:b/>
          <w:bCs/>
          <w:lang w:eastAsia="zh-CN"/>
        </w:rPr>
        <w:t xml:space="preserve"> </w:t>
      </w:r>
      <w:r w:rsidR="00EE7AD4" w:rsidRPr="00EE7AD4">
        <w:rPr>
          <w:rFonts w:eastAsiaTheme="minorEastAsia"/>
          <w:b/>
          <w:bCs/>
          <w:lang w:eastAsia="zh-CN"/>
        </w:rPr>
        <w:t>{1 2 4 8 16}</w:t>
      </w:r>
      <w:r w:rsidR="003035B0">
        <w:rPr>
          <w:rFonts w:eastAsiaTheme="minorEastAsia"/>
          <w:b/>
          <w:bCs/>
          <w:lang w:eastAsia="zh-CN"/>
        </w:rPr>
        <w:t xml:space="preserve"> </w:t>
      </w:r>
      <w:r w:rsidR="00EE7AD4" w:rsidRPr="00EE7AD4">
        <w:rPr>
          <w:rFonts w:eastAsiaTheme="minorEastAsia"/>
          <w:b/>
          <w:bCs/>
          <w:lang w:eastAsia="zh-CN"/>
        </w:rPr>
        <w:t>=</w:t>
      </w:r>
      <w:r w:rsidR="003035B0">
        <w:rPr>
          <w:rFonts w:eastAsiaTheme="minorEastAsia"/>
          <w:b/>
          <w:bCs/>
          <w:lang w:eastAsia="zh-CN"/>
        </w:rPr>
        <w:t xml:space="preserve"> </w:t>
      </w:r>
      <w:r w:rsidR="00EE7AD4" w:rsidRPr="00EE7AD4">
        <w:rPr>
          <w:rFonts w:eastAsiaTheme="minorEastAsia"/>
          <w:b/>
          <w:bCs/>
          <w:lang w:eastAsia="zh-CN"/>
        </w:rPr>
        <w:t>{6 6 2 2 2}</w:t>
      </w:r>
      <w:r w:rsidR="000040F2">
        <w:rPr>
          <w:rFonts w:eastAsiaTheme="minorEastAsia"/>
          <w:b/>
          <w:bCs/>
          <w:lang w:eastAsia="zh-CN"/>
        </w:rPr>
        <w:t>)</w:t>
      </w:r>
    </w:p>
    <w:p w14:paraId="56AC48E9" w14:textId="5642D714" w:rsidR="00860738" w:rsidRDefault="00B23DE9" w:rsidP="00FA699A">
      <w:pPr>
        <w:spacing w:before="120" w:after="120"/>
        <w:jc w:val="both"/>
        <w:rPr>
          <w:rFonts w:eastAsiaTheme="minorEastAsia"/>
          <w:lang w:val="en-GB" w:eastAsia="zh-CN"/>
        </w:rPr>
      </w:pPr>
      <w:r>
        <w:rPr>
          <w:rFonts w:eastAsiaTheme="minorEastAsia"/>
          <w:lang w:val="en-GB" w:eastAsia="zh-CN"/>
        </w:rPr>
        <w:t>T</w:t>
      </w:r>
      <w:r w:rsidR="009754CC">
        <w:rPr>
          <w:rFonts w:eastAsiaTheme="minorEastAsia"/>
          <w:lang w:val="en-GB" w:eastAsia="zh-CN"/>
        </w:rPr>
        <w:t xml:space="preserve">o estimate the PDCCH blocking rate reduction in </w:t>
      </w:r>
      <w:r>
        <w:rPr>
          <w:rFonts w:eastAsiaTheme="minorEastAsia"/>
          <w:lang w:val="en-GB" w:eastAsia="zh-CN"/>
        </w:rPr>
        <w:t xml:space="preserve">a </w:t>
      </w:r>
      <w:r w:rsidR="009754CC">
        <w:rPr>
          <w:rFonts w:eastAsiaTheme="minorEastAsia"/>
          <w:lang w:val="en-GB" w:eastAsia="zh-CN"/>
        </w:rPr>
        <w:t xml:space="preserve">practical scenario, we also perform system level evaluation assuming </w:t>
      </w:r>
      <w:r>
        <w:rPr>
          <w:rFonts w:eastAsiaTheme="minorEastAsia"/>
          <w:lang w:val="en-GB" w:eastAsia="zh-CN"/>
        </w:rPr>
        <w:t xml:space="preserve">the </w:t>
      </w:r>
      <w:r w:rsidR="009754CC">
        <w:rPr>
          <w:rFonts w:eastAsiaTheme="minorEastAsia"/>
          <w:lang w:val="en-GB" w:eastAsia="zh-CN"/>
        </w:rPr>
        <w:t xml:space="preserve">traffic model in </w:t>
      </w:r>
      <w:r w:rsidR="009754CC">
        <w:rPr>
          <w:rFonts w:eastAsiaTheme="minorEastAsia"/>
          <w:lang w:val="en-GB" w:eastAsia="zh-CN"/>
        </w:rPr>
        <w:fldChar w:fldCharType="begin"/>
      </w:r>
      <w:r w:rsidR="009754CC">
        <w:rPr>
          <w:rFonts w:eastAsiaTheme="minorEastAsia"/>
          <w:lang w:val="en-GB" w:eastAsia="zh-CN"/>
        </w:rPr>
        <w:instrText xml:space="preserve"> REF _Ref54340482 \h </w:instrText>
      </w:r>
      <w:r w:rsidR="009754CC">
        <w:rPr>
          <w:rFonts w:eastAsiaTheme="minorEastAsia"/>
          <w:lang w:val="en-GB" w:eastAsia="zh-CN"/>
        </w:rPr>
      </w:r>
      <w:r w:rsidR="009754CC">
        <w:rPr>
          <w:rFonts w:eastAsiaTheme="minorEastAsia"/>
          <w:lang w:val="en-GB" w:eastAsia="zh-CN"/>
        </w:rPr>
        <w:fldChar w:fldCharType="separate"/>
      </w:r>
      <w:r w:rsidR="00387C66" w:rsidRPr="00CF7CAA">
        <w:rPr>
          <w:b/>
          <w:bCs/>
        </w:rPr>
        <w:t xml:space="preserve">Table </w:t>
      </w:r>
      <w:r w:rsidR="00387C66">
        <w:rPr>
          <w:b/>
          <w:bCs/>
          <w:noProof/>
        </w:rPr>
        <w:t>10</w:t>
      </w:r>
      <w:r w:rsidR="009754CC">
        <w:rPr>
          <w:rFonts w:eastAsiaTheme="minorEastAsia"/>
          <w:lang w:val="en-GB" w:eastAsia="zh-CN"/>
        </w:rPr>
        <w:fldChar w:fldCharType="end"/>
      </w:r>
      <w:r w:rsidR="009754CC">
        <w:rPr>
          <w:rFonts w:eastAsiaTheme="minorEastAsia"/>
          <w:lang w:val="en-GB" w:eastAsia="zh-CN"/>
        </w:rPr>
        <w:t xml:space="preserve"> to see how many UEs are scheduled in one C</w:t>
      </w:r>
      <w:r>
        <w:rPr>
          <w:rFonts w:eastAsiaTheme="minorEastAsia"/>
          <w:lang w:val="en-GB" w:eastAsia="zh-CN"/>
        </w:rPr>
        <w:t xml:space="preserve">ORESET </w:t>
      </w:r>
      <w:r w:rsidR="00307A6B">
        <w:rPr>
          <w:rFonts w:eastAsiaTheme="minorEastAsia" w:hint="eastAsia"/>
          <w:lang w:val="en-GB" w:eastAsia="zh-CN"/>
        </w:rPr>
        <w:t>a</w:t>
      </w:r>
      <w:r w:rsidR="00307A6B">
        <w:rPr>
          <w:rFonts w:eastAsiaTheme="minorEastAsia"/>
          <w:lang w:val="en-GB" w:eastAsia="zh-CN"/>
        </w:rPr>
        <w:t xml:space="preserve">s shown in </w:t>
      </w:r>
      <w:r w:rsidR="00307A6B">
        <w:rPr>
          <w:rFonts w:eastAsiaTheme="minorEastAsia"/>
          <w:lang w:val="en-GB" w:eastAsia="zh-CN"/>
        </w:rPr>
        <w:fldChar w:fldCharType="begin"/>
      </w:r>
      <w:r w:rsidR="00307A6B">
        <w:rPr>
          <w:rFonts w:eastAsiaTheme="minorEastAsia"/>
          <w:lang w:val="en-GB" w:eastAsia="zh-CN"/>
        </w:rPr>
        <w:instrText xml:space="preserve"> REF _Ref54342400 \h </w:instrText>
      </w:r>
      <w:r w:rsidR="00307A6B">
        <w:rPr>
          <w:rFonts w:eastAsiaTheme="minorEastAsia"/>
          <w:lang w:val="en-GB" w:eastAsia="zh-CN"/>
        </w:rPr>
      </w:r>
      <w:r w:rsidR="00307A6B">
        <w:rPr>
          <w:rFonts w:eastAsiaTheme="minorEastAsia"/>
          <w:lang w:val="en-GB" w:eastAsia="zh-CN"/>
        </w:rPr>
        <w:fldChar w:fldCharType="separate"/>
      </w:r>
      <w:r w:rsidR="00387C66" w:rsidRPr="006F5207">
        <w:rPr>
          <w:b/>
          <w:bCs/>
        </w:rPr>
        <w:t xml:space="preserve">Figure </w:t>
      </w:r>
      <w:r w:rsidR="00387C66">
        <w:rPr>
          <w:b/>
          <w:bCs/>
          <w:noProof/>
        </w:rPr>
        <w:t>3</w:t>
      </w:r>
      <w:r w:rsidR="00307A6B">
        <w:rPr>
          <w:rFonts w:eastAsiaTheme="minorEastAsia"/>
          <w:lang w:val="en-GB" w:eastAsia="zh-CN"/>
        </w:rPr>
        <w:fldChar w:fldCharType="end"/>
      </w:r>
      <w:r w:rsidR="009754CC">
        <w:rPr>
          <w:rFonts w:eastAsiaTheme="minorEastAsia"/>
          <w:lang w:val="en-GB" w:eastAsia="zh-CN"/>
        </w:rPr>
        <w:t xml:space="preserve">. </w:t>
      </w:r>
      <w:r w:rsidR="001A6927">
        <w:rPr>
          <w:rFonts w:eastAsiaTheme="minorEastAsia"/>
          <w:lang w:val="en-GB" w:eastAsia="zh-CN"/>
        </w:rPr>
        <w:t>I</w:t>
      </w:r>
      <w:r w:rsidR="007F7231" w:rsidRPr="00B31003">
        <w:rPr>
          <w:rFonts w:eastAsiaTheme="minorEastAsia"/>
          <w:lang w:val="en-GB" w:eastAsia="zh-CN"/>
        </w:rPr>
        <w:t>t can be observed that</w:t>
      </w:r>
      <w:r w:rsidR="00B31003">
        <w:rPr>
          <w:rFonts w:eastAsiaTheme="minorEastAsia"/>
          <w:lang w:val="en-GB" w:eastAsia="zh-CN"/>
        </w:rPr>
        <w:t xml:space="preserve"> </w:t>
      </w:r>
      <w:r w:rsidR="00B31003">
        <w:rPr>
          <w:rFonts w:eastAsiaTheme="minorEastAsia" w:hint="eastAsia"/>
          <w:lang w:val="en-GB" w:eastAsia="zh-CN"/>
        </w:rPr>
        <w:t>the</w:t>
      </w:r>
      <w:r w:rsidR="007F7231" w:rsidRPr="00B31003">
        <w:rPr>
          <w:rFonts w:eastAsiaTheme="minorEastAsia"/>
          <w:lang w:val="en-GB" w:eastAsia="zh-CN"/>
        </w:rPr>
        <w:t xml:space="preserve"> </w:t>
      </w:r>
      <w:r w:rsidR="00DA5881">
        <w:rPr>
          <w:rFonts w:eastAsiaTheme="minorEastAsia"/>
          <w:lang w:val="en-GB" w:eastAsia="zh-CN"/>
        </w:rPr>
        <w:t xml:space="preserve">number of scheduled UEs in one </w:t>
      </w:r>
      <w:r w:rsidR="00B31003">
        <w:rPr>
          <w:rFonts w:eastAsiaTheme="minorEastAsia"/>
          <w:lang w:val="en-GB" w:eastAsia="zh-CN"/>
        </w:rPr>
        <w:t>CORESET</w:t>
      </w:r>
      <w:r w:rsidR="00DA5881">
        <w:rPr>
          <w:rFonts w:eastAsiaTheme="minorEastAsia"/>
          <w:lang w:val="en-GB" w:eastAsia="zh-CN"/>
        </w:rPr>
        <w:t xml:space="preserve"> </w:t>
      </w:r>
      <w:r w:rsidR="00893013">
        <w:rPr>
          <w:rFonts w:eastAsiaTheme="minorEastAsia"/>
          <w:lang w:val="en-GB" w:eastAsia="zh-CN"/>
        </w:rPr>
        <w:t>is</w:t>
      </w:r>
      <w:r w:rsidR="00DA5881">
        <w:rPr>
          <w:rFonts w:eastAsiaTheme="minorEastAsia"/>
          <w:lang w:val="en-GB" w:eastAsia="zh-CN"/>
        </w:rPr>
        <w:t xml:space="preserve"> 1</w:t>
      </w:r>
      <w:r w:rsidR="00E7794A">
        <w:rPr>
          <w:rFonts w:eastAsiaTheme="minorEastAsia"/>
          <w:lang w:val="en-GB" w:eastAsia="zh-CN"/>
        </w:rPr>
        <w:t xml:space="preserve"> in most instances</w:t>
      </w:r>
      <w:r w:rsidR="00DA5881">
        <w:rPr>
          <w:rFonts w:eastAsiaTheme="minorEastAsia"/>
          <w:lang w:val="en-GB" w:eastAsia="zh-CN"/>
        </w:rPr>
        <w:t>, in which case joint DCI won’t bring PDCCH blocking rate reduction</w:t>
      </w:r>
      <w:r w:rsidR="00EB661F" w:rsidRPr="00B31003">
        <w:rPr>
          <w:rFonts w:eastAsiaTheme="minorEastAsia"/>
          <w:lang w:val="en-GB" w:eastAsia="zh-CN"/>
        </w:rPr>
        <w:t xml:space="preserve">. </w:t>
      </w:r>
      <w:r w:rsidR="001A6927" w:rsidRPr="00B31003">
        <w:rPr>
          <w:rFonts w:eastAsiaTheme="minorEastAsia"/>
          <w:lang w:val="en-GB" w:eastAsia="zh-CN"/>
        </w:rPr>
        <w:t xml:space="preserve">Taking 4GHz as an example, </w:t>
      </w:r>
      <w:r w:rsidR="001A6927">
        <w:rPr>
          <w:rFonts w:eastAsiaTheme="minorEastAsia" w:hint="eastAsia"/>
          <w:lang w:val="en-GB" w:eastAsia="zh-CN"/>
        </w:rPr>
        <w:t>c</w:t>
      </w:r>
      <w:r w:rsidR="005B0603">
        <w:rPr>
          <w:rFonts w:eastAsiaTheme="minorEastAsia"/>
          <w:lang w:val="en-GB" w:eastAsia="zh-CN"/>
        </w:rPr>
        <w:t>onsidering</w:t>
      </w:r>
      <w:r w:rsidR="00307A6B">
        <w:rPr>
          <w:rFonts w:eastAsiaTheme="minorEastAsia"/>
          <w:lang w:val="en-GB" w:eastAsia="zh-CN"/>
        </w:rPr>
        <w:t xml:space="preserve"> the PDCCH blocking rate per UE number in </w:t>
      </w:r>
      <w:r w:rsidR="00307A6B">
        <w:rPr>
          <w:rFonts w:eastAsiaTheme="minorEastAsia"/>
          <w:lang w:val="en-GB" w:eastAsia="zh-CN"/>
        </w:rPr>
        <w:fldChar w:fldCharType="begin"/>
      </w:r>
      <w:r w:rsidR="00307A6B">
        <w:rPr>
          <w:rFonts w:eastAsiaTheme="minorEastAsia"/>
          <w:lang w:val="en-GB" w:eastAsia="zh-CN"/>
        </w:rPr>
        <w:instrText xml:space="preserve"> REF _Ref54293992 \h </w:instrText>
      </w:r>
      <w:r w:rsidR="00307A6B">
        <w:rPr>
          <w:rFonts w:eastAsiaTheme="minorEastAsia"/>
          <w:lang w:val="en-GB" w:eastAsia="zh-CN"/>
        </w:rPr>
      </w:r>
      <w:r w:rsidR="00307A6B">
        <w:rPr>
          <w:rFonts w:eastAsiaTheme="minorEastAsia"/>
          <w:lang w:val="en-GB" w:eastAsia="zh-CN"/>
        </w:rPr>
        <w:fldChar w:fldCharType="separate"/>
      </w:r>
      <w:r w:rsidR="00387C66" w:rsidRPr="006F5207">
        <w:rPr>
          <w:b/>
          <w:bCs/>
        </w:rPr>
        <w:t xml:space="preserve">Figure </w:t>
      </w:r>
      <w:r w:rsidR="00387C66">
        <w:rPr>
          <w:b/>
          <w:bCs/>
          <w:noProof/>
        </w:rPr>
        <w:t>2</w:t>
      </w:r>
      <w:r w:rsidR="00307A6B">
        <w:rPr>
          <w:rFonts w:eastAsiaTheme="minorEastAsia"/>
          <w:lang w:val="en-GB" w:eastAsia="zh-CN"/>
        </w:rPr>
        <w:fldChar w:fldCharType="end"/>
      </w:r>
      <w:r w:rsidR="00307A6B">
        <w:rPr>
          <w:rFonts w:eastAsiaTheme="minorEastAsia"/>
          <w:lang w:val="en-GB" w:eastAsia="zh-CN"/>
        </w:rPr>
        <w:t xml:space="preserve"> and </w:t>
      </w:r>
      <w:r w:rsidR="00B31003">
        <w:rPr>
          <w:rFonts w:eastAsiaTheme="minorEastAsia"/>
          <w:lang w:val="en-GB" w:eastAsia="zh-CN"/>
        </w:rPr>
        <w:t xml:space="preserve">the </w:t>
      </w:r>
      <w:r w:rsidR="00EB24DA">
        <w:rPr>
          <w:rFonts w:eastAsiaTheme="minorEastAsia"/>
          <w:lang w:val="en-GB" w:eastAsia="zh-CN"/>
        </w:rPr>
        <w:t>distribution</w:t>
      </w:r>
      <w:r w:rsidR="005B0603">
        <w:rPr>
          <w:rFonts w:eastAsiaTheme="minorEastAsia"/>
          <w:lang w:val="en-GB" w:eastAsia="zh-CN"/>
        </w:rPr>
        <w:t xml:space="preserve"> for </w:t>
      </w:r>
      <w:r w:rsidR="00B31003">
        <w:rPr>
          <w:rFonts w:eastAsiaTheme="minorEastAsia"/>
          <w:lang w:val="en-GB" w:eastAsia="zh-CN"/>
        </w:rPr>
        <w:t xml:space="preserve">the </w:t>
      </w:r>
      <w:r w:rsidR="005B0603">
        <w:rPr>
          <w:rFonts w:eastAsiaTheme="minorEastAsia"/>
          <w:lang w:val="en-GB" w:eastAsia="zh-CN"/>
        </w:rPr>
        <w:t xml:space="preserve">number of scheduled UEs in </w:t>
      </w:r>
      <w:r w:rsidR="005B0603">
        <w:rPr>
          <w:rFonts w:eastAsiaTheme="minorEastAsia"/>
          <w:lang w:val="en-GB" w:eastAsia="zh-CN"/>
        </w:rPr>
        <w:fldChar w:fldCharType="begin"/>
      </w:r>
      <w:r w:rsidR="005B0603">
        <w:rPr>
          <w:rFonts w:eastAsiaTheme="minorEastAsia"/>
          <w:lang w:val="en-GB" w:eastAsia="zh-CN"/>
        </w:rPr>
        <w:instrText xml:space="preserve"> REF _Ref54342400 \h </w:instrText>
      </w:r>
      <w:r w:rsidR="005B0603">
        <w:rPr>
          <w:rFonts w:eastAsiaTheme="minorEastAsia"/>
          <w:lang w:val="en-GB" w:eastAsia="zh-CN"/>
        </w:rPr>
      </w:r>
      <w:r w:rsidR="005B0603">
        <w:rPr>
          <w:rFonts w:eastAsiaTheme="minorEastAsia"/>
          <w:lang w:val="en-GB" w:eastAsia="zh-CN"/>
        </w:rPr>
        <w:fldChar w:fldCharType="separate"/>
      </w:r>
      <w:r w:rsidR="00387C66" w:rsidRPr="006F5207">
        <w:rPr>
          <w:b/>
          <w:bCs/>
        </w:rPr>
        <w:t xml:space="preserve">Figure </w:t>
      </w:r>
      <w:r w:rsidR="00387C66">
        <w:rPr>
          <w:b/>
          <w:bCs/>
          <w:noProof/>
        </w:rPr>
        <w:t>3</w:t>
      </w:r>
      <w:r w:rsidR="005B0603">
        <w:rPr>
          <w:rFonts w:eastAsiaTheme="minorEastAsia"/>
          <w:lang w:val="en-GB" w:eastAsia="zh-CN"/>
        </w:rPr>
        <w:fldChar w:fldCharType="end"/>
      </w:r>
      <w:r w:rsidR="005B0603">
        <w:rPr>
          <w:rFonts w:eastAsiaTheme="minorEastAsia"/>
          <w:lang w:val="en-GB" w:eastAsia="zh-CN"/>
        </w:rPr>
        <w:t>, t</w:t>
      </w:r>
      <w:r w:rsidR="00DA5881">
        <w:rPr>
          <w:rFonts w:eastAsiaTheme="minorEastAsia"/>
          <w:lang w:val="en-GB" w:eastAsia="zh-CN"/>
        </w:rPr>
        <w:t>he average PDCCH blocking rate</w:t>
      </w:r>
      <w:r w:rsidR="00865D6D">
        <w:rPr>
          <w:rFonts w:eastAsiaTheme="minorEastAsia"/>
          <w:lang w:val="en-GB" w:eastAsia="zh-CN"/>
        </w:rPr>
        <w:t>s</w:t>
      </w:r>
      <w:r w:rsidR="00DA5881">
        <w:rPr>
          <w:rFonts w:eastAsiaTheme="minorEastAsia"/>
          <w:lang w:val="en-GB" w:eastAsia="zh-CN"/>
        </w:rPr>
        <w:t xml:space="preserve"> for </w:t>
      </w:r>
      <w:r w:rsidR="00B31003">
        <w:rPr>
          <w:rFonts w:eastAsiaTheme="minorEastAsia"/>
          <w:lang w:val="en-GB" w:eastAsia="zh-CN"/>
        </w:rPr>
        <w:t xml:space="preserve">the </w:t>
      </w:r>
      <w:r w:rsidR="00865D6D">
        <w:rPr>
          <w:rFonts w:eastAsiaTheme="minorEastAsia"/>
          <w:lang w:val="en-GB" w:eastAsia="zh-CN"/>
        </w:rPr>
        <w:t xml:space="preserve">practical scenario in </w:t>
      </w:r>
      <w:r w:rsidR="00DA5881">
        <w:rPr>
          <w:rFonts w:eastAsiaTheme="minorEastAsia"/>
          <w:lang w:val="en-GB" w:eastAsia="zh-CN"/>
        </w:rPr>
        <w:t xml:space="preserve">4GHz are given in </w:t>
      </w:r>
      <w:bookmarkStart w:id="21" w:name="_Hlk54342516"/>
      <w:r w:rsidR="00307A6B">
        <w:rPr>
          <w:rFonts w:eastAsiaTheme="minorEastAsia"/>
          <w:highlight w:val="yellow"/>
          <w:lang w:val="en-GB" w:eastAsia="zh-CN"/>
        </w:rPr>
        <w:fldChar w:fldCharType="begin"/>
      </w:r>
      <w:r w:rsidR="00307A6B">
        <w:rPr>
          <w:rFonts w:eastAsiaTheme="minorEastAsia"/>
          <w:lang w:val="en-GB" w:eastAsia="zh-CN"/>
        </w:rPr>
        <w:instrText xml:space="preserve"> REF _Ref54342309 \h </w:instrText>
      </w:r>
      <w:r w:rsidR="00307A6B">
        <w:rPr>
          <w:rFonts w:eastAsiaTheme="minorEastAsia"/>
          <w:highlight w:val="yellow"/>
          <w:lang w:val="en-GB" w:eastAsia="zh-CN"/>
        </w:rPr>
      </w:r>
      <w:r w:rsidR="00307A6B">
        <w:rPr>
          <w:rFonts w:eastAsiaTheme="minorEastAsia"/>
          <w:highlight w:val="yellow"/>
          <w:lang w:val="en-GB" w:eastAsia="zh-CN"/>
        </w:rPr>
        <w:fldChar w:fldCharType="separate"/>
      </w:r>
      <w:r w:rsidR="00387C66" w:rsidRPr="00426A85">
        <w:rPr>
          <w:b/>
          <w:bCs/>
        </w:rPr>
        <w:t xml:space="preserve">Table </w:t>
      </w:r>
      <w:r w:rsidR="00387C66">
        <w:rPr>
          <w:b/>
          <w:bCs/>
          <w:noProof/>
        </w:rPr>
        <w:t>4</w:t>
      </w:r>
      <w:r w:rsidR="00307A6B">
        <w:rPr>
          <w:rFonts w:eastAsiaTheme="minorEastAsia"/>
          <w:highlight w:val="yellow"/>
          <w:lang w:val="en-GB" w:eastAsia="zh-CN"/>
        </w:rPr>
        <w:fldChar w:fldCharType="end"/>
      </w:r>
      <w:bookmarkEnd w:id="21"/>
      <w:r w:rsidR="00865D6D">
        <w:rPr>
          <w:rFonts w:eastAsiaTheme="minorEastAsia"/>
          <w:lang w:val="en-GB" w:eastAsia="zh-CN"/>
        </w:rPr>
        <w:t xml:space="preserve">. </w:t>
      </w:r>
      <w:r w:rsidR="00E451CC">
        <w:rPr>
          <w:rFonts w:eastAsiaTheme="minorEastAsia"/>
          <w:lang w:val="en-GB" w:eastAsia="zh-CN"/>
        </w:rPr>
        <w:t xml:space="preserve">It can be </w:t>
      </w:r>
      <w:r w:rsidR="0073643D">
        <w:rPr>
          <w:rFonts w:eastAsiaTheme="minorEastAsia"/>
          <w:lang w:val="en-GB" w:eastAsia="zh-CN"/>
        </w:rPr>
        <w:t>observed</w:t>
      </w:r>
      <w:r w:rsidR="00E451CC">
        <w:rPr>
          <w:rFonts w:eastAsiaTheme="minorEastAsia"/>
          <w:lang w:val="en-GB" w:eastAsia="zh-CN"/>
        </w:rPr>
        <w:t xml:space="preserve"> that the </w:t>
      </w:r>
      <w:r w:rsidR="00E451CC" w:rsidRPr="00E451CC">
        <w:rPr>
          <w:rFonts w:eastAsiaTheme="minorEastAsia"/>
          <w:lang w:val="en-GB" w:eastAsia="zh-CN"/>
        </w:rPr>
        <w:t xml:space="preserve">PDCCH blocking rate reduction </w:t>
      </w:r>
      <w:r w:rsidR="0073643D">
        <w:rPr>
          <w:rFonts w:eastAsiaTheme="minorEastAsia"/>
          <w:lang w:val="en-GB" w:eastAsia="zh-CN"/>
        </w:rPr>
        <w:t>brought by</w:t>
      </w:r>
      <w:r w:rsidR="00E451CC">
        <w:rPr>
          <w:rFonts w:eastAsiaTheme="minorEastAsia"/>
          <w:lang w:val="en-GB" w:eastAsia="zh-CN"/>
        </w:rPr>
        <w:t xml:space="preserve"> joint DCI </w:t>
      </w:r>
      <w:r w:rsidR="005B60A3">
        <w:rPr>
          <w:rFonts w:eastAsiaTheme="minorEastAsia"/>
          <w:lang w:val="en-GB" w:eastAsia="zh-CN"/>
        </w:rPr>
        <w:t>with</w:t>
      </w:r>
      <w:r w:rsidR="00E451CC">
        <w:rPr>
          <w:rFonts w:eastAsiaTheme="minorEastAsia"/>
          <w:lang w:val="en-GB" w:eastAsia="zh-CN"/>
        </w:rPr>
        <w:t xml:space="preserve"> </w:t>
      </w:r>
      <w:r w:rsidR="005B60A3">
        <w:rPr>
          <w:rFonts w:eastAsiaTheme="minorEastAsia"/>
          <w:lang w:val="en-GB" w:eastAsia="zh-CN"/>
        </w:rPr>
        <w:t>one UE</w:t>
      </w:r>
      <w:r w:rsidR="00E451CC">
        <w:rPr>
          <w:rFonts w:eastAsiaTheme="minorEastAsia"/>
          <w:lang w:val="en-GB" w:eastAsia="zh-CN"/>
        </w:rPr>
        <w:t xml:space="preserve"> is 0, and the average</w:t>
      </w:r>
      <w:r w:rsidR="00F12A4E">
        <w:rPr>
          <w:rFonts w:eastAsiaTheme="minorEastAsia"/>
          <w:lang w:val="en-GB" w:eastAsia="zh-CN"/>
        </w:rPr>
        <w:t xml:space="preserve"> PDCCH</w:t>
      </w:r>
      <w:r w:rsidR="00E451CC">
        <w:rPr>
          <w:rFonts w:eastAsiaTheme="minorEastAsia"/>
          <w:lang w:val="en-GB" w:eastAsia="zh-CN"/>
        </w:rPr>
        <w:t xml:space="preserve"> blocking rate reduction with joint DCI is no larger than 3.31%</w:t>
      </w:r>
      <w:r w:rsidR="008E529D">
        <w:rPr>
          <w:rFonts w:eastAsiaTheme="minorEastAsia"/>
          <w:lang w:val="en-GB" w:eastAsia="zh-CN"/>
        </w:rPr>
        <w:t>.</w:t>
      </w:r>
      <w:r w:rsidR="00E451CC">
        <w:rPr>
          <w:rFonts w:eastAsiaTheme="minorEastAsia"/>
          <w:lang w:val="en-GB" w:eastAsia="zh-CN"/>
        </w:rPr>
        <w:t xml:space="preserve"> </w:t>
      </w:r>
    </w:p>
    <w:p w14:paraId="0B0F05FF" w14:textId="2C871E90" w:rsidR="00EB661F" w:rsidRDefault="00865D6D" w:rsidP="00FA699A">
      <w:pPr>
        <w:spacing w:before="120" w:after="120"/>
        <w:jc w:val="both"/>
        <w:rPr>
          <w:rFonts w:eastAsiaTheme="minorEastAsia"/>
          <w:lang w:val="en-GB" w:eastAsia="zh-CN"/>
        </w:rPr>
      </w:pPr>
      <w:r>
        <w:rPr>
          <w:rFonts w:eastAsiaTheme="minorEastAsia"/>
          <w:lang w:val="en-GB" w:eastAsia="zh-CN"/>
        </w:rPr>
        <w:t xml:space="preserve">In another aspect, the contribution to throughput improvement </w:t>
      </w:r>
      <w:r w:rsidR="005B0603">
        <w:rPr>
          <w:rFonts w:eastAsiaTheme="minorEastAsia"/>
          <w:lang w:val="en-GB" w:eastAsia="zh-CN"/>
        </w:rPr>
        <w:t xml:space="preserve">by joint DCI </w:t>
      </w:r>
      <w:r>
        <w:rPr>
          <w:rFonts w:eastAsiaTheme="minorEastAsia"/>
          <w:lang w:val="en-GB" w:eastAsia="zh-CN"/>
        </w:rPr>
        <w:t xml:space="preserve">should be </w:t>
      </w:r>
      <w:r w:rsidR="005B0603">
        <w:rPr>
          <w:rFonts w:eastAsiaTheme="minorEastAsia"/>
          <w:lang w:val="en-GB" w:eastAsia="zh-CN"/>
        </w:rPr>
        <w:t xml:space="preserve">even </w:t>
      </w:r>
      <w:r>
        <w:rPr>
          <w:rFonts w:eastAsiaTheme="minorEastAsia"/>
          <w:lang w:val="en-GB" w:eastAsia="zh-CN"/>
        </w:rPr>
        <w:t xml:space="preserve">smaller than the PDCCH blocking reduction rate. For example, when </w:t>
      </w:r>
      <w:r w:rsidR="00B31003">
        <w:rPr>
          <w:rFonts w:eastAsiaTheme="minorEastAsia"/>
          <w:lang w:val="en-GB" w:eastAsia="zh-CN"/>
        </w:rPr>
        <w:t xml:space="preserve">the </w:t>
      </w:r>
      <w:r>
        <w:rPr>
          <w:rFonts w:eastAsiaTheme="minorEastAsia"/>
          <w:lang w:val="en-GB" w:eastAsia="zh-CN"/>
        </w:rPr>
        <w:t xml:space="preserve">number of scheduled UEs is 2 and the PDCCH of the </w:t>
      </w:r>
      <w:r>
        <w:rPr>
          <w:rFonts w:eastAsiaTheme="minorEastAsia"/>
          <w:lang w:val="en-GB" w:eastAsia="zh-CN"/>
        </w:rPr>
        <w:lastRenderedPageBreak/>
        <w:t>second UE is blocked, the first UE can still be scheduled and the throughput benefit brought by PDCCH blocking reduction from joint DCI only contains the second UE’s scheduled PRBs.</w:t>
      </w:r>
    </w:p>
    <w:p w14:paraId="28C8F03C" w14:textId="3E38B89C" w:rsidR="005B0603" w:rsidRPr="00B31003" w:rsidRDefault="005B0603" w:rsidP="00B31003">
      <w:pPr>
        <w:pStyle w:val="af1"/>
        <w:jc w:val="both"/>
        <w:rPr>
          <w:rFonts w:eastAsiaTheme="minorEastAsia"/>
          <w:b/>
          <w:bCs/>
          <w:i/>
          <w:iCs/>
          <w:lang w:eastAsia="zh-CN"/>
        </w:rPr>
      </w:pPr>
      <w:bookmarkStart w:id="22" w:name="_Ref54350570"/>
      <w:r w:rsidRPr="006F5207">
        <w:rPr>
          <w:b/>
          <w:bCs/>
          <w:i/>
          <w:iCs/>
        </w:rPr>
        <w:t xml:space="preserve">Observation </w:t>
      </w:r>
      <w:r w:rsidRPr="006F5207">
        <w:rPr>
          <w:b/>
          <w:bCs/>
          <w:i/>
          <w:iCs/>
        </w:rPr>
        <w:fldChar w:fldCharType="begin"/>
      </w:r>
      <w:r w:rsidRPr="006F5207">
        <w:rPr>
          <w:b/>
          <w:bCs/>
          <w:i/>
          <w:iCs/>
        </w:rPr>
        <w:instrText xml:space="preserve"> SEQ Observation \* ARABIC </w:instrText>
      </w:r>
      <w:r w:rsidRPr="006F5207">
        <w:rPr>
          <w:b/>
          <w:bCs/>
          <w:i/>
          <w:iCs/>
        </w:rPr>
        <w:fldChar w:fldCharType="separate"/>
      </w:r>
      <w:r w:rsidR="00387C66">
        <w:rPr>
          <w:b/>
          <w:bCs/>
          <w:i/>
          <w:iCs/>
          <w:noProof/>
        </w:rPr>
        <w:t>4</w:t>
      </w:r>
      <w:r w:rsidRPr="006F5207">
        <w:rPr>
          <w:b/>
          <w:bCs/>
          <w:i/>
          <w:iCs/>
        </w:rPr>
        <w:fldChar w:fldCharType="end"/>
      </w:r>
      <w:r w:rsidRPr="006F5207">
        <w:rPr>
          <w:rFonts w:eastAsiaTheme="minorEastAsia"/>
          <w:b/>
          <w:bCs/>
          <w:i/>
          <w:iCs/>
          <w:lang w:eastAsia="zh-CN"/>
        </w:rPr>
        <w:t>.</w:t>
      </w:r>
      <w:r>
        <w:rPr>
          <w:rFonts w:eastAsiaTheme="minorEastAsia"/>
          <w:b/>
          <w:bCs/>
          <w:i/>
          <w:iCs/>
          <w:lang w:eastAsia="zh-CN"/>
        </w:rPr>
        <w:t xml:space="preserve"> PDCCH blocking rate reduction </w:t>
      </w:r>
      <w:r>
        <w:rPr>
          <w:b/>
          <w:bCs/>
          <w:i/>
          <w:iCs/>
        </w:rPr>
        <w:t xml:space="preserve">by joint DCI scheduling can only bring </w:t>
      </w:r>
      <w:r w:rsidR="008E151B">
        <w:rPr>
          <w:b/>
          <w:bCs/>
          <w:i/>
          <w:iCs/>
        </w:rPr>
        <w:t xml:space="preserve">a </w:t>
      </w:r>
      <w:r>
        <w:rPr>
          <w:b/>
          <w:bCs/>
          <w:i/>
          <w:iCs/>
        </w:rPr>
        <w:t xml:space="preserve">marginal </w:t>
      </w:r>
      <w:r w:rsidR="008E151B">
        <w:rPr>
          <w:b/>
          <w:bCs/>
          <w:i/>
          <w:iCs/>
        </w:rPr>
        <w:t>&lt;=</w:t>
      </w:r>
      <w:r w:rsidR="0074530C" w:rsidRPr="00542FF7">
        <w:rPr>
          <w:b/>
          <w:bCs/>
          <w:i/>
          <w:iCs/>
        </w:rPr>
        <w:t>3.31</w:t>
      </w:r>
      <w:r w:rsidRPr="00542FF7">
        <w:rPr>
          <w:b/>
          <w:bCs/>
          <w:i/>
          <w:iCs/>
        </w:rPr>
        <w:t>%</w:t>
      </w:r>
      <w:r w:rsidR="006F7790">
        <w:rPr>
          <w:b/>
          <w:bCs/>
          <w:i/>
          <w:iCs/>
        </w:rPr>
        <w:t xml:space="preserve"> </w:t>
      </w:r>
      <w:r>
        <w:rPr>
          <w:b/>
          <w:bCs/>
          <w:i/>
          <w:iCs/>
        </w:rPr>
        <w:t>throughput gain in practical scenario</w:t>
      </w:r>
      <w:r w:rsidR="008E151B">
        <w:rPr>
          <w:b/>
          <w:bCs/>
          <w:i/>
          <w:iCs/>
        </w:rPr>
        <w:t>s</w:t>
      </w:r>
      <w:r w:rsidR="00227092">
        <w:rPr>
          <w:b/>
          <w:bCs/>
          <w:i/>
          <w:iCs/>
        </w:rPr>
        <w:t xml:space="preserve"> at 4GHz</w:t>
      </w:r>
      <w:r w:rsidRPr="006F5207">
        <w:rPr>
          <w:rFonts w:eastAsiaTheme="minorEastAsia"/>
          <w:b/>
          <w:bCs/>
          <w:i/>
          <w:iCs/>
          <w:lang w:eastAsia="zh-CN"/>
        </w:rPr>
        <w:t>.</w:t>
      </w:r>
      <w:bookmarkEnd w:id="22"/>
    </w:p>
    <w:p w14:paraId="3B4DD595" w14:textId="00E5F1DB" w:rsidR="003179F1" w:rsidRPr="0074530C" w:rsidRDefault="00307A6B" w:rsidP="0074530C">
      <w:pPr>
        <w:pStyle w:val="af1"/>
        <w:jc w:val="center"/>
        <w:rPr>
          <w:rFonts w:eastAsiaTheme="minorEastAsia"/>
          <w:b/>
          <w:bCs/>
          <w:lang w:eastAsia="zh-CN"/>
        </w:rPr>
      </w:pPr>
      <w:bookmarkStart w:id="23" w:name="_Ref54342309"/>
      <w:r w:rsidRPr="00426A85">
        <w:rPr>
          <w:b/>
          <w:bCs/>
        </w:rPr>
        <w:t xml:space="preserve">Table </w:t>
      </w:r>
      <w:r w:rsidRPr="00426A85">
        <w:rPr>
          <w:b/>
          <w:bCs/>
        </w:rPr>
        <w:fldChar w:fldCharType="begin"/>
      </w:r>
      <w:r w:rsidRPr="00426A85">
        <w:rPr>
          <w:b/>
          <w:bCs/>
        </w:rPr>
        <w:instrText xml:space="preserve"> SEQ Table \* ARABIC </w:instrText>
      </w:r>
      <w:r w:rsidRPr="00426A85">
        <w:rPr>
          <w:b/>
          <w:bCs/>
        </w:rPr>
        <w:fldChar w:fldCharType="separate"/>
      </w:r>
      <w:r w:rsidR="00387C66">
        <w:rPr>
          <w:b/>
          <w:bCs/>
          <w:noProof/>
        </w:rPr>
        <w:t>4</w:t>
      </w:r>
      <w:r w:rsidRPr="00426A85">
        <w:rPr>
          <w:b/>
          <w:bCs/>
        </w:rPr>
        <w:fldChar w:fldCharType="end"/>
      </w:r>
      <w:bookmarkEnd w:id="23"/>
      <w:r w:rsidRPr="00426A85">
        <w:rPr>
          <w:b/>
          <w:bCs/>
        </w:rPr>
        <w:t xml:space="preserve">. </w:t>
      </w:r>
      <w:r>
        <w:rPr>
          <w:rFonts w:eastAsiaTheme="minorEastAsia"/>
          <w:b/>
          <w:bCs/>
          <w:lang w:eastAsia="zh-CN"/>
        </w:rPr>
        <w:t xml:space="preserve">Average PDCCH blocking rate for practical </w:t>
      </w:r>
      <w:r w:rsidR="005B0603">
        <w:rPr>
          <w:rFonts w:eastAsiaTheme="minorEastAsia"/>
          <w:b/>
          <w:bCs/>
          <w:lang w:eastAsia="zh-CN"/>
        </w:rPr>
        <w:t>scenario</w:t>
      </w:r>
    </w:p>
    <w:tbl>
      <w:tblPr>
        <w:tblStyle w:val="aff1"/>
        <w:tblW w:w="9067" w:type="dxa"/>
        <w:jc w:val="center"/>
        <w:tblLook w:val="04A0" w:firstRow="1" w:lastRow="0" w:firstColumn="1" w:lastColumn="0" w:noHBand="0" w:noVBand="1"/>
      </w:tblPr>
      <w:tblGrid>
        <w:gridCol w:w="694"/>
        <w:gridCol w:w="970"/>
        <w:gridCol w:w="3133"/>
        <w:gridCol w:w="3000"/>
        <w:gridCol w:w="1270"/>
      </w:tblGrid>
      <w:tr w:rsidR="00FE62CC" w:rsidRPr="00C61A57" w14:paraId="72A13601" w14:textId="77777777" w:rsidTr="00FE62CC">
        <w:trPr>
          <w:trHeight w:val="900"/>
          <w:jc w:val="center"/>
        </w:trPr>
        <w:tc>
          <w:tcPr>
            <w:tcW w:w="694" w:type="dxa"/>
            <w:vAlign w:val="center"/>
          </w:tcPr>
          <w:p w14:paraId="4E1F7BE3" w14:textId="77777777" w:rsidR="003179F1" w:rsidRPr="00C61A57" w:rsidRDefault="003179F1" w:rsidP="00CB6F54">
            <w:pPr>
              <w:spacing w:before="120" w:after="120"/>
              <w:jc w:val="center"/>
              <w:rPr>
                <w:rFonts w:eastAsiaTheme="minorEastAsia"/>
                <w:szCs w:val="20"/>
                <w:lang w:val="en-GB" w:eastAsia="zh-CN"/>
              </w:rPr>
            </w:pPr>
          </w:p>
        </w:tc>
        <w:tc>
          <w:tcPr>
            <w:tcW w:w="970" w:type="dxa"/>
            <w:vAlign w:val="center"/>
          </w:tcPr>
          <w:p w14:paraId="28E08D3B" w14:textId="77777777" w:rsidR="003179F1" w:rsidRPr="00C61A57" w:rsidRDefault="003179F1" w:rsidP="00CB6F54">
            <w:pPr>
              <w:spacing w:before="120" w:after="120"/>
              <w:jc w:val="center"/>
              <w:rPr>
                <w:rFonts w:eastAsiaTheme="minorEastAsia"/>
                <w:szCs w:val="20"/>
                <w:lang w:val="en-GB" w:eastAsia="zh-CN"/>
              </w:rPr>
            </w:pPr>
            <w:r w:rsidRPr="00C61A57">
              <w:rPr>
                <w:rFonts w:eastAsiaTheme="minorEastAsia" w:hint="eastAsia"/>
                <w:szCs w:val="20"/>
                <w:lang w:val="en-GB" w:eastAsia="zh-CN"/>
              </w:rPr>
              <w:t>J</w:t>
            </w:r>
            <w:r w:rsidRPr="00C61A57">
              <w:rPr>
                <w:rFonts w:eastAsiaTheme="minorEastAsia"/>
                <w:szCs w:val="20"/>
                <w:lang w:val="en-GB" w:eastAsia="zh-CN"/>
              </w:rPr>
              <w:t>oint DCI size</w:t>
            </w:r>
          </w:p>
        </w:tc>
        <w:tc>
          <w:tcPr>
            <w:tcW w:w="3133" w:type="dxa"/>
            <w:vAlign w:val="center"/>
          </w:tcPr>
          <w:p w14:paraId="4996DB23" w14:textId="7E9A147B" w:rsidR="003179F1" w:rsidRPr="00C61A57" w:rsidRDefault="003179F1" w:rsidP="00CB6F54">
            <w:pPr>
              <w:spacing w:before="120" w:after="120"/>
              <w:jc w:val="center"/>
              <w:rPr>
                <w:rFonts w:eastAsiaTheme="minorEastAsia"/>
                <w:szCs w:val="20"/>
                <w:lang w:val="en-GB" w:eastAsia="zh-CN"/>
              </w:rPr>
            </w:pPr>
            <w:r w:rsidRPr="00C61A57">
              <w:rPr>
                <w:rFonts w:eastAsiaTheme="minorEastAsia" w:hint="eastAsia"/>
                <w:szCs w:val="20"/>
                <w:lang w:val="en-GB" w:eastAsia="zh-CN"/>
              </w:rPr>
              <w:t>P</w:t>
            </w:r>
            <w:r w:rsidRPr="00C61A57">
              <w:rPr>
                <w:rFonts w:eastAsiaTheme="minorEastAsia"/>
                <w:szCs w:val="20"/>
                <w:lang w:val="en-GB" w:eastAsia="zh-CN"/>
              </w:rPr>
              <w:t>DCCH blocking rate reduction per UE number (1,2,3,4)</w:t>
            </w:r>
            <w:r w:rsidR="00D72555">
              <w:rPr>
                <w:rFonts w:eastAsiaTheme="minorEastAsia"/>
                <w:szCs w:val="20"/>
                <w:lang w:val="en-GB" w:eastAsia="zh-CN"/>
              </w:rPr>
              <w:t xml:space="preserve"> with joint DCI</w:t>
            </w:r>
          </w:p>
        </w:tc>
        <w:tc>
          <w:tcPr>
            <w:tcW w:w="3000" w:type="dxa"/>
            <w:vAlign w:val="center"/>
          </w:tcPr>
          <w:p w14:paraId="3B61AB3A" w14:textId="77777777" w:rsidR="003179F1" w:rsidRPr="00C61A57" w:rsidRDefault="003179F1" w:rsidP="00CB6F54">
            <w:pPr>
              <w:spacing w:before="120" w:after="120"/>
              <w:jc w:val="center"/>
              <w:rPr>
                <w:rFonts w:eastAsiaTheme="minorEastAsia"/>
                <w:szCs w:val="20"/>
                <w:lang w:val="en-GB" w:eastAsia="zh-CN"/>
              </w:rPr>
            </w:pPr>
            <w:r w:rsidRPr="00C61A57">
              <w:rPr>
                <w:rFonts w:eastAsiaTheme="minorEastAsia"/>
                <w:szCs w:val="20"/>
                <w:lang w:val="en-GB" w:eastAsia="zh-CN"/>
              </w:rPr>
              <w:t>Ratio for No. scheduled UEs (1,2,3,4)</w:t>
            </w:r>
          </w:p>
        </w:tc>
        <w:tc>
          <w:tcPr>
            <w:tcW w:w="1270" w:type="dxa"/>
            <w:vAlign w:val="center"/>
          </w:tcPr>
          <w:p w14:paraId="2CF29DEC" w14:textId="68DC032B" w:rsidR="003179F1" w:rsidRPr="00C61A57" w:rsidRDefault="003179F1" w:rsidP="00CB6F54">
            <w:pPr>
              <w:spacing w:before="120" w:after="120"/>
              <w:jc w:val="center"/>
              <w:rPr>
                <w:rFonts w:eastAsiaTheme="minorEastAsia"/>
                <w:szCs w:val="20"/>
                <w:lang w:val="en-GB" w:eastAsia="zh-CN"/>
              </w:rPr>
            </w:pPr>
            <w:r w:rsidRPr="00C61A57">
              <w:rPr>
                <w:rFonts w:eastAsiaTheme="minorEastAsia" w:hint="eastAsia"/>
                <w:szCs w:val="20"/>
                <w:lang w:val="en-GB" w:eastAsia="zh-CN"/>
              </w:rPr>
              <w:t>A</w:t>
            </w:r>
            <w:r w:rsidRPr="00C61A57">
              <w:rPr>
                <w:rFonts w:eastAsiaTheme="minorEastAsia"/>
                <w:szCs w:val="20"/>
                <w:lang w:val="en-GB" w:eastAsia="zh-CN"/>
              </w:rPr>
              <w:t>verage</w:t>
            </w:r>
            <w:r w:rsidR="00977118">
              <w:rPr>
                <w:rFonts w:eastAsiaTheme="minorEastAsia"/>
                <w:szCs w:val="20"/>
                <w:lang w:val="en-GB" w:eastAsia="zh-CN"/>
              </w:rPr>
              <w:t xml:space="preserve"> PDCC</w:t>
            </w:r>
            <w:r w:rsidR="007B0C41">
              <w:rPr>
                <w:rFonts w:eastAsiaTheme="minorEastAsia"/>
                <w:szCs w:val="20"/>
                <w:lang w:val="en-GB" w:eastAsia="zh-CN"/>
              </w:rPr>
              <w:t>H</w:t>
            </w:r>
            <w:r w:rsidRPr="00C61A57">
              <w:rPr>
                <w:rFonts w:eastAsiaTheme="minorEastAsia"/>
                <w:szCs w:val="20"/>
                <w:lang w:val="en-GB" w:eastAsia="zh-CN"/>
              </w:rPr>
              <w:t xml:space="preserve"> blocking rate reduction</w:t>
            </w:r>
          </w:p>
        </w:tc>
      </w:tr>
      <w:tr w:rsidR="00B460CF" w:rsidRPr="00C61A57" w14:paraId="1E342EC8" w14:textId="77777777" w:rsidTr="00FE62CC">
        <w:trPr>
          <w:trHeight w:val="462"/>
          <w:jc w:val="center"/>
        </w:trPr>
        <w:tc>
          <w:tcPr>
            <w:tcW w:w="694" w:type="dxa"/>
            <w:vMerge w:val="restart"/>
            <w:vAlign w:val="center"/>
          </w:tcPr>
          <w:p w14:paraId="2DA1CB50" w14:textId="77777777" w:rsidR="00B460CF" w:rsidRDefault="00B460CF" w:rsidP="00CB6F54">
            <w:pPr>
              <w:spacing w:before="120" w:after="120"/>
              <w:jc w:val="center"/>
              <w:rPr>
                <w:rFonts w:eastAsiaTheme="minorEastAsia"/>
                <w:szCs w:val="20"/>
                <w:lang w:val="en-GB" w:eastAsia="zh-CN"/>
              </w:rPr>
            </w:pPr>
            <w:r w:rsidRPr="00C61A57">
              <w:rPr>
                <w:rFonts w:eastAsiaTheme="minorEastAsia" w:hint="eastAsia"/>
                <w:szCs w:val="20"/>
                <w:lang w:val="en-GB" w:eastAsia="zh-CN"/>
              </w:rPr>
              <w:t>4</w:t>
            </w:r>
            <w:r w:rsidRPr="00C61A57">
              <w:rPr>
                <w:rFonts w:eastAsiaTheme="minorEastAsia"/>
                <w:szCs w:val="20"/>
                <w:lang w:val="en-GB" w:eastAsia="zh-CN"/>
              </w:rPr>
              <w:t>GHz</w:t>
            </w:r>
          </w:p>
          <w:p w14:paraId="330174C9" w14:textId="77777777" w:rsidR="00B460CF" w:rsidRPr="003179F1" w:rsidRDefault="00B460CF" w:rsidP="00CB6F54">
            <w:pPr>
              <w:spacing w:before="120" w:after="120"/>
              <w:jc w:val="center"/>
              <w:rPr>
                <w:rFonts w:eastAsiaTheme="minorEastAsia"/>
                <w:szCs w:val="20"/>
                <w:lang w:val="en-GB" w:eastAsia="zh-CN"/>
              </w:rPr>
            </w:pPr>
          </w:p>
          <w:p w14:paraId="59EA09C0" w14:textId="77777777" w:rsidR="00B460CF" w:rsidRPr="003179F1" w:rsidRDefault="00B460CF" w:rsidP="00CB6F54">
            <w:pPr>
              <w:spacing w:before="120" w:after="120"/>
              <w:jc w:val="center"/>
              <w:rPr>
                <w:rFonts w:eastAsiaTheme="minorEastAsia"/>
                <w:szCs w:val="20"/>
                <w:lang w:val="en-GB" w:eastAsia="zh-CN"/>
              </w:rPr>
            </w:pPr>
          </w:p>
          <w:p w14:paraId="0284F693" w14:textId="77777777" w:rsidR="00B460CF" w:rsidRPr="00C61A57" w:rsidRDefault="00B460CF" w:rsidP="00CB6F54">
            <w:pPr>
              <w:spacing w:before="120" w:after="120"/>
              <w:jc w:val="center"/>
              <w:rPr>
                <w:rFonts w:eastAsiaTheme="minorEastAsia"/>
                <w:szCs w:val="20"/>
                <w:lang w:val="en-GB" w:eastAsia="zh-CN"/>
              </w:rPr>
            </w:pPr>
          </w:p>
        </w:tc>
        <w:tc>
          <w:tcPr>
            <w:tcW w:w="970" w:type="dxa"/>
            <w:vAlign w:val="center"/>
          </w:tcPr>
          <w:p w14:paraId="41F4277D" w14:textId="77777777" w:rsidR="00B460CF" w:rsidRPr="00C61A57" w:rsidRDefault="00B460CF" w:rsidP="00CB6F54">
            <w:pPr>
              <w:spacing w:before="120" w:after="120"/>
              <w:jc w:val="center"/>
              <w:rPr>
                <w:rFonts w:eastAsiaTheme="minorEastAsia"/>
                <w:szCs w:val="20"/>
                <w:lang w:val="en-GB" w:eastAsia="zh-CN"/>
              </w:rPr>
            </w:pPr>
            <w:r w:rsidRPr="00C61A57">
              <w:rPr>
                <w:rFonts w:eastAsiaTheme="minorEastAsia" w:hint="eastAsia"/>
                <w:szCs w:val="20"/>
                <w:lang w:val="en-GB" w:eastAsia="zh-CN"/>
              </w:rPr>
              <w:t>7</w:t>
            </w:r>
            <w:r w:rsidRPr="00C61A57">
              <w:rPr>
                <w:rFonts w:eastAsiaTheme="minorEastAsia"/>
                <w:szCs w:val="20"/>
                <w:lang w:val="en-GB" w:eastAsia="zh-CN"/>
              </w:rPr>
              <w:t>2</w:t>
            </w:r>
          </w:p>
        </w:tc>
        <w:tc>
          <w:tcPr>
            <w:tcW w:w="3133" w:type="dxa"/>
            <w:vAlign w:val="center"/>
          </w:tcPr>
          <w:p w14:paraId="4E9BC831" w14:textId="77777777" w:rsidR="00B460CF" w:rsidRPr="00C61A57" w:rsidRDefault="00B460CF" w:rsidP="00CB6F54">
            <w:pPr>
              <w:spacing w:before="120" w:after="120"/>
              <w:jc w:val="center"/>
              <w:rPr>
                <w:rFonts w:eastAsiaTheme="minorEastAsia"/>
                <w:szCs w:val="20"/>
                <w:lang w:val="en-GB" w:eastAsia="zh-CN"/>
              </w:rPr>
            </w:pPr>
            <w:r w:rsidRPr="00C61A57">
              <w:rPr>
                <w:rFonts w:eastAsiaTheme="minorEastAsia" w:hint="eastAsia"/>
                <w:szCs w:val="20"/>
                <w:lang w:val="en-GB" w:eastAsia="zh-CN"/>
              </w:rPr>
              <w:t>(</w:t>
            </w:r>
            <w:bookmarkStart w:id="24" w:name="OLE_LINK1"/>
            <w:r w:rsidRPr="00C61A57">
              <w:rPr>
                <w:rFonts w:eastAsiaTheme="minorEastAsia"/>
                <w:szCs w:val="20"/>
                <w:lang w:val="en-GB" w:eastAsia="zh-CN"/>
              </w:rPr>
              <w:t xml:space="preserve">0, </w:t>
            </w:r>
            <w:r>
              <w:rPr>
                <w:rFonts w:eastAsiaTheme="minorEastAsia"/>
                <w:szCs w:val="20"/>
                <w:lang w:val="en-GB" w:eastAsia="zh-CN"/>
              </w:rPr>
              <w:t>9.24</w:t>
            </w:r>
            <w:r w:rsidRPr="00C61A57">
              <w:rPr>
                <w:rFonts w:eastAsiaTheme="minorEastAsia"/>
                <w:szCs w:val="20"/>
                <w:lang w:val="en-GB" w:eastAsia="zh-CN"/>
              </w:rPr>
              <w:t xml:space="preserve">%, </w:t>
            </w:r>
            <w:r>
              <w:rPr>
                <w:rFonts w:eastAsiaTheme="minorEastAsia"/>
                <w:szCs w:val="20"/>
                <w:lang w:val="en-GB" w:eastAsia="zh-CN"/>
              </w:rPr>
              <w:t xml:space="preserve">12.01%, </w:t>
            </w:r>
            <w:r w:rsidRPr="00C61A57">
              <w:rPr>
                <w:rFonts w:eastAsiaTheme="minorEastAsia"/>
                <w:szCs w:val="20"/>
                <w:lang w:val="en-GB" w:eastAsia="zh-CN"/>
              </w:rPr>
              <w:t>1</w:t>
            </w:r>
            <w:r>
              <w:rPr>
                <w:rFonts w:eastAsiaTheme="minorEastAsia"/>
                <w:szCs w:val="20"/>
                <w:lang w:val="en-GB" w:eastAsia="zh-CN"/>
              </w:rPr>
              <w:t>3.28</w:t>
            </w:r>
            <w:r w:rsidRPr="00C61A57">
              <w:rPr>
                <w:rFonts w:eastAsiaTheme="minorEastAsia"/>
                <w:szCs w:val="20"/>
                <w:lang w:val="en-GB" w:eastAsia="zh-CN"/>
              </w:rPr>
              <w:t>%</w:t>
            </w:r>
            <w:bookmarkEnd w:id="24"/>
            <w:r w:rsidRPr="00C61A57">
              <w:rPr>
                <w:rFonts w:eastAsiaTheme="minorEastAsia"/>
                <w:szCs w:val="20"/>
                <w:lang w:val="en-GB" w:eastAsia="zh-CN"/>
              </w:rPr>
              <w:t>)</w:t>
            </w:r>
          </w:p>
        </w:tc>
        <w:tc>
          <w:tcPr>
            <w:tcW w:w="3000" w:type="dxa"/>
            <w:vMerge w:val="restart"/>
            <w:vAlign w:val="center"/>
          </w:tcPr>
          <w:p w14:paraId="495BF237" w14:textId="16394AEF" w:rsidR="00B460CF" w:rsidRPr="00C61A57" w:rsidRDefault="00B460CF" w:rsidP="00B460CF">
            <w:pPr>
              <w:spacing w:before="120" w:after="120"/>
              <w:jc w:val="center"/>
              <w:rPr>
                <w:rFonts w:eastAsiaTheme="minorEastAsia"/>
                <w:szCs w:val="20"/>
                <w:lang w:val="en-GB" w:eastAsia="zh-CN"/>
              </w:rPr>
            </w:pPr>
            <w:r w:rsidRPr="00C61A57">
              <w:rPr>
                <w:rFonts w:eastAsiaTheme="minorEastAsia" w:hint="eastAsia"/>
                <w:szCs w:val="20"/>
                <w:lang w:val="en-GB" w:eastAsia="zh-CN"/>
              </w:rPr>
              <w:t>(</w:t>
            </w:r>
            <w:r w:rsidRPr="00C61A57">
              <w:rPr>
                <w:rFonts w:eastAsiaTheme="minorEastAsia"/>
                <w:szCs w:val="20"/>
                <w:lang w:val="en-GB" w:eastAsia="zh-CN"/>
              </w:rPr>
              <w:t>66.73%, 24.99%, 6.91%, 1.29%)</w:t>
            </w:r>
          </w:p>
        </w:tc>
        <w:tc>
          <w:tcPr>
            <w:tcW w:w="1270" w:type="dxa"/>
            <w:vAlign w:val="center"/>
          </w:tcPr>
          <w:p w14:paraId="67680FD4" w14:textId="35EC0653" w:rsidR="00B460CF" w:rsidRPr="00C61A57" w:rsidRDefault="00B460CF" w:rsidP="00CB6F54">
            <w:pPr>
              <w:jc w:val="center"/>
              <w:rPr>
                <w:rFonts w:eastAsiaTheme="minorEastAsia"/>
                <w:color w:val="000000"/>
                <w:szCs w:val="20"/>
                <w:lang w:eastAsia="zh-CN"/>
              </w:rPr>
            </w:pPr>
            <w:r w:rsidRPr="00B460CF">
              <w:rPr>
                <w:color w:val="000000"/>
                <w:szCs w:val="20"/>
              </w:rPr>
              <w:t>3.31%</w:t>
            </w:r>
          </w:p>
        </w:tc>
      </w:tr>
      <w:tr w:rsidR="00B460CF" w:rsidRPr="00C61A57" w14:paraId="4D7B7241" w14:textId="77777777" w:rsidTr="00FE62CC">
        <w:trPr>
          <w:trHeight w:val="462"/>
          <w:jc w:val="center"/>
        </w:trPr>
        <w:tc>
          <w:tcPr>
            <w:tcW w:w="694" w:type="dxa"/>
            <w:vMerge/>
            <w:vAlign w:val="center"/>
          </w:tcPr>
          <w:p w14:paraId="52F35E4F" w14:textId="77777777" w:rsidR="00B460CF" w:rsidRPr="00C61A57" w:rsidRDefault="00B460CF" w:rsidP="00CB6F54">
            <w:pPr>
              <w:spacing w:before="120" w:after="120"/>
              <w:jc w:val="center"/>
              <w:rPr>
                <w:rFonts w:eastAsiaTheme="minorEastAsia"/>
                <w:szCs w:val="20"/>
                <w:lang w:val="en-GB" w:eastAsia="zh-CN"/>
              </w:rPr>
            </w:pPr>
          </w:p>
        </w:tc>
        <w:tc>
          <w:tcPr>
            <w:tcW w:w="970" w:type="dxa"/>
            <w:vAlign w:val="center"/>
          </w:tcPr>
          <w:p w14:paraId="5D75EA9E" w14:textId="77777777" w:rsidR="00B460CF" w:rsidRPr="00C61A57" w:rsidRDefault="00B460CF" w:rsidP="00CB6F54">
            <w:pPr>
              <w:spacing w:before="120" w:after="120"/>
              <w:jc w:val="center"/>
              <w:rPr>
                <w:rFonts w:eastAsiaTheme="minorEastAsia"/>
                <w:szCs w:val="20"/>
                <w:lang w:val="en-GB" w:eastAsia="zh-CN"/>
              </w:rPr>
            </w:pPr>
            <w:r w:rsidRPr="00C61A57">
              <w:rPr>
                <w:rFonts w:eastAsiaTheme="minorEastAsia" w:hint="eastAsia"/>
                <w:szCs w:val="20"/>
                <w:lang w:val="en-GB" w:eastAsia="zh-CN"/>
              </w:rPr>
              <w:t>8</w:t>
            </w:r>
            <w:r w:rsidRPr="00C61A57">
              <w:rPr>
                <w:rFonts w:eastAsiaTheme="minorEastAsia"/>
                <w:szCs w:val="20"/>
                <w:lang w:val="en-GB" w:eastAsia="zh-CN"/>
              </w:rPr>
              <w:t>4</w:t>
            </w:r>
          </w:p>
        </w:tc>
        <w:tc>
          <w:tcPr>
            <w:tcW w:w="3133" w:type="dxa"/>
            <w:vAlign w:val="center"/>
          </w:tcPr>
          <w:p w14:paraId="0FB69B26" w14:textId="77777777" w:rsidR="00B460CF" w:rsidRPr="00C61A57" w:rsidRDefault="00B460CF" w:rsidP="00CB6F54">
            <w:pPr>
              <w:spacing w:before="120" w:after="120"/>
              <w:jc w:val="center"/>
              <w:rPr>
                <w:rFonts w:eastAsiaTheme="minorEastAsia"/>
                <w:szCs w:val="20"/>
                <w:lang w:val="en-GB" w:eastAsia="zh-CN"/>
              </w:rPr>
            </w:pPr>
            <w:r w:rsidRPr="00C61A57">
              <w:rPr>
                <w:rFonts w:eastAsiaTheme="minorEastAsia" w:hint="eastAsia"/>
                <w:szCs w:val="20"/>
                <w:lang w:val="en-GB" w:eastAsia="zh-CN"/>
              </w:rPr>
              <w:t>(</w:t>
            </w:r>
            <w:r w:rsidRPr="00C61A57">
              <w:rPr>
                <w:rFonts w:eastAsiaTheme="minorEastAsia"/>
                <w:szCs w:val="20"/>
                <w:lang w:val="en-GB" w:eastAsia="zh-CN"/>
              </w:rPr>
              <w:t xml:space="preserve">0, </w:t>
            </w:r>
            <w:r>
              <w:rPr>
                <w:rFonts w:eastAsiaTheme="minorEastAsia"/>
                <w:szCs w:val="20"/>
                <w:lang w:val="en-GB" w:eastAsia="zh-CN"/>
              </w:rPr>
              <w:t>9.24</w:t>
            </w:r>
            <w:r w:rsidRPr="00C61A57">
              <w:rPr>
                <w:rFonts w:eastAsiaTheme="minorEastAsia"/>
                <w:szCs w:val="20"/>
                <w:lang w:val="en-GB" w:eastAsia="zh-CN"/>
              </w:rPr>
              <w:t xml:space="preserve">%, </w:t>
            </w:r>
            <w:r>
              <w:rPr>
                <w:rFonts w:eastAsiaTheme="minorEastAsia"/>
                <w:szCs w:val="20"/>
                <w:lang w:val="en-GB" w:eastAsia="zh-CN"/>
              </w:rPr>
              <w:t xml:space="preserve">11.25%, </w:t>
            </w:r>
            <w:r w:rsidRPr="00C61A57">
              <w:rPr>
                <w:rFonts w:eastAsiaTheme="minorEastAsia"/>
                <w:szCs w:val="20"/>
                <w:lang w:val="en-GB" w:eastAsia="zh-CN"/>
              </w:rPr>
              <w:t>1</w:t>
            </w:r>
            <w:r>
              <w:rPr>
                <w:rFonts w:eastAsiaTheme="minorEastAsia"/>
                <w:szCs w:val="20"/>
                <w:lang w:val="en-GB" w:eastAsia="zh-CN"/>
              </w:rPr>
              <w:t>1.60</w:t>
            </w:r>
            <w:r w:rsidRPr="00C61A57">
              <w:rPr>
                <w:rFonts w:eastAsiaTheme="minorEastAsia"/>
                <w:szCs w:val="20"/>
                <w:lang w:val="en-GB" w:eastAsia="zh-CN"/>
              </w:rPr>
              <w:t>%)</w:t>
            </w:r>
          </w:p>
        </w:tc>
        <w:tc>
          <w:tcPr>
            <w:tcW w:w="3000" w:type="dxa"/>
            <w:vMerge/>
            <w:vAlign w:val="center"/>
          </w:tcPr>
          <w:p w14:paraId="6B6ABBEC" w14:textId="277A6159" w:rsidR="00B460CF" w:rsidRPr="00C61A57" w:rsidRDefault="00B460CF" w:rsidP="00CB6F54">
            <w:pPr>
              <w:spacing w:before="120" w:after="120"/>
              <w:jc w:val="center"/>
              <w:rPr>
                <w:rFonts w:eastAsiaTheme="minorEastAsia"/>
                <w:szCs w:val="20"/>
                <w:lang w:val="en-GB" w:eastAsia="zh-CN"/>
              </w:rPr>
            </w:pPr>
          </w:p>
        </w:tc>
        <w:tc>
          <w:tcPr>
            <w:tcW w:w="1270" w:type="dxa"/>
            <w:vAlign w:val="center"/>
          </w:tcPr>
          <w:p w14:paraId="78B832A2" w14:textId="2A004539" w:rsidR="00B460CF" w:rsidRPr="00C61A57" w:rsidRDefault="00B460CF" w:rsidP="00CB6F54">
            <w:pPr>
              <w:jc w:val="center"/>
              <w:rPr>
                <w:rFonts w:eastAsiaTheme="minorEastAsia"/>
                <w:color w:val="000000"/>
                <w:szCs w:val="20"/>
                <w:lang w:eastAsia="zh-CN"/>
              </w:rPr>
            </w:pPr>
            <w:r>
              <w:rPr>
                <w:color w:val="000000"/>
                <w:szCs w:val="20"/>
              </w:rPr>
              <w:t>3.24</w:t>
            </w:r>
            <w:r w:rsidRPr="00C61A57">
              <w:rPr>
                <w:rFonts w:hint="eastAsia"/>
                <w:color w:val="000000"/>
                <w:szCs w:val="20"/>
              </w:rPr>
              <w:t>%</w:t>
            </w:r>
          </w:p>
        </w:tc>
      </w:tr>
      <w:tr w:rsidR="00B460CF" w:rsidRPr="00C61A57" w14:paraId="66B4B810" w14:textId="77777777" w:rsidTr="00FE62CC">
        <w:trPr>
          <w:trHeight w:val="462"/>
          <w:jc w:val="center"/>
        </w:trPr>
        <w:tc>
          <w:tcPr>
            <w:tcW w:w="694" w:type="dxa"/>
            <w:vMerge/>
            <w:vAlign w:val="center"/>
          </w:tcPr>
          <w:p w14:paraId="13DAF5C4" w14:textId="77777777" w:rsidR="00B460CF" w:rsidRPr="00C61A57" w:rsidRDefault="00B460CF" w:rsidP="00CB6F54">
            <w:pPr>
              <w:spacing w:before="120" w:after="120"/>
              <w:jc w:val="center"/>
              <w:rPr>
                <w:rFonts w:eastAsiaTheme="minorEastAsia"/>
                <w:szCs w:val="20"/>
                <w:lang w:val="en-GB" w:eastAsia="zh-CN"/>
              </w:rPr>
            </w:pPr>
          </w:p>
        </w:tc>
        <w:tc>
          <w:tcPr>
            <w:tcW w:w="970" w:type="dxa"/>
            <w:vAlign w:val="center"/>
          </w:tcPr>
          <w:p w14:paraId="521324FD" w14:textId="77777777" w:rsidR="00B460CF" w:rsidRPr="00C61A57" w:rsidRDefault="00B460CF" w:rsidP="00CB6F54">
            <w:pPr>
              <w:spacing w:before="120" w:after="120"/>
              <w:jc w:val="center"/>
              <w:rPr>
                <w:rFonts w:eastAsiaTheme="minorEastAsia"/>
                <w:szCs w:val="20"/>
                <w:lang w:val="en-GB" w:eastAsia="zh-CN"/>
              </w:rPr>
            </w:pPr>
            <w:r w:rsidRPr="00C61A57">
              <w:rPr>
                <w:rFonts w:eastAsiaTheme="minorEastAsia" w:hint="eastAsia"/>
                <w:szCs w:val="20"/>
                <w:lang w:val="en-GB" w:eastAsia="zh-CN"/>
              </w:rPr>
              <w:t>9</w:t>
            </w:r>
            <w:r w:rsidRPr="00C61A57">
              <w:rPr>
                <w:rFonts w:eastAsiaTheme="minorEastAsia"/>
                <w:szCs w:val="20"/>
                <w:lang w:val="en-GB" w:eastAsia="zh-CN"/>
              </w:rPr>
              <w:t>6</w:t>
            </w:r>
          </w:p>
        </w:tc>
        <w:tc>
          <w:tcPr>
            <w:tcW w:w="3133" w:type="dxa"/>
            <w:vAlign w:val="center"/>
          </w:tcPr>
          <w:p w14:paraId="437ECE02" w14:textId="77777777" w:rsidR="00B460CF" w:rsidRPr="00C61A57" w:rsidRDefault="00B460CF" w:rsidP="00CB6F54">
            <w:pPr>
              <w:spacing w:before="120" w:after="120"/>
              <w:jc w:val="center"/>
              <w:rPr>
                <w:rFonts w:eastAsiaTheme="minorEastAsia"/>
                <w:szCs w:val="20"/>
                <w:lang w:val="en-GB" w:eastAsia="zh-CN"/>
              </w:rPr>
            </w:pPr>
            <w:r w:rsidRPr="00C61A57">
              <w:rPr>
                <w:rFonts w:eastAsiaTheme="minorEastAsia" w:hint="eastAsia"/>
                <w:szCs w:val="20"/>
                <w:lang w:val="en-GB" w:eastAsia="zh-CN"/>
              </w:rPr>
              <w:t>(</w:t>
            </w:r>
            <w:r w:rsidRPr="00C61A57">
              <w:rPr>
                <w:rFonts w:eastAsiaTheme="minorEastAsia"/>
                <w:szCs w:val="20"/>
                <w:lang w:val="en-GB" w:eastAsia="zh-CN"/>
              </w:rPr>
              <w:t xml:space="preserve">0, </w:t>
            </w:r>
            <w:r>
              <w:rPr>
                <w:rFonts w:eastAsiaTheme="minorEastAsia"/>
                <w:szCs w:val="20"/>
                <w:lang w:val="en-GB" w:eastAsia="zh-CN"/>
              </w:rPr>
              <w:t>9.24</w:t>
            </w:r>
            <w:r w:rsidRPr="00C61A57">
              <w:rPr>
                <w:rFonts w:eastAsiaTheme="minorEastAsia"/>
                <w:szCs w:val="20"/>
                <w:lang w:val="en-GB" w:eastAsia="zh-CN"/>
              </w:rPr>
              <w:t xml:space="preserve">%, </w:t>
            </w:r>
            <w:r>
              <w:rPr>
                <w:rFonts w:eastAsiaTheme="minorEastAsia"/>
                <w:szCs w:val="20"/>
                <w:lang w:val="en-GB" w:eastAsia="zh-CN"/>
              </w:rPr>
              <w:t>10.39</w:t>
            </w:r>
            <w:r w:rsidRPr="00C61A57">
              <w:rPr>
                <w:rFonts w:eastAsiaTheme="minorEastAsia"/>
                <w:szCs w:val="20"/>
                <w:lang w:val="en-GB" w:eastAsia="zh-CN"/>
              </w:rPr>
              <w:t>%</w:t>
            </w:r>
            <w:r>
              <w:rPr>
                <w:rFonts w:eastAsiaTheme="minorEastAsia"/>
                <w:szCs w:val="20"/>
                <w:lang w:val="en-GB" w:eastAsia="zh-CN"/>
              </w:rPr>
              <w:t>, 10.57%</w:t>
            </w:r>
            <w:r w:rsidRPr="00C61A57">
              <w:rPr>
                <w:rFonts w:eastAsiaTheme="minorEastAsia"/>
                <w:szCs w:val="20"/>
                <w:lang w:val="en-GB" w:eastAsia="zh-CN"/>
              </w:rPr>
              <w:t>)</w:t>
            </w:r>
          </w:p>
        </w:tc>
        <w:tc>
          <w:tcPr>
            <w:tcW w:w="3000" w:type="dxa"/>
            <w:vMerge/>
            <w:vAlign w:val="center"/>
          </w:tcPr>
          <w:p w14:paraId="72B2033B" w14:textId="1FBD62A5" w:rsidR="00B460CF" w:rsidRPr="00C61A57" w:rsidRDefault="00B460CF" w:rsidP="00CB6F54">
            <w:pPr>
              <w:spacing w:before="120" w:after="120"/>
              <w:jc w:val="center"/>
              <w:rPr>
                <w:rFonts w:eastAsiaTheme="minorEastAsia"/>
                <w:szCs w:val="20"/>
                <w:lang w:val="en-GB" w:eastAsia="zh-CN"/>
              </w:rPr>
            </w:pPr>
          </w:p>
        </w:tc>
        <w:tc>
          <w:tcPr>
            <w:tcW w:w="1270" w:type="dxa"/>
            <w:vAlign w:val="center"/>
          </w:tcPr>
          <w:p w14:paraId="3232ECD7" w14:textId="3658487D" w:rsidR="00B460CF" w:rsidRPr="00C61A57" w:rsidRDefault="00B460CF" w:rsidP="00CB6F54">
            <w:pPr>
              <w:jc w:val="center"/>
              <w:rPr>
                <w:rFonts w:eastAsiaTheme="minorEastAsia"/>
                <w:color w:val="000000"/>
                <w:szCs w:val="20"/>
                <w:lang w:eastAsia="zh-CN"/>
              </w:rPr>
            </w:pPr>
            <w:r>
              <w:rPr>
                <w:color w:val="000000"/>
                <w:szCs w:val="20"/>
              </w:rPr>
              <w:t>3.16</w:t>
            </w:r>
            <w:r w:rsidRPr="00C61A57">
              <w:rPr>
                <w:rFonts w:hint="eastAsia"/>
                <w:color w:val="000000"/>
                <w:szCs w:val="20"/>
              </w:rPr>
              <w:t>%</w:t>
            </w:r>
          </w:p>
        </w:tc>
      </w:tr>
      <w:tr w:rsidR="00B460CF" w:rsidRPr="00C61A57" w14:paraId="0DE177A7" w14:textId="77777777" w:rsidTr="00FE62CC">
        <w:trPr>
          <w:trHeight w:val="474"/>
          <w:jc w:val="center"/>
        </w:trPr>
        <w:tc>
          <w:tcPr>
            <w:tcW w:w="694" w:type="dxa"/>
            <w:vMerge/>
            <w:vAlign w:val="center"/>
          </w:tcPr>
          <w:p w14:paraId="3E063459" w14:textId="77777777" w:rsidR="00B460CF" w:rsidRPr="00C61A57" w:rsidRDefault="00B460CF" w:rsidP="00CB6F54">
            <w:pPr>
              <w:spacing w:before="120" w:after="120"/>
              <w:jc w:val="center"/>
              <w:rPr>
                <w:rFonts w:eastAsiaTheme="minorEastAsia"/>
                <w:szCs w:val="20"/>
                <w:lang w:val="en-GB" w:eastAsia="zh-CN"/>
              </w:rPr>
            </w:pPr>
          </w:p>
        </w:tc>
        <w:tc>
          <w:tcPr>
            <w:tcW w:w="970" w:type="dxa"/>
            <w:vAlign w:val="center"/>
          </w:tcPr>
          <w:p w14:paraId="0F1321D0" w14:textId="77777777" w:rsidR="00B460CF" w:rsidRPr="00C61A57" w:rsidRDefault="00B460CF" w:rsidP="00CB6F54">
            <w:pPr>
              <w:spacing w:before="120" w:after="120"/>
              <w:jc w:val="center"/>
              <w:rPr>
                <w:rFonts w:eastAsiaTheme="minorEastAsia"/>
                <w:szCs w:val="20"/>
                <w:lang w:val="en-GB" w:eastAsia="zh-CN"/>
              </w:rPr>
            </w:pPr>
            <w:r w:rsidRPr="00C61A57">
              <w:rPr>
                <w:rFonts w:eastAsiaTheme="minorEastAsia" w:hint="eastAsia"/>
                <w:szCs w:val="20"/>
                <w:lang w:val="en-GB" w:eastAsia="zh-CN"/>
              </w:rPr>
              <w:t>1</w:t>
            </w:r>
            <w:r w:rsidRPr="00C61A57">
              <w:rPr>
                <w:rFonts w:eastAsiaTheme="minorEastAsia"/>
                <w:szCs w:val="20"/>
                <w:lang w:val="en-GB" w:eastAsia="zh-CN"/>
              </w:rPr>
              <w:t>08</w:t>
            </w:r>
          </w:p>
        </w:tc>
        <w:tc>
          <w:tcPr>
            <w:tcW w:w="3133" w:type="dxa"/>
            <w:vAlign w:val="center"/>
          </w:tcPr>
          <w:p w14:paraId="6C04D61E" w14:textId="77777777" w:rsidR="00B460CF" w:rsidRPr="00C61A57" w:rsidRDefault="00B460CF" w:rsidP="00CB6F54">
            <w:pPr>
              <w:spacing w:before="120" w:after="120"/>
              <w:jc w:val="center"/>
              <w:rPr>
                <w:rFonts w:eastAsiaTheme="minorEastAsia"/>
                <w:szCs w:val="20"/>
                <w:lang w:val="en-GB" w:eastAsia="zh-CN"/>
              </w:rPr>
            </w:pPr>
            <w:r w:rsidRPr="00C61A57">
              <w:rPr>
                <w:rFonts w:eastAsiaTheme="minorEastAsia" w:hint="eastAsia"/>
                <w:szCs w:val="20"/>
                <w:lang w:val="en-GB" w:eastAsia="zh-CN"/>
              </w:rPr>
              <w:t>(</w:t>
            </w:r>
            <w:r w:rsidRPr="00C61A57">
              <w:rPr>
                <w:rFonts w:eastAsiaTheme="minorEastAsia"/>
                <w:szCs w:val="20"/>
                <w:lang w:val="en-GB" w:eastAsia="zh-CN"/>
              </w:rPr>
              <w:t xml:space="preserve">0, </w:t>
            </w:r>
            <w:r>
              <w:rPr>
                <w:rFonts w:eastAsiaTheme="minorEastAsia"/>
                <w:szCs w:val="20"/>
                <w:lang w:val="en-GB" w:eastAsia="zh-CN"/>
              </w:rPr>
              <w:t>9.24</w:t>
            </w:r>
            <w:r w:rsidRPr="00C61A57">
              <w:rPr>
                <w:rFonts w:eastAsiaTheme="minorEastAsia"/>
                <w:szCs w:val="20"/>
                <w:lang w:val="en-GB" w:eastAsia="zh-CN"/>
              </w:rPr>
              <w:t xml:space="preserve">%, </w:t>
            </w:r>
            <w:r>
              <w:rPr>
                <w:rFonts w:eastAsiaTheme="minorEastAsia"/>
                <w:szCs w:val="20"/>
                <w:lang w:val="en-GB" w:eastAsia="zh-CN"/>
              </w:rPr>
              <w:t>9.31</w:t>
            </w:r>
            <w:r w:rsidRPr="00C61A57">
              <w:rPr>
                <w:rFonts w:eastAsiaTheme="minorEastAsia"/>
                <w:szCs w:val="20"/>
                <w:lang w:val="en-GB" w:eastAsia="zh-CN"/>
              </w:rPr>
              <w:t>%</w:t>
            </w:r>
            <w:r>
              <w:rPr>
                <w:rFonts w:eastAsiaTheme="minorEastAsia"/>
                <w:szCs w:val="20"/>
                <w:lang w:val="en-GB" w:eastAsia="zh-CN"/>
              </w:rPr>
              <w:t>, 8.60%</w:t>
            </w:r>
            <w:r w:rsidRPr="00C61A57">
              <w:rPr>
                <w:rFonts w:eastAsiaTheme="minorEastAsia"/>
                <w:szCs w:val="20"/>
                <w:lang w:val="en-GB" w:eastAsia="zh-CN"/>
              </w:rPr>
              <w:t>)</w:t>
            </w:r>
          </w:p>
        </w:tc>
        <w:tc>
          <w:tcPr>
            <w:tcW w:w="3000" w:type="dxa"/>
            <w:vMerge/>
            <w:vAlign w:val="center"/>
          </w:tcPr>
          <w:p w14:paraId="10972786" w14:textId="2A96852A" w:rsidR="00B460CF" w:rsidRPr="00C61A57" w:rsidRDefault="00B460CF" w:rsidP="00CB6F54">
            <w:pPr>
              <w:spacing w:before="120" w:after="120"/>
              <w:jc w:val="center"/>
              <w:rPr>
                <w:rFonts w:eastAsiaTheme="minorEastAsia"/>
                <w:szCs w:val="20"/>
                <w:lang w:val="en-GB" w:eastAsia="zh-CN"/>
              </w:rPr>
            </w:pPr>
          </w:p>
        </w:tc>
        <w:tc>
          <w:tcPr>
            <w:tcW w:w="1270" w:type="dxa"/>
            <w:vAlign w:val="center"/>
          </w:tcPr>
          <w:p w14:paraId="11D40571" w14:textId="6A832108" w:rsidR="00B460CF" w:rsidRPr="00C61A57" w:rsidRDefault="00B460CF" w:rsidP="00CB6F54">
            <w:pPr>
              <w:jc w:val="center"/>
              <w:rPr>
                <w:rFonts w:eastAsiaTheme="minorEastAsia"/>
                <w:color w:val="000000"/>
                <w:szCs w:val="20"/>
                <w:lang w:eastAsia="zh-CN"/>
              </w:rPr>
            </w:pPr>
            <w:r>
              <w:rPr>
                <w:color w:val="000000"/>
                <w:szCs w:val="20"/>
              </w:rPr>
              <w:t>3.06</w:t>
            </w:r>
            <w:r w:rsidRPr="00C61A57">
              <w:rPr>
                <w:rFonts w:hint="eastAsia"/>
                <w:color w:val="000000"/>
                <w:szCs w:val="20"/>
              </w:rPr>
              <w:t>%</w:t>
            </w:r>
          </w:p>
        </w:tc>
      </w:tr>
    </w:tbl>
    <w:p w14:paraId="36E69D81" w14:textId="116B29D2" w:rsidR="003179F1" w:rsidRDefault="003179F1" w:rsidP="003179F1">
      <w:pPr>
        <w:rPr>
          <w:rFonts w:eastAsiaTheme="minorEastAsia"/>
          <w:lang w:val="en-GB" w:eastAsia="zh-CN"/>
        </w:rPr>
      </w:pPr>
      <w:r w:rsidRPr="00D72555">
        <w:rPr>
          <w:rFonts w:eastAsiaTheme="minorEastAsia"/>
          <w:sz w:val="16"/>
          <w:szCs w:val="16"/>
          <w:lang w:eastAsia="zh-CN"/>
        </w:rPr>
        <w:t xml:space="preserve">Note: </w:t>
      </w:r>
      <w:r w:rsidRPr="00D72555">
        <w:rPr>
          <w:rFonts w:eastAsiaTheme="minorEastAsia"/>
          <w:sz w:val="16"/>
          <w:szCs w:val="16"/>
          <w:lang w:val="en-GB" w:eastAsia="zh-CN"/>
        </w:rPr>
        <w:t>PDCCH blocking rate of 2 single DCI</w:t>
      </w:r>
      <w:r w:rsidR="00D72555" w:rsidRPr="00D72555">
        <w:rPr>
          <w:rFonts w:eastAsiaTheme="minorEastAsia"/>
          <w:sz w:val="16"/>
          <w:szCs w:val="16"/>
          <w:lang w:val="en-GB" w:eastAsia="zh-CN"/>
        </w:rPr>
        <w:t xml:space="preserve"> per UE number (1,2,3,4)</w:t>
      </w:r>
      <w:r w:rsidRPr="00D72555">
        <w:rPr>
          <w:rFonts w:eastAsiaTheme="minorEastAsia" w:hint="eastAsia"/>
          <w:sz w:val="16"/>
          <w:szCs w:val="16"/>
          <w:lang w:val="en-GB" w:eastAsia="zh-CN"/>
        </w:rPr>
        <w:t>=</w:t>
      </w:r>
      <w:r w:rsidRPr="00D72555">
        <w:rPr>
          <w:rFonts w:eastAsiaTheme="minorEastAsia"/>
          <w:sz w:val="16"/>
          <w:szCs w:val="16"/>
          <w:lang w:val="en-GB" w:eastAsia="zh-CN"/>
        </w:rPr>
        <w:t xml:space="preserve">(0, 9.24%, </w:t>
      </w:r>
      <w:r w:rsidR="000E7410">
        <w:rPr>
          <w:rFonts w:eastAsiaTheme="minorEastAsia"/>
          <w:sz w:val="16"/>
          <w:szCs w:val="16"/>
          <w:lang w:val="en-GB" w:eastAsia="zh-CN"/>
        </w:rPr>
        <w:t>17.36</w:t>
      </w:r>
      <w:r w:rsidRPr="00D72555">
        <w:rPr>
          <w:rFonts w:eastAsiaTheme="minorEastAsia"/>
          <w:sz w:val="16"/>
          <w:szCs w:val="16"/>
          <w:lang w:val="en-GB" w:eastAsia="zh-CN"/>
        </w:rPr>
        <w:t xml:space="preserve">%, </w:t>
      </w:r>
      <w:r w:rsidR="000E7410">
        <w:rPr>
          <w:rFonts w:eastAsiaTheme="minorEastAsia"/>
          <w:sz w:val="16"/>
          <w:szCs w:val="16"/>
          <w:lang w:val="en-GB" w:eastAsia="zh-CN"/>
        </w:rPr>
        <w:t>24.41</w:t>
      </w:r>
      <w:r w:rsidRPr="00D72555">
        <w:rPr>
          <w:rFonts w:eastAsiaTheme="minorEastAsia"/>
          <w:sz w:val="16"/>
          <w:szCs w:val="16"/>
          <w:lang w:val="en-GB" w:eastAsia="zh-CN"/>
        </w:rPr>
        <w:t>%)</w:t>
      </w:r>
    </w:p>
    <w:p w14:paraId="1CF7164E" w14:textId="77777777" w:rsidR="003179F1" w:rsidRPr="003179F1" w:rsidRDefault="003179F1" w:rsidP="003179F1">
      <w:pPr>
        <w:rPr>
          <w:rFonts w:eastAsiaTheme="minorEastAsia"/>
          <w:lang w:val="en-GB" w:eastAsia="zh-CN"/>
        </w:rPr>
      </w:pPr>
    </w:p>
    <w:p w14:paraId="5A65CAB2" w14:textId="4F8F3CD6" w:rsidR="00EB661F" w:rsidRDefault="00893013" w:rsidP="00C67893">
      <w:pPr>
        <w:jc w:val="center"/>
        <w:rPr>
          <w:rFonts w:eastAsiaTheme="minorEastAsia"/>
          <w:lang w:val="en-GB" w:eastAsia="zh-CN"/>
        </w:rPr>
      </w:pPr>
      <w:r>
        <w:rPr>
          <w:rFonts w:eastAsiaTheme="minorEastAsia"/>
          <w:noProof/>
          <w:lang w:val="en-GB" w:eastAsia="zh-CN"/>
        </w:rPr>
        <w:drawing>
          <wp:inline distT="0" distB="0" distL="0" distR="0" wp14:anchorId="014637FD" wp14:editId="59C83B96">
            <wp:extent cx="2628000" cy="2084400"/>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28000" cy="2084400"/>
                    </a:xfrm>
                    <a:prstGeom prst="rect">
                      <a:avLst/>
                    </a:prstGeom>
                    <a:noFill/>
                  </pic:spPr>
                </pic:pic>
              </a:graphicData>
            </a:graphic>
          </wp:inline>
        </w:drawing>
      </w:r>
    </w:p>
    <w:p w14:paraId="0E1DFE50" w14:textId="5C628460" w:rsidR="00EB661F" w:rsidRPr="00CC1918" w:rsidRDefault="00EB661F" w:rsidP="00EB661F">
      <w:pPr>
        <w:pStyle w:val="af1"/>
        <w:jc w:val="center"/>
        <w:rPr>
          <w:rFonts w:eastAsiaTheme="minorEastAsia"/>
          <w:b/>
          <w:bCs/>
          <w:lang w:eastAsia="zh-CN"/>
        </w:rPr>
      </w:pPr>
      <w:bookmarkStart w:id="25" w:name="_Ref54342400"/>
      <w:r w:rsidRPr="006F5207">
        <w:rPr>
          <w:b/>
          <w:bCs/>
        </w:rPr>
        <w:t xml:space="preserve">Figure </w:t>
      </w:r>
      <w:r w:rsidRPr="006F5207">
        <w:rPr>
          <w:b/>
          <w:bCs/>
        </w:rPr>
        <w:fldChar w:fldCharType="begin"/>
      </w:r>
      <w:r w:rsidRPr="006F5207">
        <w:rPr>
          <w:b/>
          <w:bCs/>
        </w:rPr>
        <w:instrText xml:space="preserve"> SEQ Figure \* ARABIC </w:instrText>
      </w:r>
      <w:r w:rsidRPr="006F5207">
        <w:rPr>
          <w:b/>
          <w:bCs/>
        </w:rPr>
        <w:fldChar w:fldCharType="separate"/>
      </w:r>
      <w:r w:rsidR="00387C66">
        <w:rPr>
          <w:b/>
          <w:bCs/>
          <w:noProof/>
        </w:rPr>
        <w:t>3</w:t>
      </w:r>
      <w:r w:rsidRPr="006F5207">
        <w:rPr>
          <w:b/>
          <w:bCs/>
        </w:rPr>
        <w:fldChar w:fldCharType="end"/>
      </w:r>
      <w:bookmarkEnd w:id="25"/>
      <w:r w:rsidRPr="006F5207">
        <w:rPr>
          <w:b/>
          <w:bCs/>
        </w:rPr>
        <w:t xml:space="preserve">. </w:t>
      </w:r>
      <w:r>
        <w:rPr>
          <w:rFonts w:eastAsiaTheme="minorEastAsia"/>
          <w:b/>
          <w:bCs/>
          <w:lang w:eastAsia="zh-CN"/>
        </w:rPr>
        <w:t>N</w:t>
      </w:r>
      <w:r>
        <w:rPr>
          <w:rFonts w:eastAsiaTheme="minorEastAsia" w:hint="eastAsia"/>
          <w:b/>
          <w:bCs/>
          <w:lang w:eastAsia="zh-CN"/>
        </w:rPr>
        <w:t>o</w:t>
      </w:r>
      <w:r>
        <w:rPr>
          <w:rFonts w:eastAsiaTheme="minorEastAsia"/>
          <w:b/>
          <w:bCs/>
          <w:lang w:eastAsia="zh-CN"/>
        </w:rPr>
        <w:t xml:space="preserve"> of scheduled UEs</w:t>
      </w:r>
      <w:r w:rsidRPr="006F5207">
        <w:rPr>
          <w:rFonts w:eastAsiaTheme="minorEastAsia"/>
          <w:b/>
          <w:bCs/>
          <w:lang w:eastAsia="zh-CN"/>
        </w:rPr>
        <w:t xml:space="preserve"> @ </w:t>
      </w:r>
      <w:r>
        <w:rPr>
          <w:rFonts w:eastAsiaTheme="minorEastAsia"/>
          <w:b/>
          <w:bCs/>
          <w:lang w:eastAsia="zh-CN"/>
        </w:rPr>
        <w:t>2.6</w:t>
      </w:r>
      <w:r w:rsidRPr="006F5207">
        <w:rPr>
          <w:rFonts w:eastAsiaTheme="minorEastAsia"/>
          <w:b/>
          <w:bCs/>
          <w:lang w:eastAsia="zh-CN"/>
        </w:rPr>
        <w:t xml:space="preserve"> GHz and @ </w:t>
      </w:r>
      <w:r>
        <w:rPr>
          <w:rFonts w:eastAsiaTheme="minorEastAsia"/>
          <w:b/>
          <w:bCs/>
          <w:lang w:eastAsia="zh-CN"/>
        </w:rPr>
        <w:t>4</w:t>
      </w:r>
      <w:r w:rsidRPr="006F5207">
        <w:rPr>
          <w:rFonts w:eastAsiaTheme="minorEastAsia"/>
          <w:b/>
          <w:bCs/>
          <w:lang w:eastAsia="zh-CN"/>
        </w:rPr>
        <w:t xml:space="preserve"> GHz</w:t>
      </w:r>
    </w:p>
    <w:p w14:paraId="5D6316F7" w14:textId="5CBE0E9A" w:rsidR="005B0603" w:rsidRPr="00B31003" w:rsidRDefault="005B0603" w:rsidP="00B31003">
      <w:pPr>
        <w:pStyle w:val="ab"/>
        <w:numPr>
          <w:ilvl w:val="0"/>
          <w:numId w:val="36"/>
        </w:numPr>
        <w:spacing w:before="120" w:after="120"/>
        <w:ind w:firstLineChars="0"/>
        <w:rPr>
          <w:rFonts w:eastAsiaTheme="minorEastAsia"/>
          <w:b/>
          <w:bCs/>
          <w:szCs w:val="20"/>
          <w:lang w:val="en-GB"/>
        </w:rPr>
      </w:pPr>
      <w:bookmarkStart w:id="26" w:name="_Ref48245744"/>
      <w:bookmarkStart w:id="27" w:name="_Ref48290459"/>
      <w:r>
        <w:rPr>
          <w:rFonts w:ascii="Times New Roman" w:eastAsiaTheme="minorEastAsia" w:hAnsi="Times New Roman"/>
          <w:b/>
          <w:bCs/>
          <w:sz w:val="20"/>
          <w:szCs w:val="20"/>
          <w:lang w:val="en-GB"/>
        </w:rPr>
        <w:t>Scheduling flexibility</w:t>
      </w:r>
    </w:p>
    <w:p w14:paraId="7C950B82" w14:textId="488E3995" w:rsidR="00C91B52" w:rsidRDefault="00C91B52" w:rsidP="00772279">
      <w:pPr>
        <w:spacing w:before="120" w:after="120"/>
        <w:jc w:val="both"/>
        <w:rPr>
          <w:rFonts w:eastAsiaTheme="minorEastAsia"/>
          <w:szCs w:val="20"/>
          <w:lang w:val="en-GB" w:eastAsia="zh-CN"/>
        </w:rPr>
      </w:pPr>
      <w:r>
        <w:rPr>
          <w:rFonts w:eastAsiaTheme="minorEastAsia"/>
          <w:szCs w:val="20"/>
          <w:lang w:val="en-GB" w:eastAsia="zh-CN"/>
        </w:rPr>
        <w:t>According to</w:t>
      </w:r>
      <w:r w:rsidRPr="00185F1F">
        <w:rPr>
          <w:rFonts w:eastAsiaTheme="minorEastAsia"/>
          <w:szCs w:val="20"/>
          <w:lang w:val="en-GB" w:eastAsia="zh-CN"/>
        </w:rPr>
        <w:t xml:space="preserve"> the simulation results above, to </w:t>
      </w:r>
      <w:r w:rsidR="009C7E03">
        <w:rPr>
          <w:rFonts w:eastAsiaTheme="minorEastAsia"/>
          <w:szCs w:val="20"/>
          <w:lang w:val="en-GB" w:eastAsia="zh-CN"/>
        </w:rPr>
        <w:t>achieve</w:t>
      </w:r>
      <w:r w:rsidRPr="00185F1F">
        <w:rPr>
          <w:rFonts w:eastAsiaTheme="minorEastAsia"/>
          <w:szCs w:val="20"/>
          <w:lang w:val="en-GB" w:eastAsia="zh-CN"/>
        </w:rPr>
        <w:t xml:space="preserve"> </w:t>
      </w:r>
      <w:r w:rsidR="005B0603">
        <w:rPr>
          <w:rFonts w:eastAsiaTheme="minorEastAsia"/>
          <w:szCs w:val="20"/>
          <w:lang w:val="en-GB" w:eastAsia="zh-CN"/>
        </w:rPr>
        <w:t>more CCE saving and PDCCH blocking rate reduction</w:t>
      </w:r>
      <w:r w:rsidRPr="00185F1F">
        <w:rPr>
          <w:rFonts w:eastAsiaTheme="minorEastAsia"/>
          <w:szCs w:val="20"/>
          <w:lang w:val="en-GB" w:eastAsia="zh-CN"/>
        </w:rPr>
        <w:t xml:space="preserve">, the </w:t>
      </w:r>
      <w:r>
        <w:rPr>
          <w:rFonts w:eastAsiaTheme="minorEastAsia"/>
          <w:szCs w:val="20"/>
          <w:lang w:val="en-GB" w:eastAsia="zh-CN"/>
        </w:rPr>
        <w:t>joint DCI payload size</w:t>
      </w:r>
      <w:r w:rsidRPr="00185F1F">
        <w:rPr>
          <w:rFonts w:eastAsiaTheme="minorEastAsia"/>
          <w:szCs w:val="20"/>
          <w:lang w:val="en-GB" w:eastAsia="zh-CN"/>
        </w:rPr>
        <w:t xml:space="preserve"> must be compressed to </w:t>
      </w:r>
      <w:r w:rsidR="003B59BA">
        <w:rPr>
          <w:rFonts w:eastAsiaTheme="minorEastAsia"/>
          <w:szCs w:val="20"/>
          <w:lang w:val="en-GB" w:eastAsia="zh-CN"/>
        </w:rPr>
        <w:t xml:space="preserve">around or </w:t>
      </w:r>
      <w:r w:rsidRPr="00185F1F">
        <w:rPr>
          <w:rFonts w:eastAsiaTheme="minorEastAsia"/>
          <w:szCs w:val="20"/>
          <w:lang w:val="en-GB" w:eastAsia="zh-CN"/>
        </w:rPr>
        <w:t>less than</w:t>
      </w:r>
      <w:r w:rsidR="009C7E03">
        <w:rPr>
          <w:rFonts w:eastAsiaTheme="minorEastAsia"/>
          <w:szCs w:val="20"/>
          <w:lang w:val="en-GB" w:eastAsia="zh-CN"/>
        </w:rPr>
        <w:t xml:space="preserve"> </w:t>
      </w:r>
      <w:r w:rsidR="00B10EEA">
        <w:rPr>
          <w:rFonts w:eastAsiaTheme="minorEastAsia"/>
          <w:szCs w:val="20"/>
          <w:lang w:val="en-GB" w:eastAsia="zh-CN"/>
        </w:rPr>
        <w:t>96</w:t>
      </w:r>
      <w:r w:rsidRPr="00185F1F">
        <w:rPr>
          <w:rFonts w:eastAsiaTheme="minorEastAsia"/>
          <w:szCs w:val="20"/>
          <w:lang w:val="en-GB" w:eastAsia="zh-CN"/>
        </w:rPr>
        <w:t xml:space="preserve"> bits, which means that many of the </w:t>
      </w:r>
      <w:r>
        <w:rPr>
          <w:rFonts w:eastAsiaTheme="minorEastAsia"/>
          <w:szCs w:val="20"/>
          <w:lang w:val="en-GB" w:eastAsia="zh-CN"/>
        </w:rPr>
        <w:t>field</w:t>
      </w:r>
      <w:r w:rsidRPr="00185F1F">
        <w:rPr>
          <w:rFonts w:eastAsiaTheme="minorEastAsia"/>
          <w:szCs w:val="20"/>
          <w:lang w:val="en-GB" w:eastAsia="zh-CN"/>
        </w:rPr>
        <w:t>s</w:t>
      </w:r>
      <w:r w:rsidR="0075705A">
        <w:rPr>
          <w:rFonts w:eastAsiaTheme="minorEastAsia"/>
          <w:szCs w:val="20"/>
          <w:lang w:val="en-GB" w:eastAsia="zh-CN"/>
        </w:rPr>
        <w:t xml:space="preserve"> such as resource allocation related fields</w:t>
      </w:r>
      <w:r w:rsidRPr="00185F1F">
        <w:rPr>
          <w:rFonts w:eastAsiaTheme="minorEastAsia"/>
          <w:szCs w:val="20"/>
          <w:lang w:val="en-GB" w:eastAsia="zh-CN"/>
        </w:rPr>
        <w:t xml:space="preserve"> in the</w:t>
      </w:r>
      <w:r>
        <w:rPr>
          <w:rFonts w:eastAsiaTheme="minorEastAsia"/>
          <w:szCs w:val="20"/>
          <w:lang w:val="en-GB" w:eastAsia="zh-CN"/>
        </w:rPr>
        <w:t xml:space="preserve"> joint</w:t>
      </w:r>
      <w:r w:rsidRPr="00185F1F">
        <w:rPr>
          <w:rFonts w:eastAsiaTheme="minorEastAsia"/>
          <w:szCs w:val="20"/>
          <w:lang w:val="en-GB" w:eastAsia="zh-CN"/>
        </w:rPr>
        <w:t xml:space="preserve"> DCI must be shared by two cells. </w:t>
      </w:r>
      <w:r>
        <w:rPr>
          <w:rFonts w:eastAsiaTheme="minorEastAsia"/>
          <w:szCs w:val="20"/>
          <w:lang w:val="en-GB" w:eastAsia="zh-CN"/>
        </w:rPr>
        <w:t>However, field sharing reduces</w:t>
      </w:r>
      <w:r>
        <w:rPr>
          <w:rFonts w:eastAsiaTheme="minorEastAsia" w:hint="eastAsia"/>
          <w:szCs w:val="20"/>
          <w:lang w:val="en-GB" w:eastAsia="zh-CN"/>
        </w:rPr>
        <w:t xml:space="preserve"> </w:t>
      </w:r>
      <w:r>
        <w:rPr>
          <w:rFonts w:eastAsiaTheme="minorEastAsia"/>
          <w:szCs w:val="20"/>
          <w:lang w:val="en-GB" w:eastAsia="zh-CN"/>
        </w:rPr>
        <w:t xml:space="preserve">scheduling flexibility and thus </w:t>
      </w:r>
      <w:r>
        <w:rPr>
          <w:rFonts w:eastAsiaTheme="minorEastAsia" w:hint="eastAsia"/>
          <w:szCs w:val="20"/>
          <w:lang w:val="en-GB" w:eastAsia="zh-CN"/>
        </w:rPr>
        <w:t>affects</w:t>
      </w:r>
      <w:r>
        <w:rPr>
          <w:rFonts w:eastAsiaTheme="minorEastAsia"/>
          <w:szCs w:val="20"/>
          <w:lang w:val="en-GB" w:eastAsia="zh-CN"/>
        </w:rPr>
        <w:t xml:space="preserve"> </w:t>
      </w:r>
      <w:r w:rsidRPr="005C5961">
        <w:rPr>
          <w:rFonts w:eastAsiaTheme="minorEastAsia"/>
          <w:szCs w:val="20"/>
          <w:lang w:val="en-GB" w:eastAsia="zh-CN"/>
        </w:rPr>
        <w:t>spectrum efficiency</w:t>
      </w:r>
      <w:r>
        <w:rPr>
          <w:rFonts w:eastAsiaTheme="minorEastAsia"/>
          <w:szCs w:val="20"/>
          <w:lang w:val="en-GB" w:eastAsia="zh-CN"/>
        </w:rPr>
        <w:t xml:space="preserve"> adversely. For example,</w:t>
      </w:r>
      <w:r w:rsidRPr="00185F1F">
        <w:rPr>
          <w:rFonts w:eastAsiaTheme="minorEastAsia"/>
          <w:szCs w:val="20"/>
          <w:lang w:val="en-GB" w:eastAsia="zh-CN"/>
        </w:rPr>
        <w:t xml:space="preserve"> </w:t>
      </w:r>
      <w:r>
        <w:rPr>
          <w:rFonts w:eastAsiaTheme="minorEastAsia" w:hint="eastAsia"/>
          <w:szCs w:val="20"/>
          <w:lang w:val="en-GB" w:eastAsia="zh-CN"/>
        </w:rPr>
        <w:t xml:space="preserve">if </w:t>
      </w:r>
      <w:r w:rsidRPr="00185F1F">
        <w:rPr>
          <w:rFonts w:eastAsiaTheme="minorEastAsia"/>
          <w:szCs w:val="20"/>
          <w:lang w:val="en-GB" w:eastAsia="zh-CN"/>
        </w:rPr>
        <w:t>the FDRA is shared</w:t>
      </w:r>
      <w:r>
        <w:rPr>
          <w:rFonts w:eastAsiaTheme="minorEastAsia"/>
          <w:szCs w:val="20"/>
          <w:lang w:val="en-GB" w:eastAsia="zh-CN"/>
        </w:rPr>
        <w:t xml:space="preserve"> between the two scheduled cells</w:t>
      </w:r>
      <w:r w:rsidR="00F866C4">
        <w:rPr>
          <w:rFonts w:eastAsiaTheme="minorEastAsia"/>
          <w:szCs w:val="20"/>
          <w:lang w:val="en-GB" w:eastAsia="zh-CN"/>
        </w:rPr>
        <w:t xml:space="preserve"> to save DCI payload size</w:t>
      </w:r>
      <w:r w:rsidRPr="00185F1F">
        <w:rPr>
          <w:rFonts w:eastAsiaTheme="minorEastAsia"/>
          <w:szCs w:val="20"/>
          <w:lang w:val="en-GB" w:eastAsia="zh-CN"/>
        </w:rPr>
        <w:t xml:space="preserve">, </w:t>
      </w:r>
      <w:r w:rsidR="000F31AD" w:rsidRPr="000F31AD">
        <w:rPr>
          <w:rFonts w:eastAsiaTheme="minorEastAsia"/>
          <w:szCs w:val="20"/>
          <w:lang w:val="en-GB" w:eastAsia="zh-CN"/>
        </w:rPr>
        <w:t>g</w:t>
      </w:r>
      <w:r w:rsidR="003035B0">
        <w:rPr>
          <w:rFonts w:eastAsiaTheme="minorEastAsia"/>
          <w:szCs w:val="20"/>
          <w:lang w:val="en-GB" w:eastAsia="zh-CN"/>
        </w:rPr>
        <w:t>NB</w:t>
      </w:r>
      <w:r w:rsidR="000F31AD" w:rsidRPr="000F31AD">
        <w:rPr>
          <w:rFonts w:eastAsiaTheme="minorEastAsia"/>
          <w:szCs w:val="20"/>
          <w:lang w:val="en-GB" w:eastAsia="zh-CN"/>
        </w:rPr>
        <w:t xml:space="preserve"> may not be able to schedule the most appropriate </w:t>
      </w:r>
      <w:r w:rsidR="000F31AD">
        <w:rPr>
          <w:rFonts w:eastAsiaTheme="minorEastAsia"/>
          <w:szCs w:val="20"/>
          <w:lang w:val="en-GB" w:eastAsia="zh-CN"/>
        </w:rPr>
        <w:t xml:space="preserve">UE </w:t>
      </w:r>
      <w:r w:rsidR="000F31AD" w:rsidRPr="000F31AD">
        <w:rPr>
          <w:rFonts w:eastAsiaTheme="minorEastAsia"/>
          <w:szCs w:val="20"/>
          <w:lang w:val="en-GB" w:eastAsia="zh-CN"/>
        </w:rPr>
        <w:t xml:space="preserve">for </w:t>
      </w:r>
      <w:r w:rsidR="000F31AD">
        <w:rPr>
          <w:rFonts w:eastAsiaTheme="minorEastAsia"/>
          <w:szCs w:val="20"/>
          <w:lang w:val="en-GB" w:eastAsia="zh-CN"/>
        </w:rPr>
        <w:t xml:space="preserve">some </w:t>
      </w:r>
      <w:r w:rsidR="000F31AD" w:rsidRPr="000F31AD">
        <w:rPr>
          <w:rFonts w:eastAsiaTheme="minorEastAsia"/>
          <w:szCs w:val="20"/>
          <w:lang w:val="en-GB" w:eastAsia="zh-CN"/>
        </w:rPr>
        <w:t>sub</w:t>
      </w:r>
      <w:r w:rsidR="000F31AD">
        <w:rPr>
          <w:rFonts w:eastAsiaTheme="minorEastAsia"/>
          <w:szCs w:val="20"/>
          <w:lang w:val="en-GB" w:eastAsia="zh-CN"/>
        </w:rPr>
        <w:t>-</w:t>
      </w:r>
      <w:r w:rsidR="000F31AD" w:rsidRPr="000F31AD">
        <w:rPr>
          <w:rFonts w:eastAsiaTheme="minorEastAsia"/>
          <w:szCs w:val="20"/>
          <w:lang w:val="en-GB" w:eastAsia="zh-CN"/>
        </w:rPr>
        <w:t>band</w:t>
      </w:r>
      <w:r w:rsidR="00022E0A">
        <w:rPr>
          <w:rFonts w:eastAsiaTheme="minorEastAsia"/>
          <w:szCs w:val="20"/>
          <w:lang w:val="en-GB" w:eastAsia="zh-CN"/>
        </w:rPr>
        <w:t>s</w:t>
      </w:r>
      <w:r w:rsidR="000F31AD" w:rsidRPr="000F31AD">
        <w:rPr>
          <w:rFonts w:eastAsiaTheme="minorEastAsia"/>
          <w:szCs w:val="20"/>
          <w:lang w:val="en-GB" w:eastAsia="zh-CN"/>
        </w:rPr>
        <w:t xml:space="preserve"> of </w:t>
      </w:r>
      <w:r w:rsidR="000F31AD">
        <w:rPr>
          <w:rFonts w:eastAsiaTheme="minorEastAsia"/>
          <w:szCs w:val="20"/>
          <w:lang w:val="en-GB" w:eastAsia="zh-CN"/>
        </w:rPr>
        <w:t>one</w:t>
      </w:r>
      <w:r w:rsidR="000F31AD" w:rsidRPr="000F31AD">
        <w:rPr>
          <w:rFonts w:eastAsiaTheme="minorEastAsia"/>
          <w:szCs w:val="20"/>
          <w:lang w:val="en-GB" w:eastAsia="zh-CN"/>
        </w:rPr>
        <w:t xml:space="preserve"> cell due to the </w:t>
      </w:r>
      <w:r w:rsidR="000F31AD">
        <w:rPr>
          <w:rFonts w:eastAsiaTheme="minorEastAsia"/>
          <w:szCs w:val="20"/>
          <w:lang w:val="en-GB" w:eastAsia="zh-CN"/>
        </w:rPr>
        <w:t>restrictions or considerations of</w:t>
      </w:r>
      <w:r w:rsidR="000F31AD" w:rsidRPr="000F31AD">
        <w:rPr>
          <w:rFonts w:eastAsiaTheme="minorEastAsia"/>
          <w:szCs w:val="20"/>
          <w:lang w:val="en-GB" w:eastAsia="zh-CN"/>
        </w:rPr>
        <w:t xml:space="preserve"> the other cell</w:t>
      </w:r>
      <w:r w:rsidRPr="00185F1F">
        <w:rPr>
          <w:rFonts w:eastAsiaTheme="minorEastAsia"/>
          <w:szCs w:val="20"/>
          <w:lang w:val="en-GB" w:eastAsia="zh-CN"/>
        </w:rPr>
        <w:t xml:space="preserve">, </w:t>
      </w:r>
      <w:r w:rsidRPr="00A77AEB">
        <w:rPr>
          <w:rFonts w:eastAsiaTheme="minorEastAsia"/>
          <w:szCs w:val="20"/>
          <w:lang w:val="en-GB" w:eastAsia="zh-CN"/>
        </w:rPr>
        <w:t>which may instead lead to throughput</w:t>
      </w:r>
      <w:r>
        <w:rPr>
          <w:rFonts w:eastAsiaTheme="minorEastAsia"/>
          <w:szCs w:val="20"/>
          <w:lang w:val="en-GB" w:eastAsia="zh-CN"/>
        </w:rPr>
        <w:t xml:space="preserve"> loss</w:t>
      </w:r>
      <w:r w:rsidRPr="00185F1F">
        <w:rPr>
          <w:rFonts w:eastAsiaTheme="minorEastAsia"/>
          <w:szCs w:val="20"/>
          <w:lang w:val="en-GB" w:eastAsia="zh-CN"/>
        </w:rPr>
        <w:t>.</w:t>
      </w:r>
      <w:bookmarkEnd w:id="26"/>
      <w:bookmarkEnd w:id="27"/>
    </w:p>
    <w:p w14:paraId="0C9B37E8" w14:textId="78A6562A" w:rsidR="00F742E2" w:rsidRDefault="00F71B0A" w:rsidP="00F71B0A">
      <w:pPr>
        <w:pStyle w:val="af1"/>
        <w:jc w:val="both"/>
        <w:rPr>
          <w:b/>
          <w:bCs/>
          <w:i/>
          <w:iCs/>
        </w:rPr>
      </w:pPr>
      <w:bookmarkStart w:id="28" w:name="_Ref48290460"/>
      <w:r w:rsidRPr="006F5207">
        <w:rPr>
          <w:b/>
          <w:bCs/>
          <w:i/>
          <w:iCs/>
        </w:rPr>
        <w:t xml:space="preserve">Observation </w:t>
      </w:r>
      <w:r w:rsidRPr="006F5207">
        <w:rPr>
          <w:b/>
          <w:bCs/>
          <w:i/>
          <w:iCs/>
        </w:rPr>
        <w:fldChar w:fldCharType="begin"/>
      </w:r>
      <w:r w:rsidRPr="006F5207">
        <w:rPr>
          <w:b/>
          <w:bCs/>
          <w:i/>
          <w:iCs/>
        </w:rPr>
        <w:instrText xml:space="preserve"> SEQ Observation \* ARABIC </w:instrText>
      </w:r>
      <w:r w:rsidRPr="006F5207">
        <w:rPr>
          <w:b/>
          <w:bCs/>
          <w:i/>
          <w:iCs/>
        </w:rPr>
        <w:fldChar w:fldCharType="separate"/>
      </w:r>
      <w:r w:rsidR="00387C66">
        <w:rPr>
          <w:b/>
          <w:bCs/>
          <w:i/>
          <w:iCs/>
          <w:noProof/>
        </w:rPr>
        <w:t>5</w:t>
      </w:r>
      <w:r w:rsidRPr="006F5207">
        <w:rPr>
          <w:b/>
          <w:bCs/>
          <w:i/>
          <w:iCs/>
        </w:rPr>
        <w:fldChar w:fldCharType="end"/>
      </w:r>
      <w:r w:rsidRPr="006F5207">
        <w:rPr>
          <w:rFonts w:eastAsiaTheme="minorEastAsia"/>
          <w:b/>
          <w:bCs/>
          <w:i/>
          <w:iCs/>
          <w:lang w:eastAsia="zh-CN"/>
        </w:rPr>
        <w:t>.</w:t>
      </w:r>
      <w:r w:rsidRPr="006F5207">
        <w:rPr>
          <w:b/>
          <w:bCs/>
          <w:i/>
          <w:iCs/>
        </w:rPr>
        <w:t xml:space="preserve"> </w:t>
      </w:r>
      <w:r w:rsidR="00F742E2">
        <w:rPr>
          <w:b/>
          <w:bCs/>
          <w:i/>
          <w:iCs/>
        </w:rPr>
        <w:t>T</w:t>
      </w:r>
      <w:r w:rsidRPr="006F5207">
        <w:rPr>
          <w:b/>
          <w:bCs/>
          <w:i/>
          <w:iCs/>
        </w:rPr>
        <w:t>he scheduling flexibility will be restricted if a large DCI compression rate is assumed, which would degrade the spectrum efficiency.</w:t>
      </w:r>
      <w:bookmarkEnd w:id="28"/>
    </w:p>
    <w:p w14:paraId="0273A66B" w14:textId="77777777" w:rsidR="00F742E2" w:rsidRDefault="00F742E2" w:rsidP="00F71B0A">
      <w:pPr>
        <w:pStyle w:val="af1"/>
        <w:jc w:val="both"/>
        <w:rPr>
          <w:rFonts w:eastAsiaTheme="minorEastAsia"/>
          <w:bCs/>
          <w:iCs/>
          <w:lang w:eastAsia="zh-CN"/>
        </w:rPr>
      </w:pPr>
    </w:p>
    <w:p w14:paraId="079F8977" w14:textId="06CFD89F" w:rsidR="00F71B0A" w:rsidRDefault="00F742E2" w:rsidP="00F71B0A">
      <w:pPr>
        <w:pStyle w:val="af1"/>
        <w:jc w:val="both"/>
        <w:rPr>
          <w:b/>
          <w:bCs/>
          <w:i/>
          <w:iCs/>
        </w:rPr>
      </w:pPr>
      <w:r>
        <w:rPr>
          <w:rFonts w:eastAsiaTheme="minorEastAsia" w:hint="eastAsia"/>
          <w:bCs/>
          <w:iCs/>
          <w:lang w:eastAsia="zh-CN"/>
        </w:rPr>
        <w:t>I</w:t>
      </w:r>
      <w:r>
        <w:rPr>
          <w:rFonts w:eastAsiaTheme="minorEastAsia"/>
          <w:bCs/>
          <w:iCs/>
          <w:lang w:eastAsia="zh-CN"/>
        </w:rPr>
        <w:t xml:space="preserve">n summary, </w:t>
      </w:r>
      <w:r w:rsidR="00847592">
        <w:rPr>
          <w:rFonts w:eastAsiaTheme="minorEastAsia"/>
          <w:bCs/>
          <w:iCs/>
          <w:lang w:eastAsia="zh-CN"/>
        </w:rPr>
        <w:t>multi-</w:t>
      </w:r>
      <w:r>
        <w:rPr>
          <w:rFonts w:eastAsiaTheme="minorEastAsia"/>
          <w:bCs/>
          <w:iCs/>
          <w:lang w:eastAsia="zh-CN"/>
        </w:rPr>
        <w:t>cell scheduling could bring throughput gain in terms of CCE saving and PDCCH blocking rate reduction</w:t>
      </w:r>
      <w:r w:rsidR="00DB0CD9">
        <w:rPr>
          <w:rFonts w:eastAsiaTheme="minorEastAsia"/>
          <w:bCs/>
          <w:iCs/>
          <w:lang w:eastAsia="zh-CN"/>
        </w:rPr>
        <w:t>.</w:t>
      </w:r>
      <w:r w:rsidR="00E13FBE">
        <w:rPr>
          <w:rFonts w:eastAsiaTheme="minorEastAsia"/>
          <w:bCs/>
          <w:iCs/>
          <w:lang w:eastAsia="zh-CN"/>
        </w:rPr>
        <w:t xml:space="preserve"> </w:t>
      </w:r>
      <w:r w:rsidR="00AF4FFA">
        <w:rPr>
          <w:rFonts w:eastAsiaTheme="minorEastAsia"/>
          <w:bCs/>
          <w:iCs/>
          <w:lang w:eastAsia="zh-CN"/>
        </w:rPr>
        <w:t>On one hand</w:t>
      </w:r>
      <w:r w:rsidR="00DB0CD9">
        <w:rPr>
          <w:rFonts w:eastAsiaTheme="minorEastAsia"/>
          <w:bCs/>
          <w:iCs/>
          <w:lang w:eastAsia="zh-CN"/>
        </w:rPr>
        <w:t xml:space="preserve">, the gain is not much significant in practical scenario based on the above evaluation and analysis. </w:t>
      </w:r>
      <w:r w:rsidR="00AF4FFA">
        <w:rPr>
          <w:rFonts w:eastAsiaTheme="minorEastAsia"/>
          <w:bCs/>
          <w:iCs/>
          <w:lang w:eastAsia="zh-CN"/>
        </w:rPr>
        <w:t xml:space="preserve">On the other </w:t>
      </w:r>
      <w:r w:rsidR="009B231D">
        <w:rPr>
          <w:rFonts w:eastAsiaTheme="minorEastAsia"/>
          <w:bCs/>
          <w:iCs/>
          <w:lang w:eastAsia="zh-CN"/>
        </w:rPr>
        <w:t>hand</w:t>
      </w:r>
      <w:r w:rsidR="00DB0CD9">
        <w:rPr>
          <w:rFonts w:eastAsiaTheme="minorEastAsia"/>
          <w:bCs/>
          <w:iCs/>
          <w:lang w:eastAsia="zh-CN"/>
        </w:rPr>
        <w:t>, the benefit is obtained by scarifying the scheduling flexibility which would degrade the spectrum efficiency. How to make the trade</w:t>
      </w:r>
      <w:r w:rsidR="00B31003">
        <w:rPr>
          <w:rFonts w:eastAsiaTheme="minorEastAsia"/>
          <w:bCs/>
          <w:iCs/>
          <w:lang w:eastAsia="zh-CN"/>
        </w:rPr>
        <w:t>-</w:t>
      </w:r>
      <w:r w:rsidR="00DB0CD9">
        <w:rPr>
          <w:rFonts w:eastAsiaTheme="minorEastAsia"/>
          <w:bCs/>
          <w:iCs/>
          <w:lang w:eastAsia="zh-CN"/>
        </w:rPr>
        <w:t xml:space="preserve">off to achieve maximum throughput gain in </w:t>
      </w:r>
      <w:r w:rsidR="00B31003">
        <w:rPr>
          <w:rFonts w:eastAsiaTheme="minorEastAsia"/>
          <w:bCs/>
          <w:iCs/>
          <w:lang w:eastAsia="zh-CN"/>
        </w:rPr>
        <w:t xml:space="preserve">a </w:t>
      </w:r>
      <w:r w:rsidR="00DB0CD9">
        <w:rPr>
          <w:rFonts w:eastAsiaTheme="minorEastAsia"/>
          <w:bCs/>
          <w:iCs/>
          <w:lang w:eastAsia="zh-CN"/>
        </w:rPr>
        <w:t xml:space="preserve">typical scenario should be studied before </w:t>
      </w:r>
      <w:r w:rsidR="00B31003">
        <w:rPr>
          <w:rFonts w:eastAsiaTheme="minorEastAsia"/>
          <w:bCs/>
          <w:iCs/>
          <w:lang w:eastAsia="zh-CN"/>
        </w:rPr>
        <w:t>deciding</w:t>
      </w:r>
      <w:r w:rsidR="00DB0CD9">
        <w:rPr>
          <w:rFonts w:eastAsiaTheme="minorEastAsia"/>
          <w:bCs/>
          <w:iCs/>
          <w:lang w:eastAsia="zh-CN"/>
        </w:rPr>
        <w:t xml:space="preserve"> on whether or not to specify joint DCI for multiple cell scheduling.</w:t>
      </w:r>
    </w:p>
    <w:p w14:paraId="0D691B0D" w14:textId="0626590A" w:rsidR="00D1644C" w:rsidRDefault="00AE0682" w:rsidP="006F5207">
      <w:pPr>
        <w:pStyle w:val="af1"/>
        <w:jc w:val="both"/>
        <w:rPr>
          <w:b/>
          <w:bCs/>
          <w:i/>
          <w:iCs/>
        </w:rPr>
      </w:pPr>
      <w:bookmarkStart w:id="29" w:name="_Ref48290563"/>
      <w:r w:rsidRPr="006F5207">
        <w:rPr>
          <w:b/>
          <w:bCs/>
          <w:i/>
          <w:iCs/>
        </w:rPr>
        <w:t xml:space="preserve">Proposal </w:t>
      </w:r>
      <w:r w:rsidRPr="006F5207">
        <w:rPr>
          <w:b/>
          <w:bCs/>
          <w:i/>
          <w:iCs/>
        </w:rPr>
        <w:fldChar w:fldCharType="begin"/>
      </w:r>
      <w:r w:rsidRPr="006F5207">
        <w:rPr>
          <w:b/>
          <w:bCs/>
          <w:i/>
          <w:iCs/>
        </w:rPr>
        <w:instrText xml:space="preserve"> SEQ Proposal \* ARABIC </w:instrText>
      </w:r>
      <w:r w:rsidRPr="006F5207">
        <w:rPr>
          <w:b/>
          <w:bCs/>
          <w:i/>
          <w:iCs/>
        </w:rPr>
        <w:fldChar w:fldCharType="separate"/>
      </w:r>
      <w:r w:rsidR="00387C66">
        <w:rPr>
          <w:b/>
          <w:bCs/>
          <w:i/>
          <w:iCs/>
          <w:noProof/>
        </w:rPr>
        <w:t>4</w:t>
      </w:r>
      <w:r w:rsidRPr="006F5207">
        <w:rPr>
          <w:b/>
          <w:bCs/>
          <w:i/>
          <w:iCs/>
        </w:rPr>
        <w:fldChar w:fldCharType="end"/>
      </w:r>
      <w:r w:rsidRPr="006F5207">
        <w:rPr>
          <w:b/>
          <w:bCs/>
          <w:i/>
          <w:iCs/>
        </w:rPr>
        <w:t xml:space="preserve">. </w:t>
      </w:r>
      <w:r w:rsidR="00603A74" w:rsidRPr="006F5207">
        <w:rPr>
          <w:b/>
          <w:bCs/>
          <w:i/>
          <w:iCs/>
        </w:rPr>
        <w:t xml:space="preserve">For joint DCI with DCI payload compression, </w:t>
      </w:r>
      <w:r w:rsidR="00B82C4C" w:rsidRPr="006F5207">
        <w:rPr>
          <w:b/>
          <w:bCs/>
          <w:i/>
          <w:iCs/>
        </w:rPr>
        <w:t xml:space="preserve">study </w:t>
      </w:r>
      <w:r w:rsidR="004020DA" w:rsidRPr="006F5207">
        <w:rPr>
          <w:b/>
          <w:bCs/>
          <w:i/>
          <w:iCs/>
        </w:rPr>
        <w:t xml:space="preserve">the </w:t>
      </w:r>
      <w:r w:rsidR="005508AC" w:rsidRPr="006F5207">
        <w:rPr>
          <w:b/>
          <w:bCs/>
          <w:i/>
          <w:iCs/>
        </w:rPr>
        <w:t>trade-off</w:t>
      </w:r>
      <w:r w:rsidR="004020DA" w:rsidRPr="006F5207">
        <w:rPr>
          <w:b/>
          <w:bCs/>
          <w:i/>
          <w:iCs/>
        </w:rPr>
        <w:t xml:space="preserve"> between system capacity improvement due to CCE saving</w:t>
      </w:r>
      <w:r w:rsidR="009D22E3">
        <w:rPr>
          <w:b/>
          <w:bCs/>
          <w:i/>
          <w:iCs/>
        </w:rPr>
        <w:t>/PDCCH blocking</w:t>
      </w:r>
      <w:r w:rsidR="00AC1086">
        <w:rPr>
          <w:b/>
          <w:bCs/>
          <w:i/>
          <w:iCs/>
        </w:rPr>
        <w:t xml:space="preserve"> rate</w:t>
      </w:r>
      <w:r w:rsidR="009D22E3">
        <w:rPr>
          <w:b/>
          <w:bCs/>
          <w:i/>
          <w:iCs/>
        </w:rPr>
        <w:t xml:space="preserve"> reduction</w:t>
      </w:r>
      <w:r w:rsidR="004020DA" w:rsidRPr="006F5207">
        <w:rPr>
          <w:b/>
          <w:bCs/>
          <w:i/>
          <w:iCs/>
        </w:rPr>
        <w:t xml:space="preserve"> </w:t>
      </w:r>
      <w:r w:rsidR="00603A74" w:rsidRPr="006F5207">
        <w:rPr>
          <w:b/>
          <w:bCs/>
          <w:i/>
          <w:iCs/>
        </w:rPr>
        <w:t xml:space="preserve">and the spectrum efficiency loss due to </w:t>
      </w:r>
      <w:r w:rsidR="009B4809" w:rsidRPr="006F5207">
        <w:rPr>
          <w:b/>
          <w:bCs/>
          <w:i/>
          <w:iCs/>
        </w:rPr>
        <w:t>degraded s</w:t>
      </w:r>
      <w:r w:rsidR="00EC3DCA" w:rsidRPr="006F5207">
        <w:rPr>
          <w:b/>
          <w:bCs/>
          <w:i/>
          <w:iCs/>
        </w:rPr>
        <w:t>cheduling flexibility</w:t>
      </w:r>
      <w:r w:rsidR="009B4809" w:rsidRPr="006F5207">
        <w:rPr>
          <w:b/>
          <w:bCs/>
          <w:i/>
          <w:iCs/>
        </w:rPr>
        <w:t>.</w:t>
      </w:r>
      <w:bookmarkEnd w:id="29"/>
    </w:p>
    <w:p w14:paraId="070B1996" w14:textId="77777777" w:rsidR="00B31003" w:rsidRPr="00B31003" w:rsidRDefault="00B31003" w:rsidP="00B31003">
      <w:pPr>
        <w:rPr>
          <w:lang w:val="en-GB"/>
        </w:rPr>
      </w:pPr>
    </w:p>
    <w:p w14:paraId="224E43C6" w14:textId="5707B09A" w:rsidR="00E97A2C" w:rsidRDefault="00E97A2C" w:rsidP="00E97A2C">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Potential issues</w:t>
      </w:r>
    </w:p>
    <w:p w14:paraId="4B4E2AD5" w14:textId="7836D643" w:rsidR="006F4DD2" w:rsidRPr="006F4DD2" w:rsidRDefault="00B82C4C" w:rsidP="000D5D75">
      <w:pPr>
        <w:pStyle w:val="a1"/>
        <w:spacing w:before="120"/>
        <w:rPr>
          <w:rFonts w:eastAsiaTheme="minorEastAsia"/>
          <w:lang w:eastAsia="zh-CN"/>
        </w:rPr>
      </w:pPr>
      <w:r>
        <w:rPr>
          <w:rFonts w:eastAsiaTheme="minorEastAsia"/>
          <w:lang w:eastAsia="zh-CN"/>
        </w:rPr>
        <w:t xml:space="preserve">As shown in the above evaluation, DCI size compression is important to achieve </w:t>
      </w:r>
      <w:r w:rsidR="00343DB3">
        <w:rPr>
          <w:rFonts w:eastAsiaTheme="minorEastAsia"/>
          <w:lang w:eastAsia="zh-CN"/>
        </w:rPr>
        <w:t>resource</w:t>
      </w:r>
      <w:r w:rsidR="006039A5">
        <w:rPr>
          <w:rFonts w:eastAsiaTheme="minorEastAsia"/>
          <w:lang w:eastAsia="zh-CN"/>
        </w:rPr>
        <w:t>-</w:t>
      </w:r>
      <w:r>
        <w:rPr>
          <w:rFonts w:eastAsiaTheme="minorEastAsia"/>
          <w:lang w:eastAsia="zh-CN"/>
        </w:rPr>
        <w:t xml:space="preserve">saving and thus </w:t>
      </w:r>
      <w:r w:rsidR="00343DB3">
        <w:rPr>
          <w:rFonts w:eastAsiaTheme="minorEastAsia"/>
          <w:lang w:eastAsia="zh-CN"/>
        </w:rPr>
        <w:t xml:space="preserve">system throughput improvement. However, </w:t>
      </w:r>
      <w:r w:rsidR="000A3537" w:rsidRPr="00013C9D">
        <w:rPr>
          <w:rFonts w:eastAsiaTheme="minorEastAsia"/>
          <w:lang w:eastAsia="zh-CN"/>
        </w:rPr>
        <w:t xml:space="preserve">how to </w:t>
      </w:r>
      <w:r w:rsidR="00AA2EEB">
        <w:rPr>
          <w:rFonts w:eastAsiaTheme="minorEastAsia"/>
          <w:lang w:eastAsia="zh-CN"/>
        </w:rPr>
        <w:t>compress</w:t>
      </w:r>
      <w:r w:rsidR="00AA2EEB" w:rsidRPr="00013C9D">
        <w:rPr>
          <w:rFonts w:eastAsiaTheme="minorEastAsia"/>
          <w:lang w:eastAsia="zh-CN"/>
        </w:rPr>
        <w:t xml:space="preserve"> </w:t>
      </w:r>
      <w:r w:rsidR="000A3537" w:rsidRPr="00013C9D">
        <w:rPr>
          <w:rFonts w:eastAsiaTheme="minorEastAsia"/>
          <w:lang w:eastAsia="zh-CN"/>
        </w:rPr>
        <w:t xml:space="preserve">the </w:t>
      </w:r>
      <w:r w:rsidR="00E6252D">
        <w:rPr>
          <w:rFonts w:eastAsiaTheme="minorEastAsia"/>
          <w:lang w:eastAsia="zh-CN"/>
        </w:rPr>
        <w:t xml:space="preserve">DCI </w:t>
      </w:r>
      <w:r w:rsidR="000A3537">
        <w:rPr>
          <w:rFonts w:eastAsiaTheme="minorEastAsia" w:hint="eastAsia"/>
          <w:lang w:eastAsia="zh-CN"/>
        </w:rPr>
        <w:t>payload</w:t>
      </w:r>
      <w:r w:rsidR="000A3537">
        <w:rPr>
          <w:rFonts w:eastAsiaTheme="minorEastAsia"/>
          <w:lang w:eastAsia="zh-CN"/>
        </w:rPr>
        <w:t xml:space="preserve"> </w:t>
      </w:r>
      <w:r w:rsidR="000A3537" w:rsidRPr="00013C9D">
        <w:rPr>
          <w:rFonts w:eastAsiaTheme="minorEastAsia"/>
          <w:lang w:eastAsia="zh-CN"/>
        </w:rPr>
        <w:t xml:space="preserve">size </w:t>
      </w:r>
      <w:r w:rsidR="000A3537">
        <w:rPr>
          <w:rFonts w:eastAsiaTheme="minorEastAsia"/>
          <w:lang w:eastAsia="zh-CN"/>
        </w:rPr>
        <w:t xml:space="preserve">for </w:t>
      </w:r>
      <w:r w:rsidR="00972076">
        <w:rPr>
          <w:rFonts w:eastAsiaTheme="minorEastAsia"/>
          <w:lang w:eastAsia="zh-CN"/>
        </w:rPr>
        <w:t>multi-cell scheduling</w:t>
      </w:r>
      <w:r w:rsidR="00E6252D">
        <w:rPr>
          <w:rFonts w:eastAsiaTheme="minorEastAsia"/>
          <w:lang w:eastAsia="zh-CN"/>
        </w:rPr>
        <w:t xml:space="preserve"> of differ</w:t>
      </w:r>
      <w:r w:rsidR="009B09CE">
        <w:rPr>
          <w:rFonts w:eastAsiaTheme="minorEastAsia"/>
          <w:lang w:eastAsia="zh-CN"/>
        </w:rPr>
        <w:t>en</w:t>
      </w:r>
      <w:r w:rsidR="00E6252D">
        <w:rPr>
          <w:rFonts w:eastAsiaTheme="minorEastAsia"/>
          <w:lang w:eastAsia="zh-CN"/>
        </w:rPr>
        <w:t>t TBs</w:t>
      </w:r>
      <w:r w:rsidR="00343DB3">
        <w:rPr>
          <w:rFonts w:eastAsiaTheme="minorEastAsia"/>
          <w:lang w:eastAsia="zh-CN"/>
        </w:rPr>
        <w:t xml:space="preserve"> is a challenging task</w:t>
      </w:r>
      <w:r w:rsidR="000A3537" w:rsidRPr="00013C9D">
        <w:rPr>
          <w:rFonts w:eastAsiaTheme="minorEastAsia"/>
          <w:lang w:eastAsia="zh-CN"/>
        </w:rPr>
        <w:t>.</w:t>
      </w:r>
      <w:r w:rsidR="00575F00">
        <w:rPr>
          <w:rFonts w:eastAsiaTheme="minorEastAsia"/>
          <w:lang w:eastAsia="zh-CN"/>
        </w:rPr>
        <w:t xml:space="preserve"> </w:t>
      </w:r>
      <w:r w:rsidR="00024BC5">
        <w:rPr>
          <w:rFonts w:eastAsiaTheme="minorEastAsia"/>
          <w:lang w:eastAsia="zh-CN"/>
        </w:rPr>
        <w:t>On one side, in R15 and R16</w:t>
      </w:r>
      <w:r w:rsidR="00013C9D" w:rsidRPr="00013C9D">
        <w:rPr>
          <w:rFonts w:eastAsiaTheme="minorEastAsia"/>
          <w:lang w:eastAsia="zh-CN"/>
        </w:rPr>
        <w:t xml:space="preserve">, most of the </w:t>
      </w:r>
      <w:r w:rsidR="00A84856">
        <w:rPr>
          <w:rFonts w:eastAsiaTheme="minorEastAsia"/>
          <w:lang w:eastAsia="zh-CN"/>
        </w:rPr>
        <w:t>information field</w:t>
      </w:r>
      <w:r w:rsidR="00013C9D" w:rsidRPr="00013C9D">
        <w:rPr>
          <w:rFonts w:eastAsiaTheme="minorEastAsia"/>
          <w:lang w:eastAsia="zh-CN"/>
        </w:rPr>
        <w:t xml:space="preserve">s in </w:t>
      </w:r>
      <w:r w:rsidR="0060265B">
        <w:rPr>
          <w:rFonts w:eastAsiaTheme="minorEastAsia"/>
          <w:lang w:eastAsia="zh-CN"/>
        </w:rPr>
        <w:t>a</w:t>
      </w:r>
      <w:r w:rsidR="00FB6035">
        <w:rPr>
          <w:rFonts w:eastAsiaTheme="minorEastAsia"/>
          <w:lang w:eastAsia="zh-CN"/>
        </w:rPr>
        <w:t xml:space="preserve"> </w:t>
      </w:r>
      <w:r w:rsidR="00013C9D" w:rsidRPr="00013C9D">
        <w:rPr>
          <w:rFonts w:eastAsiaTheme="minorEastAsia"/>
          <w:lang w:eastAsia="zh-CN"/>
        </w:rPr>
        <w:t xml:space="preserve">DCI </w:t>
      </w:r>
      <w:r w:rsidR="00941E60">
        <w:rPr>
          <w:rFonts w:eastAsiaTheme="minorEastAsia"/>
          <w:lang w:eastAsia="zh-CN"/>
        </w:rPr>
        <w:t xml:space="preserve">depend on the </w:t>
      </w:r>
      <w:r w:rsidR="00FB6035">
        <w:rPr>
          <w:rFonts w:eastAsiaTheme="minorEastAsia"/>
          <w:lang w:eastAsia="zh-CN"/>
        </w:rPr>
        <w:t>confi</w:t>
      </w:r>
      <w:r w:rsidR="00AD4574">
        <w:rPr>
          <w:rFonts w:eastAsiaTheme="minorEastAsia"/>
          <w:lang w:eastAsia="zh-CN"/>
        </w:rPr>
        <w:t>guration</w:t>
      </w:r>
      <w:r w:rsidR="00F9105D">
        <w:rPr>
          <w:rFonts w:eastAsiaTheme="minorEastAsia" w:hint="eastAsia"/>
          <w:lang w:eastAsia="zh-CN"/>
        </w:rPr>
        <w:t>s</w:t>
      </w:r>
      <w:r w:rsidR="00941E60">
        <w:rPr>
          <w:rFonts w:eastAsiaTheme="minorEastAsia"/>
          <w:lang w:eastAsia="zh-CN"/>
        </w:rPr>
        <w:t xml:space="preserve"> of</w:t>
      </w:r>
      <w:r w:rsidR="00013C9D" w:rsidRPr="00013C9D">
        <w:rPr>
          <w:rFonts w:eastAsiaTheme="minorEastAsia"/>
          <w:lang w:eastAsia="zh-CN"/>
        </w:rPr>
        <w:t xml:space="preserve"> the </w:t>
      </w:r>
      <w:r w:rsidR="00A84856">
        <w:rPr>
          <w:rFonts w:eastAsiaTheme="minorEastAsia"/>
          <w:lang w:eastAsia="zh-CN"/>
        </w:rPr>
        <w:t>scheduled</w:t>
      </w:r>
      <w:r w:rsidR="00013C9D" w:rsidRPr="00013C9D">
        <w:rPr>
          <w:rFonts w:eastAsiaTheme="minorEastAsia"/>
          <w:lang w:eastAsia="zh-CN"/>
        </w:rPr>
        <w:t xml:space="preserve"> cell, so </w:t>
      </w:r>
      <w:r w:rsidR="00FB6035">
        <w:rPr>
          <w:rFonts w:eastAsiaTheme="minorEastAsia"/>
          <w:lang w:eastAsia="zh-CN"/>
        </w:rPr>
        <w:t>a</w:t>
      </w:r>
      <w:r w:rsidR="003963AA">
        <w:rPr>
          <w:rFonts w:eastAsiaTheme="minorEastAsia"/>
          <w:lang w:eastAsia="zh-CN"/>
        </w:rPr>
        <w:t>n</w:t>
      </w:r>
      <w:r w:rsidR="00FB6035">
        <w:rPr>
          <w:rFonts w:eastAsiaTheme="minorEastAsia"/>
          <w:lang w:eastAsia="zh-CN"/>
        </w:rPr>
        <w:t xml:space="preserve"> information field</w:t>
      </w:r>
      <w:r w:rsidR="00013C9D" w:rsidRPr="00013C9D">
        <w:rPr>
          <w:rFonts w:eastAsiaTheme="minorEastAsia"/>
          <w:lang w:eastAsia="zh-CN"/>
        </w:rPr>
        <w:t xml:space="preserve"> cannot be </w:t>
      </w:r>
      <w:r w:rsidR="00A84856">
        <w:rPr>
          <w:rFonts w:eastAsiaTheme="minorEastAsia"/>
          <w:lang w:eastAsia="zh-CN"/>
        </w:rPr>
        <w:t xml:space="preserve">directly </w:t>
      </w:r>
      <w:r w:rsidR="00013C9D" w:rsidRPr="00013C9D">
        <w:rPr>
          <w:rFonts w:eastAsiaTheme="minorEastAsia"/>
          <w:lang w:eastAsia="zh-CN"/>
        </w:rPr>
        <w:t xml:space="preserve">shared between </w:t>
      </w:r>
      <w:r w:rsidR="00A84856">
        <w:rPr>
          <w:rFonts w:eastAsiaTheme="minorEastAsia"/>
          <w:lang w:eastAsia="zh-CN"/>
        </w:rPr>
        <w:t xml:space="preserve">the </w:t>
      </w:r>
      <w:r w:rsidR="00013C9D" w:rsidRPr="00013C9D">
        <w:rPr>
          <w:rFonts w:eastAsiaTheme="minorEastAsia"/>
          <w:lang w:eastAsia="zh-CN"/>
        </w:rPr>
        <w:t>cells, especially</w:t>
      </w:r>
      <w:r w:rsidR="007C45BC" w:rsidRPr="007C45BC">
        <w:rPr>
          <w:rFonts w:eastAsiaTheme="minorEastAsia"/>
          <w:lang w:eastAsia="zh-CN"/>
        </w:rPr>
        <w:t xml:space="preserve"> if there is a big difference between the </w:t>
      </w:r>
      <w:r w:rsidR="00F46213" w:rsidRPr="007C45BC">
        <w:rPr>
          <w:rFonts w:eastAsiaTheme="minorEastAsia"/>
          <w:lang w:eastAsia="zh-CN"/>
        </w:rPr>
        <w:t>configurations</w:t>
      </w:r>
      <w:r w:rsidR="007C45BC">
        <w:rPr>
          <w:rFonts w:eastAsiaTheme="minorEastAsia"/>
          <w:lang w:eastAsia="zh-CN"/>
        </w:rPr>
        <w:t xml:space="preserve"> </w:t>
      </w:r>
      <w:r w:rsidR="007C45BC">
        <w:rPr>
          <w:rFonts w:eastAsiaTheme="minorEastAsia" w:hint="eastAsia"/>
          <w:lang w:eastAsia="zh-CN"/>
        </w:rPr>
        <w:t>of</w:t>
      </w:r>
      <w:r w:rsidR="007C45BC">
        <w:rPr>
          <w:rFonts w:eastAsiaTheme="minorEastAsia"/>
          <w:lang w:eastAsia="zh-CN"/>
        </w:rPr>
        <w:t xml:space="preserve"> </w:t>
      </w:r>
      <w:r w:rsidR="007C45BC">
        <w:rPr>
          <w:rFonts w:eastAsiaTheme="minorEastAsia" w:hint="eastAsia"/>
          <w:lang w:eastAsia="zh-CN"/>
        </w:rPr>
        <w:t>the</w:t>
      </w:r>
      <w:r w:rsidR="007C45BC">
        <w:rPr>
          <w:rFonts w:eastAsiaTheme="minorEastAsia"/>
          <w:lang w:eastAsia="zh-CN"/>
        </w:rPr>
        <w:t xml:space="preserve"> two cells</w:t>
      </w:r>
      <w:r w:rsidR="00013C9D" w:rsidRPr="00013C9D">
        <w:rPr>
          <w:rFonts w:eastAsiaTheme="minorEastAsia"/>
          <w:lang w:eastAsia="zh-CN"/>
        </w:rPr>
        <w:t xml:space="preserve">. </w:t>
      </w:r>
      <w:r w:rsidR="005921F0">
        <w:rPr>
          <w:rFonts w:eastAsiaTheme="minorEastAsia"/>
          <w:lang w:eastAsia="zh-CN"/>
        </w:rPr>
        <w:t xml:space="preserve">An example is </w:t>
      </w:r>
      <w:r w:rsidR="00BA12A1">
        <w:rPr>
          <w:rFonts w:eastAsiaTheme="minorEastAsia"/>
          <w:lang w:eastAsia="zh-CN"/>
        </w:rPr>
        <w:t xml:space="preserve">in </w:t>
      </w:r>
      <w:r w:rsidR="00BA12A1">
        <w:rPr>
          <w:rFonts w:eastAsiaTheme="minorEastAsia"/>
          <w:lang w:eastAsia="zh-CN"/>
        </w:rPr>
        <w:fldChar w:fldCharType="begin"/>
      </w:r>
      <w:r w:rsidR="00BA12A1">
        <w:rPr>
          <w:rFonts w:eastAsiaTheme="minorEastAsia"/>
          <w:lang w:eastAsia="zh-CN"/>
        </w:rPr>
        <w:instrText xml:space="preserve"> REF _Ref47640827 \h </w:instrText>
      </w:r>
      <w:r w:rsidR="00BA12A1">
        <w:rPr>
          <w:rFonts w:eastAsiaTheme="minorEastAsia"/>
          <w:lang w:eastAsia="zh-CN"/>
        </w:rPr>
      </w:r>
      <w:r w:rsidR="00BA12A1">
        <w:rPr>
          <w:rFonts w:eastAsiaTheme="minorEastAsia"/>
          <w:lang w:eastAsia="zh-CN"/>
        </w:rPr>
        <w:fldChar w:fldCharType="separate"/>
      </w:r>
      <w:r w:rsidR="00387C66" w:rsidRPr="00534337">
        <w:rPr>
          <w:b/>
          <w:bCs/>
        </w:rPr>
        <w:t xml:space="preserve">Figure </w:t>
      </w:r>
      <w:r w:rsidR="00387C66">
        <w:rPr>
          <w:b/>
          <w:bCs/>
          <w:noProof/>
        </w:rPr>
        <w:t>4</w:t>
      </w:r>
      <w:r w:rsidR="00BA12A1">
        <w:rPr>
          <w:rFonts w:eastAsiaTheme="minorEastAsia"/>
          <w:lang w:eastAsia="zh-CN"/>
        </w:rPr>
        <w:fldChar w:fldCharType="end"/>
      </w:r>
      <w:r w:rsidR="005921F0">
        <w:rPr>
          <w:rFonts w:eastAsiaTheme="minorEastAsia"/>
          <w:lang w:eastAsia="zh-CN"/>
        </w:rPr>
        <w:t>, CC#1 and CC#2 have different SCS, TDD config</w:t>
      </w:r>
      <w:r w:rsidR="00B53BED">
        <w:rPr>
          <w:rFonts w:eastAsiaTheme="minorEastAsia"/>
          <w:lang w:eastAsia="zh-CN"/>
        </w:rPr>
        <w:t>uration</w:t>
      </w:r>
      <w:r w:rsidR="003963AA">
        <w:rPr>
          <w:rFonts w:eastAsiaTheme="minorEastAsia"/>
          <w:lang w:eastAsia="zh-CN"/>
        </w:rPr>
        <w:t>,</w:t>
      </w:r>
      <w:r w:rsidR="005921F0">
        <w:rPr>
          <w:rFonts w:eastAsiaTheme="minorEastAsia"/>
          <w:lang w:eastAsia="zh-CN"/>
        </w:rPr>
        <w:t xml:space="preserve"> and bandwidth, it</w:t>
      </w:r>
      <w:r w:rsidR="00FB6035">
        <w:rPr>
          <w:rFonts w:eastAsiaTheme="minorEastAsia"/>
          <w:lang w:eastAsia="zh-CN"/>
        </w:rPr>
        <w:t xml:space="preserve"> would be</w:t>
      </w:r>
      <w:r w:rsidR="005921F0">
        <w:rPr>
          <w:rFonts w:eastAsiaTheme="minorEastAsia"/>
          <w:lang w:eastAsia="zh-CN"/>
        </w:rPr>
        <w:t xml:space="preserve"> hard </w:t>
      </w:r>
      <w:r w:rsidR="00477195">
        <w:rPr>
          <w:rFonts w:eastAsiaTheme="minorEastAsia"/>
          <w:lang w:eastAsia="zh-CN"/>
        </w:rPr>
        <w:t xml:space="preserve">for the two cells to share </w:t>
      </w:r>
      <w:r w:rsidR="00347EAD">
        <w:rPr>
          <w:rFonts w:eastAsiaTheme="minorEastAsia"/>
          <w:lang w:eastAsia="zh-CN"/>
        </w:rPr>
        <w:t>all fields</w:t>
      </w:r>
      <w:r w:rsidR="00477195">
        <w:rPr>
          <w:rFonts w:eastAsiaTheme="minorEastAsia"/>
          <w:lang w:eastAsia="zh-CN"/>
        </w:rPr>
        <w:t>.</w:t>
      </w:r>
      <w:r w:rsidR="007C45BC">
        <w:rPr>
          <w:rFonts w:eastAsiaTheme="minorEastAsia" w:hint="eastAsia"/>
          <w:lang w:eastAsia="zh-CN"/>
        </w:rPr>
        <w:t xml:space="preserve"> </w:t>
      </w:r>
      <w:r w:rsidR="006F4DD2">
        <w:rPr>
          <w:rFonts w:eastAsiaTheme="minorEastAsia"/>
          <w:lang w:eastAsia="zh-CN"/>
        </w:rPr>
        <w:t xml:space="preserve">On the other side, if each functionality </w:t>
      </w:r>
      <w:r w:rsidR="006F4DD2" w:rsidRPr="00013C9D">
        <w:rPr>
          <w:rFonts w:eastAsiaTheme="minorEastAsia"/>
          <w:lang w:eastAsia="zh-CN"/>
        </w:rPr>
        <w:t xml:space="preserve">has two </w:t>
      </w:r>
      <w:r w:rsidR="006F4DD2">
        <w:rPr>
          <w:rFonts w:eastAsiaTheme="minorEastAsia"/>
          <w:lang w:eastAsia="zh-CN"/>
        </w:rPr>
        <w:t xml:space="preserve">separate information fields for the cells in </w:t>
      </w:r>
      <w:r w:rsidR="006F4DD2" w:rsidRPr="00013C9D">
        <w:rPr>
          <w:rFonts w:eastAsiaTheme="minorEastAsia"/>
          <w:lang w:eastAsia="zh-CN"/>
        </w:rPr>
        <w:t xml:space="preserve">the DCI </w:t>
      </w:r>
      <w:r w:rsidR="00E54AAA">
        <w:rPr>
          <w:rFonts w:eastAsiaTheme="minorEastAsia"/>
          <w:lang w:eastAsia="zh-CN"/>
        </w:rPr>
        <w:t xml:space="preserve">of </w:t>
      </w:r>
      <w:r w:rsidR="00972076">
        <w:rPr>
          <w:rFonts w:eastAsiaTheme="minorEastAsia"/>
          <w:lang w:eastAsia="zh-CN"/>
        </w:rPr>
        <w:t>multi-cell scheduling</w:t>
      </w:r>
      <w:r w:rsidR="006F4DD2" w:rsidRPr="00013C9D">
        <w:rPr>
          <w:rFonts w:eastAsiaTheme="minorEastAsia"/>
          <w:lang w:eastAsia="zh-CN"/>
        </w:rPr>
        <w:t xml:space="preserve">, the </w:t>
      </w:r>
      <w:r w:rsidR="006F4DD2">
        <w:rPr>
          <w:rFonts w:eastAsiaTheme="minorEastAsia"/>
          <w:lang w:eastAsia="zh-CN"/>
        </w:rPr>
        <w:t xml:space="preserve">DCI payload </w:t>
      </w:r>
      <w:r w:rsidR="006F4DD2" w:rsidRPr="00013C9D">
        <w:rPr>
          <w:rFonts w:eastAsiaTheme="minorEastAsia"/>
          <w:lang w:eastAsia="zh-CN"/>
        </w:rPr>
        <w:t>size</w:t>
      </w:r>
      <w:r w:rsidR="006F4DD2">
        <w:rPr>
          <w:rFonts w:eastAsiaTheme="minorEastAsia"/>
          <w:lang w:eastAsia="zh-CN"/>
        </w:rPr>
        <w:t xml:space="preserve">, as well as the number of CCE </w:t>
      </w:r>
      <w:r w:rsidR="006F4DD2" w:rsidRPr="00013C9D">
        <w:rPr>
          <w:rFonts w:eastAsiaTheme="minorEastAsia"/>
          <w:lang w:eastAsia="zh-CN"/>
        </w:rPr>
        <w:t>consumed</w:t>
      </w:r>
      <w:r w:rsidR="006F4DD2">
        <w:rPr>
          <w:rFonts w:eastAsiaTheme="minorEastAsia"/>
          <w:lang w:eastAsia="zh-CN"/>
        </w:rPr>
        <w:t>, may</w:t>
      </w:r>
      <w:r w:rsidR="006F4DD2" w:rsidRPr="00013C9D">
        <w:rPr>
          <w:rFonts w:eastAsiaTheme="minorEastAsia"/>
          <w:lang w:eastAsia="zh-CN"/>
        </w:rPr>
        <w:t xml:space="preserve"> </w:t>
      </w:r>
      <w:r w:rsidR="006F4DD2">
        <w:rPr>
          <w:rFonts w:eastAsiaTheme="minorEastAsia"/>
          <w:lang w:eastAsia="zh-CN"/>
        </w:rPr>
        <w:t>double</w:t>
      </w:r>
      <w:r w:rsidR="006F4DD2" w:rsidRPr="00013C9D">
        <w:rPr>
          <w:rFonts w:eastAsiaTheme="minorEastAsia"/>
          <w:lang w:eastAsia="zh-CN"/>
        </w:rPr>
        <w:t xml:space="preserve">, </w:t>
      </w:r>
      <w:r w:rsidR="006F4DD2">
        <w:rPr>
          <w:rFonts w:eastAsiaTheme="minorEastAsia"/>
          <w:lang w:eastAsia="zh-CN"/>
        </w:rPr>
        <w:t>which</w:t>
      </w:r>
      <w:r w:rsidR="006F4DD2" w:rsidRPr="00013C9D">
        <w:rPr>
          <w:rFonts w:eastAsiaTheme="minorEastAsia"/>
          <w:lang w:eastAsia="zh-CN"/>
        </w:rPr>
        <w:t xml:space="preserve"> </w:t>
      </w:r>
      <w:r w:rsidR="00E6252D">
        <w:rPr>
          <w:rFonts w:eastAsiaTheme="minorEastAsia"/>
          <w:lang w:eastAsia="zh-CN"/>
        </w:rPr>
        <w:t>does not reduce the</w:t>
      </w:r>
      <w:r w:rsidR="006F4DD2" w:rsidRPr="00013C9D">
        <w:rPr>
          <w:rFonts w:eastAsiaTheme="minorEastAsia"/>
          <w:lang w:eastAsia="zh-CN"/>
        </w:rPr>
        <w:t xml:space="preserve"> PDCCH overhead </w:t>
      </w:r>
      <w:r w:rsidR="00E6252D">
        <w:rPr>
          <w:rFonts w:eastAsiaTheme="minorEastAsia"/>
          <w:lang w:eastAsia="zh-CN"/>
        </w:rPr>
        <w:t xml:space="preserve">overall </w:t>
      </w:r>
      <w:r w:rsidR="006F4DD2">
        <w:rPr>
          <w:rFonts w:eastAsiaTheme="minorEastAsia"/>
          <w:lang w:eastAsia="zh-CN"/>
        </w:rPr>
        <w:t xml:space="preserve">and </w:t>
      </w:r>
      <w:r w:rsidR="00E6252D">
        <w:rPr>
          <w:rFonts w:eastAsiaTheme="minorEastAsia"/>
          <w:lang w:eastAsia="zh-CN"/>
        </w:rPr>
        <w:t>PDCCH detection reliability is also impacted.</w:t>
      </w:r>
      <w:r w:rsidR="006F4DD2">
        <w:rPr>
          <w:rFonts w:eastAsiaTheme="minorEastAsia"/>
          <w:lang w:eastAsia="zh-CN"/>
        </w:rPr>
        <w:t xml:space="preserve"> </w:t>
      </w:r>
    </w:p>
    <w:p w14:paraId="14A29089" w14:textId="43199B5E" w:rsidR="005921F0" w:rsidRDefault="00656BA1" w:rsidP="000D5D75">
      <w:pPr>
        <w:pStyle w:val="a1"/>
        <w:spacing w:before="120"/>
        <w:jc w:val="center"/>
      </w:pPr>
      <w:r>
        <w:object w:dxaOrig="8663" w:dyaOrig="3578" w14:anchorId="2174B077">
          <v:shape id="_x0000_i1026" type="#_x0000_t75" style="width:351.15pt;height:106.65pt" o:ole="">
            <v:imagedata r:id="rId13" o:title="" croptop="17251f" cropbottom="-51902f" cropleft="3567f" cropright="-74163f"/>
          </v:shape>
          <o:OLEObject Type="Embed" ProgID="Visio.Drawing.15" ShapeID="_x0000_i1026" DrawAspect="Content" ObjectID="_1664988790" r:id="rId14"/>
        </w:object>
      </w:r>
    </w:p>
    <w:p w14:paraId="48F4675D" w14:textId="408270B3" w:rsidR="005921F0" w:rsidRPr="005921F0" w:rsidRDefault="005921F0" w:rsidP="000D5D75">
      <w:pPr>
        <w:pStyle w:val="af1"/>
        <w:jc w:val="center"/>
        <w:rPr>
          <w:rFonts w:eastAsiaTheme="minorEastAsia"/>
          <w:b/>
          <w:bCs/>
          <w:lang w:eastAsia="zh-CN"/>
        </w:rPr>
      </w:pPr>
      <w:bookmarkStart w:id="30" w:name="_Ref47640827"/>
      <w:r w:rsidRPr="00534337">
        <w:rPr>
          <w:b/>
          <w:bCs/>
        </w:rPr>
        <w:t xml:space="preserve">Figure </w:t>
      </w:r>
      <w:r w:rsidRPr="00534337">
        <w:rPr>
          <w:b/>
          <w:bCs/>
        </w:rPr>
        <w:fldChar w:fldCharType="begin"/>
      </w:r>
      <w:r w:rsidRPr="00534337">
        <w:rPr>
          <w:b/>
          <w:bCs/>
        </w:rPr>
        <w:instrText xml:space="preserve"> SEQ Figure \* ARABIC </w:instrText>
      </w:r>
      <w:r w:rsidRPr="00534337">
        <w:rPr>
          <w:b/>
          <w:bCs/>
        </w:rPr>
        <w:fldChar w:fldCharType="separate"/>
      </w:r>
      <w:r w:rsidR="00387C66">
        <w:rPr>
          <w:b/>
          <w:bCs/>
          <w:noProof/>
        </w:rPr>
        <w:t>4</w:t>
      </w:r>
      <w:r w:rsidRPr="00534337">
        <w:rPr>
          <w:b/>
          <w:bCs/>
        </w:rPr>
        <w:fldChar w:fldCharType="end"/>
      </w:r>
      <w:bookmarkEnd w:id="30"/>
      <w:r w:rsidRPr="00534337">
        <w:rPr>
          <w:b/>
          <w:bCs/>
        </w:rPr>
        <w:t>.</w:t>
      </w:r>
      <w:r>
        <w:rPr>
          <w:b/>
          <w:bCs/>
        </w:rPr>
        <w:t xml:space="preserve"> </w:t>
      </w:r>
      <w:r w:rsidRPr="00534337">
        <w:rPr>
          <w:rFonts w:eastAsiaTheme="minorEastAsia"/>
          <w:b/>
          <w:bCs/>
          <w:lang w:eastAsia="zh-CN"/>
        </w:rPr>
        <w:t xml:space="preserve">Example of </w:t>
      </w:r>
      <w:r w:rsidR="00972076">
        <w:rPr>
          <w:rFonts w:eastAsiaTheme="minorEastAsia"/>
          <w:b/>
          <w:bCs/>
          <w:lang w:eastAsia="zh-CN"/>
        </w:rPr>
        <w:t xml:space="preserve">multi-cell scheduling </w:t>
      </w:r>
    </w:p>
    <w:p w14:paraId="45D0B5B0" w14:textId="331F0F0D" w:rsidR="00F35A42" w:rsidRPr="00426A85" w:rsidRDefault="00F56936" w:rsidP="000D5D75">
      <w:pPr>
        <w:spacing w:before="120" w:after="120"/>
        <w:jc w:val="both"/>
        <w:rPr>
          <w:rFonts w:eastAsiaTheme="minorEastAsia"/>
          <w:szCs w:val="20"/>
          <w:lang w:val="en-GB" w:eastAsia="zh-CN"/>
        </w:rPr>
      </w:pPr>
      <w:r w:rsidRPr="00426A85">
        <w:rPr>
          <w:rFonts w:eastAsiaTheme="minorEastAsia"/>
          <w:szCs w:val="20"/>
          <w:lang w:val="en-GB" w:eastAsia="zh-CN"/>
        </w:rPr>
        <w:t>I</w:t>
      </w:r>
      <w:r w:rsidR="000E657E" w:rsidRPr="00426A85">
        <w:rPr>
          <w:rFonts w:eastAsiaTheme="minorEastAsia"/>
          <w:szCs w:val="20"/>
          <w:lang w:val="en-GB" w:eastAsia="zh-CN"/>
        </w:rPr>
        <w:t xml:space="preserve">t is preferable not to share </w:t>
      </w:r>
      <w:r w:rsidR="00050B53" w:rsidRPr="00426A85">
        <w:rPr>
          <w:rFonts w:eastAsiaTheme="minorEastAsia"/>
          <w:szCs w:val="20"/>
          <w:lang w:val="en-GB" w:eastAsia="zh-CN"/>
        </w:rPr>
        <w:t xml:space="preserve">the </w:t>
      </w:r>
      <w:r w:rsidR="000E657E" w:rsidRPr="00426A85">
        <w:rPr>
          <w:rFonts w:eastAsiaTheme="minorEastAsia"/>
          <w:szCs w:val="20"/>
          <w:lang w:val="en-GB" w:eastAsia="zh-CN"/>
        </w:rPr>
        <w:t xml:space="preserve">fields that heavily depend on the configuration of the scheduled cell and </w:t>
      </w:r>
      <w:r w:rsidR="00050B53" w:rsidRPr="00426A85">
        <w:rPr>
          <w:rFonts w:eastAsiaTheme="minorEastAsia"/>
          <w:szCs w:val="20"/>
          <w:lang w:val="en-GB" w:eastAsia="zh-CN"/>
        </w:rPr>
        <w:t xml:space="preserve">the </w:t>
      </w:r>
      <w:r w:rsidR="000E657E" w:rsidRPr="00426A85">
        <w:rPr>
          <w:rFonts w:eastAsiaTheme="minorEastAsia"/>
          <w:szCs w:val="20"/>
          <w:lang w:val="en-GB" w:eastAsia="zh-CN"/>
        </w:rPr>
        <w:t>fields that directly affect the transmission mechanism such as MCS</w:t>
      </w:r>
      <w:r w:rsidR="00050B53" w:rsidRPr="00426A85">
        <w:rPr>
          <w:rFonts w:eastAsiaTheme="minorEastAsia"/>
          <w:szCs w:val="20"/>
          <w:lang w:val="en-GB" w:eastAsia="zh-CN"/>
        </w:rPr>
        <w:t>.</w:t>
      </w:r>
      <w:r w:rsidR="000E657E" w:rsidRPr="00426A85">
        <w:rPr>
          <w:rFonts w:eastAsiaTheme="minorEastAsia"/>
          <w:szCs w:val="20"/>
          <w:lang w:val="en-GB" w:eastAsia="zh-CN"/>
        </w:rPr>
        <w:t xml:space="preserve"> </w:t>
      </w:r>
      <w:r w:rsidR="00AA2EEB">
        <w:rPr>
          <w:rFonts w:eastAsiaTheme="minorEastAsia"/>
          <w:szCs w:val="20"/>
          <w:lang w:val="en-GB" w:eastAsia="zh-CN"/>
        </w:rPr>
        <w:t xml:space="preserve">The </w:t>
      </w:r>
      <w:r w:rsidR="000E657E" w:rsidRPr="00426A85">
        <w:rPr>
          <w:rFonts w:eastAsiaTheme="minorEastAsia"/>
          <w:szCs w:val="20"/>
          <w:lang w:val="en-GB" w:eastAsia="zh-CN"/>
        </w:rPr>
        <w:t>fields that do not depend on the scheduled cells, such as</w:t>
      </w:r>
      <w:r w:rsidR="00DA4E30" w:rsidRPr="00426A85">
        <w:rPr>
          <w:rFonts w:eastAsiaTheme="minorEastAsia"/>
          <w:szCs w:val="20"/>
          <w:lang w:val="en-GB" w:eastAsia="zh-CN"/>
        </w:rPr>
        <w:t xml:space="preserve"> </w:t>
      </w:r>
      <w:r w:rsidR="00CC399A" w:rsidRPr="00426A85">
        <w:rPr>
          <w:rFonts w:eastAsiaTheme="minorEastAsia"/>
          <w:szCs w:val="20"/>
          <w:lang w:val="en-GB" w:eastAsia="zh-CN"/>
        </w:rPr>
        <w:t xml:space="preserve">MIMO related information and </w:t>
      </w:r>
      <w:r w:rsidR="00DA4E30" w:rsidRPr="00426A85">
        <w:rPr>
          <w:rFonts w:eastAsiaTheme="minorEastAsia"/>
          <w:szCs w:val="20"/>
          <w:lang w:val="en-GB" w:eastAsia="zh-CN"/>
        </w:rPr>
        <w:t>PUCCH-</w:t>
      </w:r>
      <w:r w:rsidR="000E657E" w:rsidRPr="00426A85">
        <w:rPr>
          <w:rFonts w:eastAsiaTheme="minorEastAsia"/>
          <w:szCs w:val="20"/>
          <w:lang w:val="en-GB" w:eastAsia="zh-CN"/>
        </w:rPr>
        <w:t xml:space="preserve">related information that </w:t>
      </w:r>
      <w:r w:rsidR="00435B97" w:rsidRPr="00426A85">
        <w:rPr>
          <w:rFonts w:eastAsiaTheme="minorEastAsia"/>
          <w:szCs w:val="20"/>
          <w:lang w:val="en-GB" w:eastAsia="zh-CN"/>
        </w:rPr>
        <w:t>is</w:t>
      </w:r>
      <w:r w:rsidR="000E657E" w:rsidRPr="00426A85">
        <w:rPr>
          <w:rFonts w:eastAsiaTheme="minorEastAsia"/>
          <w:szCs w:val="20"/>
          <w:lang w:val="en-GB" w:eastAsia="zh-CN"/>
        </w:rPr>
        <w:t xml:space="preserve"> </w:t>
      </w:r>
      <w:r w:rsidR="00E14B09" w:rsidRPr="00426A85">
        <w:rPr>
          <w:rFonts w:eastAsiaTheme="minorEastAsia"/>
          <w:szCs w:val="20"/>
          <w:lang w:val="en-GB" w:eastAsia="zh-CN"/>
        </w:rPr>
        <w:t xml:space="preserve">mainly </w:t>
      </w:r>
      <w:r w:rsidR="000E657E" w:rsidRPr="00426A85">
        <w:rPr>
          <w:rFonts w:eastAsiaTheme="minorEastAsia"/>
          <w:szCs w:val="20"/>
          <w:lang w:val="en-GB" w:eastAsia="zh-CN"/>
        </w:rPr>
        <w:t>associated with PUCCH Pcell, can be considered to be shared</w:t>
      </w:r>
      <w:r w:rsidR="00CE30F0" w:rsidRPr="00426A85">
        <w:rPr>
          <w:rFonts w:eastAsiaTheme="minorEastAsia"/>
          <w:szCs w:val="20"/>
          <w:lang w:val="en-GB" w:eastAsia="zh-CN"/>
        </w:rPr>
        <w:t xml:space="preserve"> b</w:t>
      </w:r>
      <w:r w:rsidR="00B91D84" w:rsidRPr="00426A85">
        <w:rPr>
          <w:rFonts w:eastAsiaTheme="minorEastAsia"/>
          <w:szCs w:val="20"/>
          <w:lang w:val="en-GB" w:eastAsia="zh-CN"/>
        </w:rPr>
        <w:t>etween</w:t>
      </w:r>
      <w:r w:rsidR="00CE30F0" w:rsidRPr="00426A85">
        <w:rPr>
          <w:rFonts w:eastAsiaTheme="minorEastAsia"/>
          <w:szCs w:val="20"/>
          <w:lang w:val="en-GB" w:eastAsia="zh-CN"/>
        </w:rPr>
        <w:t xml:space="preserve"> two cells</w:t>
      </w:r>
      <w:r w:rsidR="000E657E" w:rsidRPr="00426A85">
        <w:rPr>
          <w:rFonts w:eastAsiaTheme="minorEastAsia"/>
          <w:szCs w:val="20"/>
          <w:lang w:val="en-GB" w:eastAsia="zh-CN"/>
        </w:rPr>
        <w:t>.</w:t>
      </w:r>
    </w:p>
    <w:p w14:paraId="2D006B30" w14:textId="5F43A5BF" w:rsidR="000E657E" w:rsidRPr="00426A85" w:rsidRDefault="000E657E" w:rsidP="000D5D75">
      <w:pPr>
        <w:pStyle w:val="af1"/>
        <w:jc w:val="both"/>
        <w:rPr>
          <w:rFonts w:eastAsiaTheme="minorEastAsia"/>
          <w:lang w:eastAsia="zh-CN"/>
        </w:rPr>
      </w:pPr>
      <w:r w:rsidRPr="00426A85">
        <w:rPr>
          <w:rFonts w:eastAsiaTheme="minorEastAsia"/>
          <w:lang w:eastAsia="zh-CN"/>
        </w:rPr>
        <w:t>In the following table, we list</w:t>
      </w:r>
      <w:r w:rsidR="00731002">
        <w:rPr>
          <w:rFonts w:eastAsiaTheme="minorEastAsia"/>
          <w:lang w:eastAsia="zh-CN"/>
        </w:rPr>
        <w:t>ed</w:t>
      </w:r>
      <w:r w:rsidRPr="00426A85">
        <w:rPr>
          <w:rFonts w:eastAsiaTheme="minorEastAsia"/>
          <w:lang w:eastAsia="zh-CN"/>
        </w:rPr>
        <w:t xml:space="preserve"> </w:t>
      </w:r>
      <w:r w:rsidR="009B7C58" w:rsidRPr="00426A85">
        <w:rPr>
          <w:rFonts w:eastAsiaTheme="minorEastAsia"/>
          <w:lang w:eastAsia="zh-CN"/>
        </w:rPr>
        <w:t>some major</w:t>
      </w:r>
      <w:r w:rsidRPr="00426A85">
        <w:rPr>
          <w:rFonts w:eastAsiaTheme="minorEastAsia"/>
          <w:lang w:eastAsia="zh-CN"/>
        </w:rPr>
        <w:t xml:space="preserve"> information fields </w:t>
      </w:r>
      <w:r w:rsidR="00A43256" w:rsidRPr="00426A85">
        <w:rPr>
          <w:rFonts w:eastAsiaTheme="minorEastAsia"/>
          <w:lang w:eastAsia="zh-CN"/>
        </w:rPr>
        <w:t>and provides a preli</w:t>
      </w:r>
      <w:r w:rsidR="00CC60D2" w:rsidRPr="00426A85">
        <w:rPr>
          <w:rFonts w:eastAsiaTheme="minorEastAsia"/>
          <w:lang w:eastAsia="zh-CN"/>
        </w:rPr>
        <w:t>mi</w:t>
      </w:r>
      <w:r w:rsidR="00A43256" w:rsidRPr="00426A85">
        <w:rPr>
          <w:rFonts w:eastAsiaTheme="minorEastAsia"/>
          <w:lang w:eastAsia="zh-CN"/>
        </w:rPr>
        <w:t>nary analysis o</w:t>
      </w:r>
      <w:r w:rsidR="00435B97" w:rsidRPr="00426A85">
        <w:rPr>
          <w:rFonts w:eastAsiaTheme="minorEastAsia"/>
          <w:lang w:eastAsia="zh-CN"/>
        </w:rPr>
        <w:t>f</w:t>
      </w:r>
      <w:r w:rsidR="00A43256" w:rsidRPr="00426A85">
        <w:rPr>
          <w:rFonts w:eastAsiaTheme="minorEastAsia"/>
          <w:lang w:eastAsia="zh-CN"/>
        </w:rPr>
        <w:t xml:space="preserve"> the field ty</w:t>
      </w:r>
      <w:r w:rsidR="00F56936" w:rsidRPr="00426A85">
        <w:rPr>
          <w:rFonts w:eastAsiaTheme="minorEastAsia"/>
          <w:lang w:eastAsia="zh-CN"/>
        </w:rPr>
        <w:t>p</w:t>
      </w:r>
      <w:r w:rsidR="00A43256" w:rsidRPr="00426A85">
        <w:rPr>
          <w:rFonts w:eastAsiaTheme="minorEastAsia"/>
          <w:lang w:eastAsia="zh-CN"/>
        </w:rPr>
        <w:t>e</w:t>
      </w:r>
      <w:r w:rsidR="00FD3D5B" w:rsidRPr="00426A85">
        <w:rPr>
          <w:rFonts w:eastAsiaTheme="minorEastAsia"/>
          <w:lang w:eastAsia="zh-CN"/>
        </w:rPr>
        <w:t>.</w:t>
      </w:r>
      <w:r w:rsidR="00C746D4" w:rsidRPr="00426A85">
        <w:rPr>
          <w:rFonts w:eastAsiaTheme="minorEastAsia"/>
          <w:lang w:eastAsia="zh-CN"/>
        </w:rPr>
        <w:t xml:space="preserve"> </w:t>
      </w:r>
      <w:r w:rsidR="006B3D0B" w:rsidRPr="00426A85">
        <w:rPr>
          <w:rFonts w:eastAsiaTheme="minorEastAsia"/>
          <w:lang w:eastAsia="zh-CN"/>
        </w:rPr>
        <w:t>T</w:t>
      </w:r>
      <w:r w:rsidR="00C746D4" w:rsidRPr="00426A85">
        <w:rPr>
          <w:rFonts w:eastAsiaTheme="minorEastAsia"/>
          <w:lang w:eastAsia="zh-CN"/>
        </w:rPr>
        <w:t xml:space="preserve">he single DCI is 60 </w:t>
      </w:r>
      <w:r w:rsidR="0064281D" w:rsidRPr="00426A85">
        <w:rPr>
          <w:rFonts w:eastAsiaTheme="minorEastAsia"/>
          <w:lang w:eastAsia="zh-CN"/>
        </w:rPr>
        <w:t>bits</w:t>
      </w:r>
      <w:r w:rsidR="00C746D4" w:rsidRPr="00426A85">
        <w:rPr>
          <w:rFonts w:eastAsiaTheme="minorEastAsia"/>
          <w:lang w:eastAsia="zh-CN"/>
        </w:rPr>
        <w:t xml:space="preserve"> while the joint DCI based on </w:t>
      </w:r>
      <w:r w:rsidR="00C746D4" w:rsidRPr="00426A85">
        <w:rPr>
          <w:rFonts w:eastAsiaTheme="minorEastAsia"/>
          <w:lang w:eastAsia="zh-CN"/>
        </w:rPr>
        <w:fldChar w:fldCharType="begin"/>
      </w:r>
      <w:r w:rsidR="00C746D4" w:rsidRPr="00426A85">
        <w:rPr>
          <w:rFonts w:eastAsiaTheme="minorEastAsia"/>
          <w:lang w:eastAsia="zh-CN"/>
        </w:rPr>
        <w:instrText xml:space="preserve"> REF _Ref48244425 \h </w:instrText>
      </w:r>
      <w:r w:rsidR="00426A85" w:rsidRPr="00426A85">
        <w:rPr>
          <w:rFonts w:eastAsiaTheme="minorEastAsia"/>
          <w:lang w:eastAsia="zh-CN"/>
        </w:rPr>
        <w:instrText xml:space="preserve"> \* MERGEFORMAT </w:instrText>
      </w:r>
      <w:r w:rsidR="00C746D4" w:rsidRPr="00426A85">
        <w:rPr>
          <w:rFonts w:eastAsiaTheme="minorEastAsia"/>
          <w:lang w:eastAsia="zh-CN"/>
        </w:rPr>
      </w:r>
      <w:r w:rsidR="00C746D4" w:rsidRPr="00426A85">
        <w:rPr>
          <w:rFonts w:eastAsiaTheme="minorEastAsia"/>
          <w:lang w:eastAsia="zh-CN"/>
        </w:rPr>
        <w:fldChar w:fldCharType="separate"/>
      </w:r>
      <w:r w:rsidR="00387C66" w:rsidRPr="00426A85">
        <w:rPr>
          <w:b/>
          <w:bCs/>
        </w:rPr>
        <w:t xml:space="preserve">Table </w:t>
      </w:r>
      <w:r w:rsidR="00387C66">
        <w:rPr>
          <w:b/>
          <w:bCs/>
          <w:noProof/>
        </w:rPr>
        <w:t>5</w:t>
      </w:r>
      <w:r w:rsidR="00C746D4" w:rsidRPr="00426A85">
        <w:rPr>
          <w:rFonts w:eastAsiaTheme="minorEastAsia"/>
          <w:lang w:eastAsia="zh-CN"/>
        </w:rPr>
        <w:fldChar w:fldCharType="end"/>
      </w:r>
      <w:r w:rsidR="00C746D4" w:rsidRPr="00426A85">
        <w:rPr>
          <w:rFonts w:eastAsiaTheme="minorEastAsia"/>
          <w:lang w:eastAsia="zh-CN"/>
        </w:rPr>
        <w:t xml:space="preserve"> is 10</w:t>
      </w:r>
      <w:r w:rsidR="005A0559">
        <w:rPr>
          <w:rFonts w:eastAsiaTheme="minorEastAsia"/>
          <w:lang w:eastAsia="zh-CN"/>
        </w:rPr>
        <w:t>7</w:t>
      </w:r>
      <w:r w:rsidR="00C746D4" w:rsidRPr="00426A85">
        <w:rPr>
          <w:rFonts w:eastAsiaTheme="minorEastAsia"/>
          <w:lang w:eastAsia="zh-CN"/>
        </w:rPr>
        <w:t xml:space="preserve"> bits. In this case, the compression ratio of joint DCI is around </w:t>
      </w:r>
      <w:r w:rsidR="000D4D50">
        <w:rPr>
          <w:rFonts w:eastAsiaTheme="minorEastAsia"/>
          <w:lang w:eastAsia="zh-CN"/>
        </w:rPr>
        <w:t>10%</w:t>
      </w:r>
      <w:r w:rsidR="00C746D4" w:rsidRPr="00426A85">
        <w:rPr>
          <w:rFonts w:eastAsiaTheme="minorEastAsia"/>
          <w:lang w:eastAsia="zh-CN"/>
        </w:rPr>
        <w:t xml:space="preserve"> which means it achieves less than </w:t>
      </w:r>
      <w:r w:rsidR="00790C54" w:rsidRPr="00790C54">
        <w:rPr>
          <w:rFonts w:eastAsiaTheme="minorEastAsia"/>
          <w:lang w:eastAsia="zh-CN"/>
        </w:rPr>
        <w:t>8.35%</w:t>
      </w:r>
      <w:r w:rsidR="00790C54">
        <w:rPr>
          <w:rFonts w:eastAsiaTheme="minorEastAsia"/>
          <w:lang w:eastAsia="zh-CN"/>
        </w:rPr>
        <w:t xml:space="preserve"> PDCCH blocking</w:t>
      </w:r>
      <w:r w:rsidR="00C746D4" w:rsidRPr="00426A85">
        <w:rPr>
          <w:rFonts w:eastAsiaTheme="minorEastAsia"/>
          <w:lang w:eastAsia="zh-CN"/>
        </w:rPr>
        <w:t xml:space="preserve"> gain according to our simulation. Thereby, some CC-dependent fields other than MIMO and PUCCH related fields should be further jointly coded for the scheduled carries to reduce DCI size.</w:t>
      </w:r>
      <w:r w:rsidR="00CC399A" w:rsidRPr="00426A85">
        <w:rPr>
          <w:rFonts w:eastAsiaTheme="minorEastAsia"/>
          <w:lang w:eastAsia="zh-CN"/>
        </w:rPr>
        <w:t xml:space="preserve"> </w:t>
      </w:r>
    </w:p>
    <w:p w14:paraId="2DF7FCE6" w14:textId="24FE7003" w:rsidR="00BF5FF3" w:rsidRPr="00426A85" w:rsidRDefault="00BF5FF3" w:rsidP="000D5D75">
      <w:pPr>
        <w:pStyle w:val="af1"/>
        <w:jc w:val="center"/>
        <w:rPr>
          <w:rFonts w:eastAsiaTheme="minorEastAsia"/>
          <w:b/>
          <w:bCs/>
          <w:lang w:eastAsia="zh-CN"/>
        </w:rPr>
      </w:pPr>
      <w:bookmarkStart w:id="31" w:name="_Ref48244425"/>
      <w:r w:rsidRPr="00426A85">
        <w:rPr>
          <w:b/>
          <w:bCs/>
        </w:rPr>
        <w:t xml:space="preserve">Table </w:t>
      </w:r>
      <w:r w:rsidRPr="00426A85">
        <w:rPr>
          <w:b/>
          <w:bCs/>
        </w:rPr>
        <w:fldChar w:fldCharType="begin"/>
      </w:r>
      <w:r w:rsidRPr="00426A85">
        <w:rPr>
          <w:b/>
          <w:bCs/>
        </w:rPr>
        <w:instrText xml:space="preserve"> SEQ Table \* ARABIC </w:instrText>
      </w:r>
      <w:r w:rsidRPr="00426A85">
        <w:rPr>
          <w:b/>
          <w:bCs/>
        </w:rPr>
        <w:fldChar w:fldCharType="separate"/>
      </w:r>
      <w:r w:rsidR="00387C66">
        <w:rPr>
          <w:b/>
          <w:bCs/>
          <w:noProof/>
        </w:rPr>
        <w:t>5</w:t>
      </w:r>
      <w:r w:rsidRPr="00426A85">
        <w:rPr>
          <w:b/>
          <w:bCs/>
        </w:rPr>
        <w:fldChar w:fldCharType="end"/>
      </w:r>
      <w:bookmarkEnd w:id="31"/>
      <w:r w:rsidRPr="00426A85">
        <w:rPr>
          <w:b/>
          <w:bCs/>
        </w:rPr>
        <w:t xml:space="preserve">. </w:t>
      </w:r>
      <w:r w:rsidRPr="00426A85">
        <w:rPr>
          <w:rFonts w:eastAsiaTheme="minorEastAsia"/>
          <w:b/>
          <w:bCs/>
          <w:lang w:eastAsia="zh-CN"/>
        </w:rPr>
        <w:t>DCI information field type</w:t>
      </w:r>
    </w:p>
    <w:tbl>
      <w:tblPr>
        <w:tblStyle w:val="aff1"/>
        <w:tblW w:w="0" w:type="auto"/>
        <w:jc w:val="center"/>
        <w:tblLook w:val="04A0" w:firstRow="1" w:lastRow="0" w:firstColumn="1" w:lastColumn="0" w:noHBand="0" w:noVBand="1"/>
      </w:tblPr>
      <w:tblGrid>
        <w:gridCol w:w="3676"/>
        <w:gridCol w:w="1989"/>
        <w:gridCol w:w="2694"/>
      </w:tblGrid>
      <w:tr w:rsidR="00F03F0C" w:rsidRPr="00426A85" w14:paraId="3D2ADD58" w14:textId="58897DCC" w:rsidTr="00312CD9">
        <w:trPr>
          <w:jc w:val="center"/>
        </w:trPr>
        <w:tc>
          <w:tcPr>
            <w:tcW w:w="3676" w:type="dxa"/>
            <w:shd w:val="clear" w:color="auto" w:fill="D9E2F3" w:themeFill="accent1" w:themeFillTint="33"/>
          </w:tcPr>
          <w:p w14:paraId="332E0EA5" w14:textId="7657A087" w:rsidR="00F03F0C" w:rsidRPr="00426A85" w:rsidRDefault="00F03F0C" w:rsidP="000D5D75">
            <w:pPr>
              <w:spacing w:before="120" w:after="120"/>
              <w:jc w:val="center"/>
              <w:rPr>
                <w:rFonts w:eastAsiaTheme="minorEastAsia"/>
                <w:szCs w:val="20"/>
                <w:lang w:val="en-GB" w:eastAsia="zh-CN"/>
              </w:rPr>
            </w:pPr>
            <w:r w:rsidRPr="00426A85">
              <w:rPr>
                <w:rFonts w:eastAsiaTheme="minorEastAsia"/>
                <w:szCs w:val="20"/>
                <w:lang w:val="en-GB" w:eastAsia="zh-CN"/>
              </w:rPr>
              <w:t>Information field</w:t>
            </w:r>
          </w:p>
        </w:tc>
        <w:tc>
          <w:tcPr>
            <w:tcW w:w="1989" w:type="dxa"/>
            <w:shd w:val="clear" w:color="auto" w:fill="D9E2F3" w:themeFill="accent1" w:themeFillTint="33"/>
          </w:tcPr>
          <w:p w14:paraId="63B9154F" w14:textId="438FCF57" w:rsidR="00F03F0C" w:rsidRPr="00426A85" w:rsidRDefault="00F03F0C" w:rsidP="000D5D75">
            <w:pPr>
              <w:spacing w:before="120" w:after="120"/>
              <w:jc w:val="center"/>
              <w:rPr>
                <w:rFonts w:eastAsiaTheme="minorEastAsia"/>
                <w:szCs w:val="20"/>
                <w:lang w:val="en-GB" w:eastAsia="zh-CN"/>
              </w:rPr>
            </w:pPr>
            <w:r w:rsidRPr="00426A85">
              <w:rPr>
                <w:rFonts w:eastAsiaTheme="minorEastAsia"/>
                <w:szCs w:val="20"/>
                <w:lang w:val="en-GB" w:eastAsia="zh-CN"/>
              </w:rPr>
              <w:t>Separate field or shared field</w:t>
            </w:r>
          </w:p>
        </w:tc>
        <w:tc>
          <w:tcPr>
            <w:tcW w:w="2694" w:type="dxa"/>
            <w:shd w:val="clear" w:color="auto" w:fill="D9E2F3" w:themeFill="accent1" w:themeFillTint="33"/>
          </w:tcPr>
          <w:p w14:paraId="2DABE1D6" w14:textId="0136A454" w:rsidR="00F03F0C" w:rsidRPr="00426A85" w:rsidRDefault="00EA6AAD" w:rsidP="000D5D75">
            <w:pPr>
              <w:spacing w:before="120" w:after="120"/>
              <w:jc w:val="center"/>
              <w:rPr>
                <w:rFonts w:eastAsiaTheme="minorEastAsia"/>
                <w:szCs w:val="20"/>
                <w:lang w:val="en-GB" w:eastAsia="zh-CN"/>
              </w:rPr>
            </w:pPr>
            <w:r>
              <w:rPr>
                <w:rFonts w:eastAsiaTheme="minorEastAsia"/>
                <w:szCs w:val="20"/>
                <w:lang w:val="en-GB" w:eastAsia="zh-CN"/>
              </w:rPr>
              <w:t>Number of bits</w:t>
            </w:r>
          </w:p>
        </w:tc>
      </w:tr>
      <w:tr w:rsidR="00F03F0C" w:rsidRPr="00426A85" w14:paraId="521EA193" w14:textId="3603A9B5" w:rsidTr="00312CD9">
        <w:trPr>
          <w:jc w:val="center"/>
        </w:trPr>
        <w:tc>
          <w:tcPr>
            <w:tcW w:w="3676" w:type="dxa"/>
            <w:shd w:val="clear" w:color="auto" w:fill="FBE4D5" w:themeFill="accent2" w:themeFillTint="33"/>
          </w:tcPr>
          <w:p w14:paraId="59372C10" w14:textId="0202FE59" w:rsidR="00F03F0C" w:rsidRPr="001C1B08" w:rsidRDefault="00F03F0C" w:rsidP="000D5D75">
            <w:pPr>
              <w:spacing w:before="120" w:after="120"/>
              <w:jc w:val="center"/>
              <w:rPr>
                <w:szCs w:val="20"/>
              </w:rPr>
            </w:pPr>
            <w:r w:rsidRPr="001C1B08">
              <w:rPr>
                <w:szCs w:val="20"/>
              </w:rPr>
              <w:t>Identifier for DCI formats – 1 bit</w:t>
            </w:r>
          </w:p>
        </w:tc>
        <w:tc>
          <w:tcPr>
            <w:tcW w:w="1989" w:type="dxa"/>
            <w:shd w:val="clear" w:color="auto" w:fill="FBE4D5" w:themeFill="accent2" w:themeFillTint="33"/>
          </w:tcPr>
          <w:p w14:paraId="34A25188" w14:textId="044F3DC2" w:rsidR="00F03F0C" w:rsidRPr="001C1B08" w:rsidRDefault="00F03F0C" w:rsidP="000D5D75">
            <w:pPr>
              <w:spacing w:before="120" w:after="120"/>
              <w:jc w:val="center"/>
              <w:rPr>
                <w:rFonts w:eastAsiaTheme="minorEastAsia"/>
                <w:szCs w:val="20"/>
                <w:lang w:val="en-GB" w:eastAsia="zh-CN"/>
              </w:rPr>
            </w:pPr>
            <w:r w:rsidRPr="001C1B08">
              <w:rPr>
                <w:rFonts w:eastAsiaTheme="minorEastAsia"/>
                <w:szCs w:val="20"/>
                <w:lang w:val="en-GB" w:eastAsia="zh-CN"/>
              </w:rPr>
              <w:t>Shared field</w:t>
            </w:r>
          </w:p>
        </w:tc>
        <w:tc>
          <w:tcPr>
            <w:tcW w:w="2694" w:type="dxa"/>
            <w:shd w:val="clear" w:color="auto" w:fill="FBE4D5" w:themeFill="accent2" w:themeFillTint="33"/>
          </w:tcPr>
          <w:p w14:paraId="45924BDC" w14:textId="4A745299" w:rsidR="00F03F0C" w:rsidRPr="001C1B08" w:rsidRDefault="005A0559" w:rsidP="000D5D75">
            <w:pPr>
              <w:spacing w:before="120" w:after="120"/>
              <w:jc w:val="center"/>
              <w:rPr>
                <w:rFonts w:eastAsiaTheme="minorEastAsia"/>
                <w:szCs w:val="20"/>
                <w:lang w:val="en-GB" w:eastAsia="zh-CN"/>
              </w:rPr>
            </w:pPr>
            <w:r w:rsidRPr="001C1B08">
              <w:rPr>
                <w:rFonts w:eastAsiaTheme="minorEastAsia" w:hint="eastAsia"/>
                <w:szCs w:val="20"/>
                <w:lang w:val="en-GB" w:eastAsia="zh-CN"/>
              </w:rPr>
              <w:t>1</w:t>
            </w:r>
          </w:p>
        </w:tc>
      </w:tr>
      <w:tr w:rsidR="00F03F0C" w:rsidRPr="00426A85" w14:paraId="61240A4C" w14:textId="18751F3A" w:rsidTr="00312CD9">
        <w:trPr>
          <w:jc w:val="center"/>
        </w:trPr>
        <w:tc>
          <w:tcPr>
            <w:tcW w:w="3676" w:type="dxa"/>
            <w:shd w:val="clear" w:color="auto" w:fill="FBE4D5" w:themeFill="accent2" w:themeFillTint="33"/>
          </w:tcPr>
          <w:p w14:paraId="67530EE5" w14:textId="170F96AA" w:rsidR="00F03F0C" w:rsidRPr="001C1B08" w:rsidRDefault="00F03F0C" w:rsidP="000D5D75">
            <w:pPr>
              <w:spacing w:before="120" w:after="120"/>
              <w:jc w:val="center"/>
              <w:rPr>
                <w:rFonts w:eastAsiaTheme="minorEastAsia"/>
                <w:szCs w:val="20"/>
                <w:lang w:eastAsia="zh-CN"/>
              </w:rPr>
            </w:pPr>
            <w:r w:rsidRPr="001C1B08">
              <w:rPr>
                <w:szCs w:val="20"/>
              </w:rPr>
              <w:t>Carrier indicator – 0 or 3 bits</w:t>
            </w:r>
          </w:p>
        </w:tc>
        <w:tc>
          <w:tcPr>
            <w:tcW w:w="1989" w:type="dxa"/>
            <w:shd w:val="clear" w:color="auto" w:fill="FBE4D5" w:themeFill="accent2" w:themeFillTint="33"/>
          </w:tcPr>
          <w:p w14:paraId="786F4E84" w14:textId="26F4CD43" w:rsidR="00F03F0C" w:rsidRPr="001C1B08" w:rsidRDefault="00F03F0C" w:rsidP="000D5D75">
            <w:pPr>
              <w:spacing w:before="120" w:after="120"/>
              <w:jc w:val="center"/>
              <w:rPr>
                <w:rFonts w:eastAsiaTheme="minorEastAsia"/>
                <w:szCs w:val="20"/>
                <w:lang w:val="en-GB" w:eastAsia="zh-CN"/>
              </w:rPr>
            </w:pPr>
            <w:r w:rsidRPr="001C1B08">
              <w:rPr>
                <w:rFonts w:eastAsiaTheme="minorEastAsia"/>
                <w:szCs w:val="20"/>
                <w:lang w:val="en-GB" w:eastAsia="zh-CN"/>
              </w:rPr>
              <w:t>Shared field</w:t>
            </w:r>
          </w:p>
        </w:tc>
        <w:tc>
          <w:tcPr>
            <w:tcW w:w="2694" w:type="dxa"/>
            <w:shd w:val="clear" w:color="auto" w:fill="FBE4D5" w:themeFill="accent2" w:themeFillTint="33"/>
          </w:tcPr>
          <w:p w14:paraId="603BA18D" w14:textId="0DCDDE3E" w:rsidR="00F03F0C" w:rsidRPr="001C1B08" w:rsidRDefault="005A0559" w:rsidP="000D5D75">
            <w:pPr>
              <w:spacing w:before="120" w:after="120"/>
              <w:jc w:val="center"/>
              <w:rPr>
                <w:rFonts w:eastAsiaTheme="minorEastAsia"/>
                <w:szCs w:val="20"/>
                <w:lang w:val="en-GB" w:eastAsia="zh-CN"/>
              </w:rPr>
            </w:pPr>
            <w:r w:rsidRPr="001C1B08">
              <w:rPr>
                <w:rFonts w:eastAsiaTheme="minorEastAsia"/>
                <w:szCs w:val="20"/>
                <w:lang w:val="en-GB" w:eastAsia="zh-CN"/>
              </w:rPr>
              <w:t>3</w:t>
            </w:r>
          </w:p>
        </w:tc>
      </w:tr>
      <w:tr w:rsidR="00F03F0C" w:rsidRPr="00426A85" w14:paraId="20F6E06F" w14:textId="6AB181E0" w:rsidTr="00312CD9">
        <w:trPr>
          <w:jc w:val="center"/>
        </w:trPr>
        <w:tc>
          <w:tcPr>
            <w:tcW w:w="3676" w:type="dxa"/>
            <w:shd w:val="clear" w:color="auto" w:fill="FBE4D5" w:themeFill="accent2" w:themeFillTint="33"/>
          </w:tcPr>
          <w:p w14:paraId="3EABF8A0" w14:textId="11F73555" w:rsidR="00F03F0C" w:rsidRPr="001C1B08" w:rsidRDefault="00F03F0C" w:rsidP="000D5D75">
            <w:pPr>
              <w:spacing w:before="120" w:after="120"/>
              <w:jc w:val="center"/>
              <w:rPr>
                <w:rFonts w:eastAsiaTheme="minorEastAsia"/>
                <w:szCs w:val="20"/>
                <w:lang w:val="en-GB" w:eastAsia="zh-CN"/>
              </w:rPr>
            </w:pPr>
            <w:r w:rsidRPr="001C1B08">
              <w:rPr>
                <w:szCs w:val="20"/>
              </w:rPr>
              <w:t>Bandwidth part indicator – 0, 1 or 2 bits</w:t>
            </w:r>
          </w:p>
        </w:tc>
        <w:tc>
          <w:tcPr>
            <w:tcW w:w="1989" w:type="dxa"/>
            <w:shd w:val="clear" w:color="auto" w:fill="FBE4D5" w:themeFill="accent2" w:themeFillTint="33"/>
          </w:tcPr>
          <w:p w14:paraId="666DE4FE" w14:textId="33CEEEE5" w:rsidR="00F03F0C" w:rsidRPr="001C1B08" w:rsidRDefault="00F03F0C" w:rsidP="000D5D75">
            <w:pPr>
              <w:spacing w:before="120" w:after="120"/>
              <w:jc w:val="center"/>
              <w:rPr>
                <w:rFonts w:eastAsiaTheme="minorEastAsia"/>
                <w:szCs w:val="20"/>
                <w:lang w:val="en-GB" w:eastAsia="zh-CN"/>
              </w:rPr>
            </w:pPr>
            <w:r w:rsidRPr="001C1B08">
              <w:rPr>
                <w:rFonts w:eastAsiaTheme="minorEastAsia"/>
                <w:szCs w:val="20"/>
                <w:lang w:val="en-GB" w:eastAsia="zh-CN"/>
              </w:rPr>
              <w:t>Shared field</w:t>
            </w:r>
          </w:p>
        </w:tc>
        <w:tc>
          <w:tcPr>
            <w:tcW w:w="2694" w:type="dxa"/>
            <w:shd w:val="clear" w:color="auto" w:fill="FBE4D5" w:themeFill="accent2" w:themeFillTint="33"/>
          </w:tcPr>
          <w:p w14:paraId="36D05E8B" w14:textId="2DD3BB27" w:rsidR="00F03F0C" w:rsidRPr="001C1B08" w:rsidRDefault="005A0559" w:rsidP="000D5D75">
            <w:pPr>
              <w:spacing w:before="120" w:after="120"/>
              <w:jc w:val="center"/>
              <w:rPr>
                <w:rFonts w:eastAsiaTheme="minorEastAsia"/>
                <w:szCs w:val="20"/>
                <w:lang w:val="en-GB" w:eastAsia="zh-CN"/>
              </w:rPr>
            </w:pPr>
            <w:r w:rsidRPr="001C1B08">
              <w:rPr>
                <w:rFonts w:eastAsiaTheme="minorEastAsia" w:hint="eastAsia"/>
                <w:szCs w:val="20"/>
                <w:lang w:val="en-GB" w:eastAsia="zh-CN"/>
              </w:rPr>
              <w:t>2</w:t>
            </w:r>
          </w:p>
        </w:tc>
      </w:tr>
      <w:tr w:rsidR="00F03F0C" w:rsidRPr="00426A85" w14:paraId="53FFA34C" w14:textId="72C7D11C" w:rsidTr="00312CD9">
        <w:trPr>
          <w:jc w:val="center"/>
        </w:trPr>
        <w:tc>
          <w:tcPr>
            <w:tcW w:w="3676" w:type="dxa"/>
            <w:shd w:val="clear" w:color="auto" w:fill="E2EFD9" w:themeFill="accent6" w:themeFillTint="33"/>
          </w:tcPr>
          <w:p w14:paraId="3B563563" w14:textId="2880B223" w:rsidR="00F03F0C" w:rsidRPr="001C1B08" w:rsidRDefault="00F03F0C" w:rsidP="000D5D75">
            <w:pPr>
              <w:spacing w:before="120" w:after="120"/>
              <w:jc w:val="center"/>
              <w:rPr>
                <w:rFonts w:eastAsiaTheme="minorEastAsia"/>
                <w:szCs w:val="20"/>
                <w:lang w:eastAsia="zh-CN"/>
              </w:rPr>
            </w:pPr>
            <w:r w:rsidRPr="001C1B08">
              <w:rPr>
                <w:szCs w:val="20"/>
              </w:rPr>
              <w:t>PRB bundling size indicator – 0 or 1 bit</w:t>
            </w:r>
          </w:p>
        </w:tc>
        <w:tc>
          <w:tcPr>
            <w:tcW w:w="1989" w:type="dxa"/>
            <w:shd w:val="clear" w:color="auto" w:fill="E2EFD9" w:themeFill="accent6" w:themeFillTint="33"/>
          </w:tcPr>
          <w:p w14:paraId="754ADCA5" w14:textId="6413367E" w:rsidR="00F03F0C" w:rsidRPr="001C1B08" w:rsidRDefault="00F03F0C" w:rsidP="000D5D75">
            <w:pPr>
              <w:spacing w:before="120" w:after="120"/>
              <w:jc w:val="center"/>
              <w:rPr>
                <w:rFonts w:eastAsiaTheme="minorEastAsia"/>
                <w:szCs w:val="20"/>
                <w:lang w:val="en-GB" w:eastAsia="zh-CN"/>
              </w:rPr>
            </w:pPr>
            <w:r w:rsidRPr="001C1B08">
              <w:rPr>
                <w:rFonts w:eastAsiaTheme="minorEastAsia"/>
                <w:szCs w:val="20"/>
                <w:lang w:val="en-GB" w:eastAsia="zh-CN"/>
              </w:rPr>
              <w:t>Separate field</w:t>
            </w:r>
          </w:p>
        </w:tc>
        <w:tc>
          <w:tcPr>
            <w:tcW w:w="2694" w:type="dxa"/>
            <w:shd w:val="clear" w:color="auto" w:fill="E2EFD9" w:themeFill="accent6" w:themeFillTint="33"/>
          </w:tcPr>
          <w:p w14:paraId="76AE1E79" w14:textId="2EBF9DB6" w:rsidR="00F03F0C" w:rsidRPr="001C1B08" w:rsidRDefault="005A0559" w:rsidP="000D5D75">
            <w:pPr>
              <w:spacing w:before="120" w:after="120"/>
              <w:jc w:val="center"/>
              <w:rPr>
                <w:rFonts w:eastAsiaTheme="minorEastAsia"/>
                <w:szCs w:val="20"/>
                <w:lang w:val="en-GB" w:eastAsia="zh-CN"/>
              </w:rPr>
            </w:pPr>
            <w:r w:rsidRPr="001C1B08">
              <w:rPr>
                <w:rFonts w:eastAsiaTheme="minorEastAsia" w:hint="eastAsia"/>
                <w:szCs w:val="20"/>
                <w:lang w:val="en-GB" w:eastAsia="zh-CN"/>
              </w:rPr>
              <w:t>2</w:t>
            </w:r>
          </w:p>
        </w:tc>
      </w:tr>
      <w:tr w:rsidR="00F03F0C" w:rsidRPr="00426A85" w14:paraId="5169E482" w14:textId="10D3F92D" w:rsidTr="00312CD9">
        <w:trPr>
          <w:jc w:val="center"/>
        </w:trPr>
        <w:tc>
          <w:tcPr>
            <w:tcW w:w="3676" w:type="dxa"/>
            <w:shd w:val="clear" w:color="auto" w:fill="E2EFD9" w:themeFill="accent6" w:themeFillTint="33"/>
          </w:tcPr>
          <w:p w14:paraId="1128701B" w14:textId="2C69159E" w:rsidR="00F03F0C" w:rsidRPr="001C1B08" w:rsidRDefault="00F03F0C" w:rsidP="000D5D75">
            <w:pPr>
              <w:spacing w:before="120" w:after="120"/>
              <w:jc w:val="center"/>
              <w:rPr>
                <w:rFonts w:eastAsiaTheme="minorEastAsia"/>
                <w:szCs w:val="20"/>
                <w:lang w:eastAsia="zh-CN"/>
              </w:rPr>
            </w:pPr>
            <w:r w:rsidRPr="001C1B08">
              <w:rPr>
                <w:szCs w:val="20"/>
              </w:rPr>
              <w:t>Rate matching indicator – 0, 1, or 2 bits</w:t>
            </w:r>
          </w:p>
        </w:tc>
        <w:tc>
          <w:tcPr>
            <w:tcW w:w="1989" w:type="dxa"/>
            <w:shd w:val="clear" w:color="auto" w:fill="E2EFD9" w:themeFill="accent6" w:themeFillTint="33"/>
          </w:tcPr>
          <w:p w14:paraId="576178F3" w14:textId="7E4B41A7" w:rsidR="00F03F0C" w:rsidRPr="001C1B08" w:rsidRDefault="00F03F0C" w:rsidP="000D5D75">
            <w:pPr>
              <w:spacing w:before="120" w:after="120"/>
              <w:jc w:val="center"/>
              <w:rPr>
                <w:rFonts w:eastAsiaTheme="minorEastAsia"/>
                <w:szCs w:val="20"/>
                <w:lang w:val="en-GB" w:eastAsia="zh-CN"/>
              </w:rPr>
            </w:pPr>
            <w:r w:rsidRPr="001C1B08">
              <w:rPr>
                <w:rFonts w:eastAsiaTheme="minorEastAsia"/>
                <w:szCs w:val="20"/>
                <w:lang w:val="en-GB" w:eastAsia="zh-CN"/>
              </w:rPr>
              <w:t>Separate field</w:t>
            </w:r>
          </w:p>
        </w:tc>
        <w:tc>
          <w:tcPr>
            <w:tcW w:w="2694" w:type="dxa"/>
            <w:shd w:val="clear" w:color="auto" w:fill="E2EFD9" w:themeFill="accent6" w:themeFillTint="33"/>
          </w:tcPr>
          <w:p w14:paraId="2F0AF882" w14:textId="08122118" w:rsidR="00F03F0C" w:rsidRPr="001C1B08" w:rsidRDefault="005A0559" w:rsidP="000D5D75">
            <w:pPr>
              <w:spacing w:before="120" w:after="120"/>
              <w:jc w:val="center"/>
              <w:rPr>
                <w:rFonts w:eastAsiaTheme="minorEastAsia"/>
                <w:szCs w:val="20"/>
                <w:lang w:val="en-GB" w:eastAsia="zh-CN"/>
              </w:rPr>
            </w:pPr>
            <w:r w:rsidRPr="001C1B08">
              <w:rPr>
                <w:rFonts w:eastAsiaTheme="minorEastAsia" w:hint="eastAsia"/>
                <w:szCs w:val="20"/>
                <w:lang w:val="en-GB" w:eastAsia="zh-CN"/>
              </w:rPr>
              <w:t>4</w:t>
            </w:r>
          </w:p>
        </w:tc>
      </w:tr>
      <w:tr w:rsidR="00F03F0C" w:rsidRPr="00426A85" w14:paraId="0B8C4816" w14:textId="52EC5FCD" w:rsidTr="00312CD9">
        <w:trPr>
          <w:jc w:val="center"/>
        </w:trPr>
        <w:tc>
          <w:tcPr>
            <w:tcW w:w="3676" w:type="dxa"/>
            <w:shd w:val="clear" w:color="auto" w:fill="E2EFD9" w:themeFill="accent6" w:themeFillTint="33"/>
          </w:tcPr>
          <w:p w14:paraId="3E3FF925" w14:textId="03A09C66" w:rsidR="00F03F0C" w:rsidRPr="001C1B08" w:rsidRDefault="00F03F0C" w:rsidP="000D5D75">
            <w:pPr>
              <w:spacing w:before="120" w:after="120"/>
              <w:jc w:val="center"/>
              <w:rPr>
                <w:szCs w:val="20"/>
              </w:rPr>
            </w:pPr>
            <w:r w:rsidRPr="001C1B08">
              <w:rPr>
                <w:szCs w:val="20"/>
              </w:rPr>
              <w:t>ZP CSI-RS trigger – 0, 1, or 2 bits</w:t>
            </w:r>
          </w:p>
        </w:tc>
        <w:tc>
          <w:tcPr>
            <w:tcW w:w="1989" w:type="dxa"/>
            <w:shd w:val="clear" w:color="auto" w:fill="E2EFD9" w:themeFill="accent6" w:themeFillTint="33"/>
          </w:tcPr>
          <w:p w14:paraId="3745CB12" w14:textId="6A0331B5" w:rsidR="00F03F0C" w:rsidRPr="001C1B08" w:rsidRDefault="00F03F0C" w:rsidP="000D5D75">
            <w:pPr>
              <w:spacing w:before="120" w:after="120"/>
              <w:jc w:val="center"/>
              <w:rPr>
                <w:rFonts w:eastAsiaTheme="minorEastAsia"/>
                <w:szCs w:val="20"/>
                <w:lang w:val="en-GB" w:eastAsia="zh-CN"/>
              </w:rPr>
            </w:pPr>
            <w:r w:rsidRPr="001C1B08">
              <w:rPr>
                <w:rFonts w:eastAsiaTheme="minorEastAsia"/>
                <w:szCs w:val="20"/>
                <w:lang w:val="en-GB" w:eastAsia="zh-CN"/>
              </w:rPr>
              <w:t>Separate field</w:t>
            </w:r>
          </w:p>
        </w:tc>
        <w:tc>
          <w:tcPr>
            <w:tcW w:w="2694" w:type="dxa"/>
            <w:shd w:val="clear" w:color="auto" w:fill="E2EFD9" w:themeFill="accent6" w:themeFillTint="33"/>
          </w:tcPr>
          <w:p w14:paraId="51242DBD" w14:textId="3A8C3E41" w:rsidR="00F03F0C" w:rsidRPr="001C1B08" w:rsidRDefault="005A0559" w:rsidP="000D5D75">
            <w:pPr>
              <w:spacing w:before="120" w:after="120"/>
              <w:jc w:val="center"/>
              <w:rPr>
                <w:rFonts w:eastAsiaTheme="minorEastAsia"/>
                <w:szCs w:val="20"/>
                <w:lang w:val="en-GB" w:eastAsia="zh-CN"/>
              </w:rPr>
            </w:pPr>
            <w:r w:rsidRPr="001C1B08">
              <w:rPr>
                <w:rFonts w:eastAsiaTheme="minorEastAsia" w:hint="eastAsia"/>
                <w:szCs w:val="20"/>
                <w:lang w:val="en-GB" w:eastAsia="zh-CN"/>
              </w:rPr>
              <w:t>4</w:t>
            </w:r>
          </w:p>
        </w:tc>
      </w:tr>
      <w:tr w:rsidR="00F03F0C" w:rsidRPr="00426A85" w14:paraId="791D26C8" w14:textId="73FB8592" w:rsidTr="00312CD9">
        <w:trPr>
          <w:jc w:val="center"/>
        </w:trPr>
        <w:tc>
          <w:tcPr>
            <w:tcW w:w="3676" w:type="dxa"/>
            <w:shd w:val="clear" w:color="auto" w:fill="E2EFD9" w:themeFill="accent6" w:themeFillTint="33"/>
          </w:tcPr>
          <w:p w14:paraId="2DDA270D" w14:textId="5A86A27F" w:rsidR="00F03F0C" w:rsidRPr="001C1B08" w:rsidRDefault="00F03F0C" w:rsidP="000D5D75">
            <w:pPr>
              <w:spacing w:before="120" w:after="120"/>
              <w:jc w:val="center"/>
              <w:rPr>
                <w:rFonts w:eastAsiaTheme="minorEastAsia"/>
                <w:szCs w:val="20"/>
                <w:lang w:val="en-GB" w:eastAsia="zh-CN"/>
              </w:rPr>
            </w:pPr>
            <w:r w:rsidRPr="001C1B08">
              <w:rPr>
                <w:rFonts w:eastAsiaTheme="minorEastAsia"/>
                <w:szCs w:val="20"/>
                <w:lang w:val="en-GB" w:eastAsia="zh-CN"/>
              </w:rPr>
              <w:t>FDRA</w:t>
            </w:r>
            <w:r w:rsidRPr="001C1B08">
              <w:rPr>
                <w:szCs w:val="20"/>
              </w:rPr>
              <w:t xml:space="preserve"> – 13 bits for 106 RB in 20MHz</w:t>
            </w:r>
          </w:p>
        </w:tc>
        <w:tc>
          <w:tcPr>
            <w:tcW w:w="1989" w:type="dxa"/>
            <w:shd w:val="clear" w:color="auto" w:fill="E2EFD9" w:themeFill="accent6" w:themeFillTint="33"/>
          </w:tcPr>
          <w:p w14:paraId="307A421A" w14:textId="4883AA8B" w:rsidR="00F03F0C" w:rsidRPr="001C1B08" w:rsidRDefault="00F03F0C" w:rsidP="000D5D75">
            <w:pPr>
              <w:spacing w:before="120" w:after="120"/>
              <w:jc w:val="center"/>
              <w:rPr>
                <w:rFonts w:eastAsiaTheme="minorEastAsia"/>
                <w:szCs w:val="20"/>
                <w:lang w:val="en-GB" w:eastAsia="zh-CN"/>
              </w:rPr>
            </w:pPr>
            <w:r w:rsidRPr="001C1B08">
              <w:rPr>
                <w:rFonts w:eastAsiaTheme="minorEastAsia"/>
                <w:szCs w:val="20"/>
                <w:lang w:val="en-GB" w:eastAsia="zh-CN"/>
              </w:rPr>
              <w:t>Separate field</w:t>
            </w:r>
          </w:p>
        </w:tc>
        <w:tc>
          <w:tcPr>
            <w:tcW w:w="2694" w:type="dxa"/>
            <w:shd w:val="clear" w:color="auto" w:fill="E2EFD9" w:themeFill="accent6" w:themeFillTint="33"/>
          </w:tcPr>
          <w:p w14:paraId="1340310C" w14:textId="12298B19" w:rsidR="00F03F0C" w:rsidRPr="001C1B08" w:rsidRDefault="005A0559" w:rsidP="000D5D75">
            <w:pPr>
              <w:spacing w:before="120" w:after="120"/>
              <w:jc w:val="center"/>
              <w:rPr>
                <w:rFonts w:eastAsiaTheme="minorEastAsia"/>
                <w:szCs w:val="20"/>
                <w:lang w:val="en-GB" w:eastAsia="zh-CN"/>
              </w:rPr>
            </w:pPr>
            <w:r w:rsidRPr="001C1B08">
              <w:rPr>
                <w:rFonts w:eastAsiaTheme="minorEastAsia" w:hint="eastAsia"/>
                <w:szCs w:val="20"/>
                <w:lang w:val="en-GB" w:eastAsia="zh-CN"/>
              </w:rPr>
              <w:t>2</w:t>
            </w:r>
            <w:r w:rsidRPr="001C1B08">
              <w:rPr>
                <w:rFonts w:eastAsiaTheme="minorEastAsia"/>
                <w:szCs w:val="20"/>
                <w:lang w:val="en-GB" w:eastAsia="zh-CN"/>
              </w:rPr>
              <w:t>6</w:t>
            </w:r>
          </w:p>
        </w:tc>
      </w:tr>
      <w:tr w:rsidR="00F03F0C" w:rsidRPr="00426A85" w14:paraId="54964114" w14:textId="20A64857" w:rsidTr="00312CD9">
        <w:trPr>
          <w:jc w:val="center"/>
        </w:trPr>
        <w:tc>
          <w:tcPr>
            <w:tcW w:w="3676" w:type="dxa"/>
            <w:shd w:val="clear" w:color="auto" w:fill="E2EFD9" w:themeFill="accent6" w:themeFillTint="33"/>
          </w:tcPr>
          <w:p w14:paraId="54E75705" w14:textId="5A673DC2" w:rsidR="00F03F0C" w:rsidRPr="001C1B08" w:rsidRDefault="00F03F0C" w:rsidP="000D5D75">
            <w:pPr>
              <w:spacing w:before="120" w:after="120"/>
              <w:jc w:val="center"/>
              <w:rPr>
                <w:rFonts w:eastAsiaTheme="minorEastAsia"/>
                <w:szCs w:val="20"/>
                <w:lang w:val="en-GB" w:eastAsia="zh-CN"/>
              </w:rPr>
            </w:pPr>
            <w:r w:rsidRPr="001C1B08">
              <w:rPr>
                <w:rFonts w:eastAsiaTheme="minorEastAsia"/>
                <w:szCs w:val="20"/>
                <w:lang w:val="en-GB" w:eastAsia="zh-CN"/>
              </w:rPr>
              <w:t>TDRA</w:t>
            </w:r>
            <w:r w:rsidRPr="001C1B08">
              <w:rPr>
                <w:szCs w:val="20"/>
              </w:rPr>
              <w:t xml:space="preserve"> – 0, 1, 2, 3 or 4 bits</w:t>
            </w:r>
          </w:p>
        </w:tc>
        <w:tc>
          <w:tcPr>
            <w:tcW w:w="1989" w:type="dxa"/>
            <w:shd w:val="clear" w:color="auto" w:fill="E2EFD9" w:themeFill="accent6" w:themeFillTint="33"/>
          </w:tcPr>
          <w:p w14:paraId="4A024823" w14:textId="10EF1C30" w:rsidR="00F03F0C" w:rsidRPr="001C1B08" w:rsidRDefault="00F03F0C" w:rsidP="000D5D75">
            <w:pPr>
              <w:spacing w:before="120" w:after="120"/>
              <w:jc w:val="center"/>
              <w:rPr>
                <w:rFonts w:eastAsiaTheme="minorEastAsia"/>
                <w:szCs w:val="20"/>
                <w:lang w:val="en-GB" w:eastAsia="zh-CN"/>
              </w:rPr>
            </w:pPr>
            <w:r w:rsidRPr="001C1B08">
              <w:rPr>
                <w:rFonts w:eastAsiaTheme="minorEastAsia"/>
                <w:szCs w:val="20"/>
                <w:lang w:val="en-GB" w:eastAsia="zh-CN"/>
              </w:rPr>
              <w:t>Separate field</w:t>
            </w:r>
          </w:p>
        </w:tc>
        <w:tc>
          <w:tcPr>
            <w:tcW w:w="2694" w:type="dxa"/>
            <w:shd w:val="clear" w:color="auto" w:fill="E2EFD9" w:themeFill="accent6" w:themeFillTint="33"/>
          </w:tcPr>
          <w:p w14:paraId="2632072D" w14:textId="5EC9FBF9" w:rsidR="00F03F0C" w:rsidRPr="001C1B08" w:rsidRDefault="005A0559" w:rsidP="000D5D75">
            <w:pPr>
              <w:spacing w:before="120" w:after="120"/>
              <w:jc w:val="center"/>
              <w:rPr>
                <w:rFonts w:eastAsiaTheme="minorEastAsia"/>
                <w:szCs w:val="20"/>
                <w:lang w:val="en-GB" w:eastAsia="zh-CN"/>
              </w:rPr>
            </w:pPr>
            <w:r w:rsidRPr="001C1B08">
              <w:rPr>
                <w:rFonts w:eastAsiaTheme="minorEastAsia" w:hint="eastAsia"/>
                <w:szCs w:val="20"/>
                <w:lang w:val="en-GB" w:eastAsia="zh-CN"/>
              </w:rPr>
              <w:t>8</w:t>
            </w:r>
          </w:p>
        </w:tc>
      </w:tr>
      <w:tr w:rsidR="00F03F0C" w:rsidRPr="00426A85" w14:paraId="5A0B3A73" w14:textId="684A0D75" w:rsidTr="00312CD9">
        <w:trPr>
          <w:jc w:val="center"/>
        </w:trPr>
        <w:tc>
          <w:tcPr>
            <w:tcW w:w="3676" w:type="dxa"/>
            <w:shd w:val="clear" w:color="auto" w:fill="E2EFD9" w:themeFill="accent6" w:themeFillTint="33"/>
          </w:tcPr>
          <w:p w14:paraId="4A84D97C" w14:textId="1C69EB87" w:rsidR="00F03F0C" w:rsidRPr="001C1B08" w:rsidRDefault="00F03F0C" w:rsidP="000D5D75">
            <w:pPr>
              <w:spacing w:before="120" w:after="120"/>
              <w:jc w:val="center"/>
              <w:rPr>
                <w:rFonts w:eastAsiaTheme="minorEastAsia"/>
                <w:szCs w:val="20"/>
                <w:lang w:val="en-GB" w:eastAsia="zh-CN"/>
              </w:rPr>
            </w:pPr>
            <w:r w:rsidRPr="001C1B08">
              <w:rPr>
                <w:szCs w:val="20"/>
              </w:rPr>
              <w:t>Modulation and coding scheme – 5 bits</w:t>
            </w:r>
          </w:p>
        </w:tc>
        <w:tc>
          <w:tcPr>
            <w:tcW w:w="1989" w:type="dxa"/>
            <w:shd w:val="clear" w:color="auto" w:fill="E2EFD9" w:themeFill="accent6" w:themeFillTint="33"/>
          </w:tcPr>
          <w:p w14:paraId="6E65B46C" w14:textId="1D4BD739" w:rsidR="00F03F0C" w:rsidRPr="001C1B08" w:rsidRDefault="00F03F0C" w:rsidP="000D5D75">
            <w:pPr>
              <w:spacing w:before="120" w:after="120"/>
              <w:jc w:val="center"/>
              <w:rPr>
                <w:rFonts w:eastAsiaTheme="minorEastAsia"/>
                <w:szCs w:val="20"/>
                <w:lang w:val="en-GB" w:eastAsia="zh-CN"/>
              </w:rPr>
            </w:pPr>
            <w:r w:rsidRPr="001C1B08">
              <w:rPr>
                <w:rFonts w:eastAsiaTheme="minorEastAsia"/>
                <w:szCs w:val="20"/>
                <w:lang w:val="en-GB" w:eastAsia="zh-CN"/>
              </w:rPr>
              <w:t>Separate field</w:t>
            </w:r>
          </w:p>
        </w:tc>
        <w:tc>
          <w:tcPr>
            <w:tcW w:w="2694" w:type="dxa"/>
            <w:shd w:val="clear" w:color="auto" w:fill="E2EFD9" w:themeFill="accent6" w:themeFillTint="33"/>
          </w:tcPr>
          <w:p w14:paraId="7BF31F9C" w14:textId="3EA647F4" w:rsidR="00F03F0C" w:rsidRPr="001C1B08" w:rsidRDefault="005A0559" w:rsidP="000D5D75">
            <w:pPr>
              <w:spacing w:before="120" w:after="120"/>
              <w:jc w:val="center"/>
              <w:rPr>
                <w:rFonts w:eastAsiaTheme="minorEastAsia"/>
                <w:szCs w:val="20"/>
                <w:lang w:val="en-GB" w:eastAsia="zh-CN"/>
              </w:rPr>
            </w:pPr>
            <w:r w:rsidRPr="001C1B08">
              <w:rPr>
                <w:rFonts w:eastAsiaTheme="minorEastAsia" w:hint="eastAsia"/>
                <w:szCs w:val="20"/>
                <w:lang w:val="en-GB" w:eastAsia="zh-CN"/>
              </w:rPr>
              <w:t>1</w:t>
            </w:r>
            <w:r w:rsidRPr="001C1B08">
              <w:rPr>
                <w:rFonts w:eastAsiaTheme="minorEastAsia"/>
                <w:szCs w:val="20"/>
                <w:lang w:val="en-GB" w:eastAsia="zh-CN"/>
              </w:rPr>
              <w:t>0</w:t>
            </w:r>
          </w:p>
        </w:tc>
      </w:tr>
      <w:tr w:rsidR="00F03F0C" w:rsidRPr="00426A85" w14:paraId="4CCF7B57" w14:textId="3910A945" w:rsidTr="00312CD9">
        <w:trPr>
          <w:jc w:val="center"/>
        </w:trPr>
        <w:tc>
          <w:tcPr>
            <w:tcW w:w="3676" w:type="dxa"/>
            <w:shd w:val="clear" w:color="auto" w:fill="E2EFD9" w:themeFill="accent6" w:themeFillTint="33"/>
          </w:tcPr>
          <w:p w14:paraId="1C0CBD2D" w14:textId="66D59E36" w:rsidR="00F03F0C" w:rsidRPr="001C1B08" w:rsidRDefault="00F03F0C" w:rsidP="000D5D75">
            <w:pPr>
              <w:spacing w:before="120" w:after="120"/>
              <w:jc w:val="center"/>
              <w:rPr>
                <w:rFonts w:eastAsiaTheme="minorEastAsia"/>
                <w:szCs w:val="20"/>
                <w:lang w:val="en-GB" w:eastAsia="zh-CN"/>
              </w:rPr>
            </w:pPr>
            <w:r w:rsidRPr="001C1B08">
              <w:rPr>
                <w:szCs w:val="20"/>
              </w:rPr>
              <w:lastRenderedPageBreak/>
              <w:t>New data indicator – 1 bit</w:t>
            </w:r>
          </w:p>
        </w:tc>
        <w:tc>
          <w:tcPr>
            <w:tcW w:w="1989" w:type="dxa"/>
            <w:shd w:val="clear" w:color="auto" w:fill="E2EFD9" w:themeFill="accent6" w:themeFillTint="33"/>
          </w:tcPr>
          <w:p w14:paraId="7BCE35C6" w14:textId="497DF4B3" w:rsidR="00F03F0C" w:rsidRPr="001C1B08" w:rsidRDefault="00F03F0C" w:rsidP="000D5D75">
            <w:pPr>
              <w:spacing w:before="120" w:after="120"/>
              <w:jc w:val="center"/>
              <w:rPr>
                <w:rFonts w:eastAsiaTheme="minorEastAsia"/>
                <w:szCs w:val="20"/>
                <w:lang w:val="en-GB" w:eastAsia="zh-CN"/>
              </w:rPr>
            </w:pPr>
            <w:r w:rsidRPr="001C1B08">
              <w:rPr>
                <w:rFonts w:eastAsiaTheme="minorEastAsia"/>
                <w:szCs w:val="20"/>
                <w:lang w:val="en-GB" w:eastAsia="zh-CN"/>
              </w:rPr>
              <w:t>Separate field</w:t>
            </w:r>
          </w:p>
        </w:tc>
        <w:tc>
          <w:tcPr>
            <w:tcW w:w="2694" w:type="dxa"/>
            <w:shd w:val="clear" w:color="auto" w:fill="E2EFD9" w:themeFill="accent6" w:themeFillTint="33"/>
          </w:tcPr>
          <w:p w14:paraId="4F3A90CF" w14:textId="0C233795" w:rsidR="00F03F0C" w:rsidRPr="001C1B08" w:rsidRDefault="005A0559" w:rsidP="000D5D75">
            <w:pPr>
              <w:spacing w:before="120" w:after="120"/>
              <w:jc w:val="center"/>
              <w:rPr>
                <w:rFonts w:eastAsiaTheme="minorEastAsia"/>
                <w:szCs w:val="20"/>
                <w:lang w:val="en-GB" w:eastAsia="zh-CN"/>
              </w:rPr>
            </w:pPr>
            <w:r w:rsidRPr="001C1B08">
              <w:rPr>
                <w:rFonts w:eastAsiaTheme="minorEastAsia" w:hint="eastAsia"/>
                <w:szCs w:val="20"/>
                <w:lang w:val="en-GB" w:eastAsia="zh-CN"/>
              </w:rPr>
              <w:t>2</w:t>
            </w:r>
          </w:p>
        </w:tc>
      </w:tr>
      <w:tr w:rsidR="00F03F0C" w:rsidRPr="00426A85" w14:paraId="627E5FCC" w14:textId="14D23FC0" w:rsidTr="00312CD9">
        <w:trPr>
          <w:jc w:val="center"/>
        </w:trPr>
        <w:tc>
          <w:tcPr>
            <w:tcW w:w="3676" w:type="dxa"/>
            <w:shd w:val="clear" w:color="auto" w:fill="E2EFD9" w:themeFill="accent6" w:themeFillTint="33"/>
          </w:tcPr>
          <w:p w14:paraId="46520DE4" w14:textId="421FA20E" w:rsidR="00F03F0C" w:rsidRPr="001C1B08" w:rsidRDefault="00F03F0C" w:rsidP="000D5D75">
            <w:pPr>
              <w:spacing w:before="120" w:after="120"/>
              <w:jc w:val="center"/>
              <w:rPr>
                <w:rFonts w:eastAsiaTheme="minorEastAsia"/>
                <w:szCs w:val="20"/>
                <w:lang w:val="en-GB" w:eastAsia="zh-CN"/>
              </w:rPr>
            </w:pPr>
            <w:r w:rsidRPr="001C1B08">
              <w:rPr>
                <w:szCs w:val="20"/>
              </w:rPr>
              <w:t>Redundancy version – 2 bits</w:t>
            </w:r>
          </w:p>
        </w:tc>
        <w:tc>
          <w:tcPr>
            <w:tcW w:w="1989" w:type="dxa"/>
            <w:shd w:val="clear" w:color="auto" w:fill="E2EFD9" w:themeFill="accent6" w:themeFillTint="33"/>
          </w:tcPr>
          <w:p w14:paraId="4EBB87E1" w14:textId="1095B0DB" w:rsidR="00F03F0C" w:rsidRPr="001C1B08" w:rsidRDefault="00F03F0C" w:rsidP="000D5D75">
            <w:pPr>
              <w:spacing w:before="120" w:after="120"/>
              <w:jc w:val="center"/>
              <w:rPr>
                <w:rFonts w:eastAsiaTheme="minorEastAsia"/>
                <w:szCs w:val="20"/>
                <w:lang w:val="en-GB" w:eastAsia="zh-CN"/>
              </w:rPr>
            </w:pPr>
            <w:r w:rsidRPr="001C1B08">
              <w:rPr>
                <w:rFonts w:eastAsiaTheme="minorEastAsia"/>
                <w:szCs w:val="20"/>
                <w:lang w:val="en-GB" w:eastAsia="zh-CN"/>
              </w:rPr>
              <w:t>Separate field</w:t>
            </w:r>
          </w:p>
        </w:tc>
        <w:tc>
          <w:tcPr>
            <w:tcW w:w="2694" w:type="dxa"/>
            <w:shd w:val="clear" w:color="auto" w:fill="E2EFD9" w:themeFill="accent6" w:themeFillTint="33"/>
          </w:tcPr>
          <w:p w14:paraId="60E46777" w14:textId="3E17FDBC" w:rsidR="00F03F0C" w:rsidRPr="001C1B08" w:rsidRDefault="005A0559" w:rsidP="000D5D75">
            <w:pPr>
              <w:spacing w:before="120" w:after="120"/>
              <w:jc w:val="center"/>
              <w:rPr>
                <w:rFonts w:eastAsiaTheme="minorEastAsia"/>
                <w:szCs w:val="20"/>
                <w:lang w:val="en-GB" w:eastAsia="zh-CN"/>
              </w:rPr>
            </w:pPr>
            <w:r w:rsidRPr="001C1B08">
              <w:rPr>
                <w:rFonts w:eastAsiaTheme="minorEastAsia" w:hint="eastAsia"/>
                <w:szCs w:val="20"/>
                <w:lang w:val="en-GB" w:eastAsia="zh-CN"/>
              </w:rPr>
              <w:t>4</w:t>
            </w:r>
          </w:p>
        </w:tc>
      </w:tr>
      <w:tr w:rsidR="00F03F0C" w:rsidRPr="00426A85" w14:paraId="1BB766BD" w14:textId="35621B58" w:rsidTr="00312CD9">
        <w:trPr>
          <w:jc w:val="center"/>
        </w:trPr>
        <w:tc>
          <w:tcPr>
            <w:tcW w:w="3676" w:type="dxa"/>
            <w:shd w:val="clear" w:color="auto" w:fill="E2EFD9" w:themeFill="accent6" w:themeFillTint="33"/>
          </w:tcPr>
          <w:p w14:paraId="72EF19C1" w14:textId="7E085DE2" w:rsidR="00F03F0C" w:rsidRPr="001C1B08" w:rsidRDefault="00F03F0C" w:rsidP="000D5D75">
            <w:pPr>
              <w:spacing w:before="120" w:after="120"/>
              <w:jc w:val="center"/>
              <w:rPr>
                <w:rFonts w:eastAsiaTheme="minorEastAsia"/>
                <w:szCs w:val="20"/>
                <w:lang w:val="en-GB" w:eastAsia="zh-CN"/>
              </w:rPr>
            </w:pPr>
            <w:r w:rsidRPr="001C1B08">
              <w:rPr>
                <w:szCs w:val="20"/>
              </w:rPr>
              <w:t>HARQ process number – 4 bits</w:t>
            </w:r>
          </w:p>
        </w:tc>
        <w:tc>
          <w:tcPr>
            <w:tcW w:w="1989" w:type="dxa"/>
            <w:shd w:val="clear" w:color="auto" w:fill="E2EFD9" w:themeFill="accent6" w:themeFillTint="33"/>
          </w:tcPr>
          <w:p w14:paraId="252DFB3D" w14:textId="159D0106" w:rsidR="00F03F0C" w:rsidRPr="001C1B08" w:rsidRDefault="00F03F0C" w:rsidP="000D5D75">
            <w:pPr>
              <w:spacing w:before="120" w:after="120"/>
              <w:jc w:val="center"/>
              <w:rPr>
                <w:rFonts w:eastAsiaTheme="minorEastAsia"/>
                <w:szCs w:val="20"/>
                <w:lang w:val="en-GB" w:eastAsia="zh-CN"/>
              </w:rPr>
            </w:pPr>
            <w:r w:rsidRPr="001C1B08">
              <w:rPr>
                <w:rFonts w:eastAsiaTheme="minorEastAsia"/>
                <w:szCs w:val="20"/>
                <w:lang w:val="en-GB" w:eastAsia="zh-CN"/>
              </w:rPr>
              <w:t>Separate field</w:t>
            </w:r>
          </w:p>
        </w:tc>
        <w:tc>
          <w:tcPr>
            <w:tcW w:w="2694" w:type="dxa"/>
            <w:shd w:val="clear" w:color="auto" w:fill="E2EFD9" w:themeFill="accent6" w:themeFillTint="33"/>
          </w:tcPr>
          <w:p w14:paraId="0FBFD404" w14:textId="396DEE63" w:rsidR="00F03F0C" w:rsidRPr="001C1B08" w:rsidRDefault="005A0559" w:rsidP="000D5D75">
            <w:pPr>
              <w:spacing w:before="120" w:after="120"/>
              <w:jc w:val="center"/>
              <w:rPr>
                <w:rFonts w:eastAsiaTheme="minorEastAsia"/>
                <w:szCs w:val="20"/>
                <w:lang w:val="en-GB" w:eastAsia="zh-CN"/>
              </w:rPr>
            </w:pPr>
            <w:r w:rsidRPr="001C1B08">
              <w:rPr>
                <w:rFonts w:eastAsiaTheme="minorEastAsia" w:hint="eastAsia"/>
                <w:szCs w:val="20"/>
                <w:lang w:val="en-GB" w:eastAsia="zh-CN"/>
              </w:rPr>
              <w:t>8</w:t>
            </w:r>
          </w:p>
        </w:tc>
      </w:tr>
      <w:tr w:rsidR="00F03F0C" w:rsidRPr="00426A85" w14:paraId="3C1CC3C7" w14:textId="4D355726" w:rsidTr="00312CD9">
        <w:trPr>
          <w:jc w:val="center"/>
        </w:trPr>
        <w:tc>
          <w:tcPr>
            <w:tcW w:w="3676" w:type="dxa"/>
            <w:shd w:val="clear" w:color="auto" w:fill="FBE4D5" w:themeFill="accent2" w:themeFillTint="33"/>
          </w:tcPr>
          <w:p w14:paraId="4C187B7D" w14:textId="2AE08F06" w:rsidR="00F03F0C" w:rsidRPr="001C1B08" w:rsidRDefault="00F03F0C" w:rsidP="000D5D75">
            <w:pPr>
              <w:spacing w:before="120" w:after="120"/>
              <w:jc w:val="center"/>
              <w:rPr>
                <w:rFonts w:eastAsiaTheme="minorEastAsia"/>
                <w:szCs w:val="20"/>
                <w:lang w:val="en-GB" w:eastAsia="zh-CN"/>
              </w:rPr>
            </w:pPr>
            <w:r w:rsidRPr="001C1B08">
              <w:rPr>
                <w:szCs w:val="20"/>
              </w:rPr>
              <w:t>VRB-to-PRB mapping – 1 bit</w:t>
            </w:r>
          </w:p>
        </w:tc>
        <w:tc>
          <w:tcPr>
            <w:tcW w:w="1989" w:type="dxa"/>
            <w:shd w:val="clear" w:color="auto" w:fill="FBE4D5" w:themeFill="accent2" w:themeFillTint="33"/>
          </w:tcPr>
          <w:p w14:paraId="62464047" w14:textId="7798FD63" w:rsidR="00F03F0C" w:rsidRPr="001C1B08" w:rsidRDefault="00F03F0C" w:rsidP="000D5D75">
            <w:pPr>
              <w:spacing w:before="120" w:after="120"/>
              <w:jc w:val="center"/>
              <w:rPr>
                <w:rFonts w:eastAsiaTheme="minorEastAsia"/>
                <w:szCs w:val="20"/>
                <w:lang w:val="en-GB" w:eastAsia="zh-CN"/>
              </w:rPr>
            </w:pPr>
            <w:r w:rsidRPr="001C1B08">
              <w:rPr>
                <w:rFonts w:eastAsiaTheme="minorEastAsia"/>
                <w:szCs w:val="20"/>
                <w:lang w:val="en-GB" w:eastAsia="zh-CN"/>
              </w:rPr>
              <w:t>Shared field</w:t>
            </w:r>
          </w:p>
        </w:tc>
        <w:tc>
          <w:tcPr>
            <w:tcW w:w="2694" w:type="dxa"/>
            <w:shd w:val="clear" w:color="auto" w:fill="FBE4D5" w:themeFill="accent2" w:themeFillTint="33"/>
          </w:tcPr>
          <w:p w14:paraId="125D2167" w14:textId="5C8B6F6B" w:rsidR="00F03F0C" w:rsidRPr="001C1B08" w:rsidRDefault="005A0559" w:rsidP="000D5D75">
            <w:pPr>
              <w:spacing w:before="120" w:after="120"/>
              <w:jc w:val="center"/>
              <w:rPr>
                <w:rFonts w:eastAsiaTheme="minorEastAsia"/>
                <w:szCs w:val="20"/>
                <w:lang w:val="en-GB" w:eastAsia="zh-CN"/>
              </w:rPr>
            </w:pPr>
            <w:r w:rsidRPr="001C1B08">
              <w:rPr>
                <w:rFonts w:eastAsiaTheme="minorEastAsia"/>
                <w:szCs w:val="20"/>
                <w:lang w:val="en-GB" w:eastAsia="zh-CN"/>
              </w:rPr>
              <w:t>1</w:t>
            </w:r>
          </w:p>
        </w:tc>
      </w:tr>
      <w:tr w:rsidR="00F03F0C" w:rsidRPr="00426A85" w14:paraId="7FFFBB71" w14:textId="19D722AB" w:rsidTr="00312CD9">
        <w:trPr>
          <w:jc w:val="center"/>
        </w:trPr>
        <w:tc>
          <w:tcPr>
            <w:tcW w:w="3676" w:type="dxa"/>
            <w:shd w:val="clear" w:color="auto" w:fill="FBE4D5" w:themeFill="accent2" w:themeFillTint="33"/>
          </w:tcPr>
          <w:p w14:paraId="6AB98C6B" w14:textId="146D5730" w:rsidR="00F03F0C" w:rsidRPr="001C1B08" w:rsidRDefault="00F03F0C" w:rsidP="000D5D75">
            <w:pPr>
              <w:spacing w:before="120" w:after="120"/>
              <w:jc w:val="center"/>
              <w:rPr>
                <w:rFonts w:eastAsiaTheme="minorEastAsia"/>
                <w:szCs w:val="20"/>
                <w:lang w:val="en-GB" w:eastAsia="zh-CN"/>
              </w:rPr>
            </w:pPr>
            <w:r w:rsidRPr="001C1B08">
              <w:rPr>
                <w:szCs w:val="20"/>
              </w:rPr>
              <w:t>Downlink assignment index – 0,2,4 bits</w:t>
            </w:r>
          </w:p>
        </w:tc>
        <w:tc>
          <w:tcPr>
            <w:tcW w:w="1989" w:type="dxa"/>
            <w:shd w:val="clear" w:color="auto" w:fill="FBE4D5" w:themeFill="accent2" w:themeFillTint="33"/>
          </w:tcPr>
          <w:p w14:paraId="6B4CE525" w14:textId="7623C0A9" w:rsidR="00F03F0C" w:rsidRPr="001C1B08" w:rsidRDefault="00F03F0C" w:rsidP="000D5D75">
            <w:pPr>
              <w:spacing w:before="120" w:after="120"/>
              <w:jc w:val="center"/>
              <w:rPr>
                <w:rFonts w:eastAsiaTheme="minorEastAsia"/>
                <w:szCs w:val="20"/>
                <w:lang w:val="en-GB" w:eastAsia="zh-CN"/>
              </w:rPr>
            </w:pPr>
            <w:r w:rsidRPr="001C1B08">
              <w:rPr>
                <w:rFonts w:eastAsiaTheme="minorEastAsia"/>
                <w:szCs w:val="20"/>
                <w:lang w:val="en-GB" w:eastAsia="zh-CN"/>
              </w:rPr>
              <w:t>Shared field</w:t>
            </w:r>
          </w:p>
        </w:tc>
        <w:tc>
          <w:tcPr>
            <w:tcW w:w="2694" w:type="dxa"/>
            <w:shd w:val="clear" w:color="auto" w:fill="FBE4D5" w:themeFill="accent2" w:themeFillTint="33"/>
          </w:tcPr>
          <w:p w14:paraId="6D59C113" w14:textId="28EA40F0" w:rsidR="00F03F0C" w:rsidRPr="001C1B08" w:rsidRDefault="005A0559" w:rsidP="000D5D75">
            <w:pPr>
              <w:spacing w:before="120" w:after="120"/>
              <w:jc w:val="center"/>
              <w:rPr>
                <w:rFonts w:eastAsiaTheme="minorEastAsia"/>
                <w:szCs w:val="20"/>
                <w:lang w:val="en-GB" w:eastAsia="zh-CN"/>
              </w:rPr>
            </w:pPr>
            <w:r w:rsidRPr="001C1B08">
              <w:rPr>
                <w:rFonts w:eastAsiaTheme="minorEastAsia"/>
                <w:szCs w:val="20"/>
                <w:lang w:val="en-GB" w:eastAsia="zh-CN"/>
              </w:rPr>
              <w:t>4</w:t>
            </w:r>
          </w:p>
        </w:tc>
      </w:tr>
      <w:tr w:rsidR="00F03F0C" w:rsidRPr="00426A85" w14:paraId="2D87572F" w14:textId="2750F6A2" w:rsidTr="00312CD9">
        <w:trPr>
          <w:jc w:val="center"/>
        </w:trPr>
        <w:tc>
          <w:tcPr>
            <w:tcW w:w="3676" w:type="dxa"/>
            <w:shd w:val="clear" w:color="auto" w:fill="FBE4D5" w:themeFill="accent2" w:themeFillTint="33"/>
          </w:tcPr>
          <w:p w14:paraId="649716AD" w14:textId="0125E558" w:rsidR="00F03F0C" w:rsidRPr="001C1B08" w:rsidRDefault="00F03F0C" w:rsidP="000D5D75">
            <w:pPr>
              <w:spacing w:before="120" w:after="120"/>
              <w:jc w:val="center"/>
              <w:rPr>
                <w:rFonts w:eastAsiaTheme="minorEastAsia"/>
                <w:szCs w:val="20"/>
                <w:lang w:val="en-GB" w:eastAsia="zh-CN"/>
              </w:rPr>
            </w:pPr>
            <w:r w:rsidRPr="001C1B08">
              <w:rPr>
                <w:szCs w:val="20"/>
              </w:rPr>
              <w:t>TPC command for scheduled PUCCH – 2 bits</w:t>
            </w:r>
          </w:p>
        </w:tc>
        <w:tc>
          <w:tcPr>
            <w:tcW w:w="1989" w:type="dxa"/>
            <w:shd w:val="clear" w:color="auto" w:fill="FBE4D5" w:themeFill="accent2" w:themeFillTint="33"/>
          </w:tcPr>
          <w:p w14:paraId="134DDF97" w14:textId="488208DF" w:rsidR="00F03F0C" w:rsidRPr="001C1B08" w:rsidRDefault="00F03F0C" w:rsidP="000D5D75">
            <w:pPr>
              <w:spacing w:before="120" w:after="120"/>
              <w:jc w:val="center"/>
              <w:rPr>
                <w:rFonts w:eastAsiaTheme="minorEastAsia"/>
                <w:szCs w:val="20"/>
                <w:lang w:val="en-GB" w:eastAsia="zh-CN"/>
              </w:rPr>
            </w:pPr>
            <w:r w:rsidRPr="001C1B08">
              <w:rPr>
                <w:rFonts w:eastAsiaTheme="minorEastAsia"/>
                <w:szCs w:val="20"/>
                <w:lang w:val="en-GB" w:eastAsia="zh-CN"/>
              </w:rPr>
              <w:t>Shared field</w:t>
            </w:r>
          </w:p>
        </w:tc>
        <w:tc>
          <w:tcPr>
            <w:tcW w:w="2694" w:type="dxa"/>
            <w:shd w:val="clear" w:color="auto" w:fill="FBE4D5" w:themeFill="accent2" w:themeFillTint="33"/>
          </w:tcPr>
          <w:p w14:paraId="68125AB9" w14:textId="0A979B41" w:rsidR="00F03F0C" w:rsidRPr="001C1B08" w:rsidRDefault="005A0559" w:rsidP="000D5D75">
            <w:pPr>
              <w:spacing w:before="120" w:after="120"/>
              <w:jc w:val="center"/>
              <w:rPr>
                <w:rFonts w:eastAsiaTheme="minorEastAsia"/>
                <w:szCs w:val="20"/>
                <w:lang w:val="en-GB" w:eastAsia="zh-CN"/>
              </w:rPr>
            </w:pPr>
            <w:r w:rsidRPr="001C1B08">
              <w:rPr>
                <w:rFonts w:eastAsiaTheme="minorEastAsia"/>
                <w:szCs w:val="20"/>
                <w:lang w:val="en-GB" w:eastAsia="zh-CN"/>
              </w:rPr>
              <w:t>2</w:t>
            </w:r>
          </w:p>
        </w:tc>
      </w:tr>
      <w:tr w:rsidR="00F03F0C" w:rsidRPr="00426A85" w14:paraId="156628BF" w14:textId="232F5C0D" w:rsidTr="00312CD9">
        <w:trPr>
          <w:jc w:val="center"/>
        </w:trPr>
        <w:tc>
          <w:tcPr>
            <w:tcW w:w="3676" w:type="dxa"/>
            <w:shd w:val="clear" w:color="auto" w:fill="FBE4D5" w:themeFill="accent2" w:themeFillTint="33"/>
          </w:tcPr>
          <w:p w14:paraId="1D8EA8DA" w14:textId="0D6151D9" w:rsidR="00F03F0C" w:rsidRPr="001C1B08" w:rsidRDefault="00F03F0C" w:rsidP="000D5D75">
            <w:pPr>
              <w:spacing w:before="120" w:after="120"/>
              <w:jc w:val="center"/>
              <w:rPr>
                <w:rFonts w:eastAsiaTheme="minorEastAsia"/>
                <w:szCs w:val="20"/>
                <w:lang w:val="en-GB" w:eastAsia="zh-CN"/>
              </w:rPr>
            </w:pPr>
            <w:r w:rsidRPr="001C1B08">
              <w:rPr>
                <w:szCs w:val="20"/>
              </w:rPr>
              <w:t>PUCCH resource indicator – 3 bits</w:t>
            </w:r>
          </w:p>
        </w:tc>
        <w:tc>
          <w:tcPr>
            <w:tcW w:w="1989" w:type="dxa"/>
            <w:shd w:val="clear" w:color="auto" w:fill="FBE4D5" w:themeFill="accent2" w:themeFillTint="33"/>
          </w:tcPr>
          <w:p w14:paraId="04F0652D" w14:textId="009F7BE5" w:rsidR="00F03F0C" w:rsidRPr="001C1B08" w:rsidRDefault="00F03F0C" w:rsidP="000D5D75">
            <w:pPr>
              <w:spacing w:before="120" w:after="120"/>
              <w:jc w:val="center"/>
              <w:rPr>
                <w:rFonts w:eastAsiaTheme="minorEastAsia"/>
                <w:szCs w:val="20"/>
                <w:lang w:val="en-GB" w:eastAsia="zh-CN"/>
              </w:rPr>
            </w:pPr>
            <w:r w:rsidRPr="001C1B08">
              <w:rPr>
                <w:rFonts w:eastAsiaTheme="minorEastAsia"/>
                <w:szCs w:val="20"/>
                <w:lang w:val="en-GB" w:eastAsia="zh-CN"/>
              </w:rPr>
              <w:t>Shared field</w:t>
            </w:r>
          </w:p>
        </w:tc>
        <w:tc>
          <w:tcPr>
            <w:tcW w:w="2694" w:type="dxa"/>
            <w:shd w:val="clear" w:color="auto" w:fill="FBE4D5" w:themeFill="accent2" w:themeFillTint="33"/>
          </w:tcPr>
          <w:p w14:paraId="6AEB2753" w14:textId="752BCBED" w:rsidR="00F03F0C" w:rsidRPr="001C1B08" w:rsidRDefault="005A0559" w:rsidP="000D5D75">
            <w:pPr>
              <w:spacing w:before="120" w:after="120"/>
              <w:jc w:val="center"/>
              <w:rPr>
                <w:rFonts w:eastAsiaTheme="minorEastAsia"/>
                <w:szCs w:val="20"/>
                <w:lang w:val="en-GB" w:eastAsia="zh-CN"/>
              </w:rPr>
            </w:pPr>
            <w:r w:rsidRPr="001C1B08">
              <w:rPr>
                <w:rFonts w:eastAsiaTheme="minorEastAsia" w:hint="eastAsia"/>
                <w:szCs w:val="20"/>
                <w:lang w:val="en-GB" w:eastAsia="zh-CN"/>
              </w:rPr>
              <w:t>3</w:t>
            </w:r>
          </w:p>
        </w:tc>
      </w:tr>
      <w:tr w:rsidR="00F03F0C" w:rsidRPr="00426A85" w14:paraId="1D93A6F1" w14:textId="5A509BBA" w:rsidTr="00312CD9">
        <w:trPr>
          <w:jc w:val="center"/>
        </w:trPr>
        <w:tc>
          <w:tcPr>
            <w:tcW w:w="3676" w:type="dxa"/>
            <w:shd w:val="clear" w:color="auto" w:fill="FBE4D5" w:themeFill="accent2" w:themeFillTint="33"/>
          </w:tcPr>
          <w:p w14:paraId="2C4EE728" w14:textId="69F071EB" w:rsidR="00F03F0C" w:rsidRPr="001C1B08" w:rsidRDefault="00F03F0C" w:rsidP="000D5D75">
            <w:pPr>
              <w:spacing w:before="120" w:after="120"/>
              <w:jc w:val="center"/>
              <w:rPr>
                <w:rFonts w:eastAsiaTheme="minorEastAsia"/>
                <w:szCs w:val="20"/>
                <w:lang w:val="en-GB" w:eastAsia="zh-CN"/>
              </w:rPr>
            </w:pPr>
            <w:r w:rsidRPr="001C1B08">
              <w:rPr>
                <w:szCs w:val="20"/>
              </w:rPr>
              <w:t>PDSCH-to-HARQ feedback timing indicator – 3 bits</w:t>
            </w:r>
          </w:p>
        </w:tc>
        <w:tc>
          <w:tcPr>
            <w:tcW w:w="1989" w:type="dxa"/>
            <w:shd w:val="clear" w:color="auto" w:fill="FBE4D5" w:themeFill="accent2" w:themeFillTint="33"/>
          </w:tcPr>
          <w:p w14:paraId="6A06AFD0" w14:textId="3C902570" w:rsidR="00F03F0C" w:rsidRPr="001C1B08" w:rsidRDefault="00F03F0C" w:rsidP="000D5D75">
            <w:pPr>
              <w:spacing w:before="120" w:after="120"/>
              <w:jc w:val="center"/>
              <w:rPr>
                <w:rFonts w:eastAsiaTheme="minorEastAsia"/>
                <w:szCs w:val="20"/>
                <w:lang w:val="en-GB" w:eastAsia="zh-CN"/>
              </w:rPr>
            </w:pPr>
            <w:r w:rsidRPr="001C1B08">
              <w:rPr>
                <w:rFonts w:eastAsiaTheme="minorEastAsia"/>
                <w:szCs w:val="20"/>
                <w:lang w:val="en-GB" w:eastAsia="zh-CN"/>
              </w:rPr>
              <w:t>Shared field</w:t>
            </w:r>
          </w:p>
        </w:tc>
        <w:tc>
          <w:tcPr>
            <w:tcW w:w="2694" w:type="dxa"/>
            <w:shd w:val="clear" w:color="auto" w:fill="FBE4D5" w:themeFill="accent2" w:themeFillTint="33"/>
          </w:tcPr>
          <w:p w14:paraId="61732315" w14:textId="2C3B2F98" w:rsidR="00F03F0C" w:rsidRPr="001C1B08" w:rsidRDefault="005A0559" w:rsidP="000D5D75">
            <w:pPr>
              <w:spacing w:before="120" w:after="120"/>
              <w:jc w:val="center"/>
              <w:rPr>
                <w:rFonts w:eastAsiaTheme="minorEastAsia"/>
                <w:szCs w:val="20"/>
                <w:lang w:val="en-GB" w:eastAsia="zh-CN"/>
              </w:rPr>
            </w:pPr>
            <w:r w:rsidRPr="001C1B08">
              <w:rPr>
                <w:rFonts w:eastAsiaTheme="minorEastAsia" w:hint="eastAsia"/>
                <w:szCs w:val="20"/>
                <w:lang w:val="en-GB" w:eastAsia="zh-CN"/>
              </w:rPr>
              <w:t>3</w:t>
            </w:r>
          </w:p>
        </w:tc>
      </w:tr>
      <w:tr w:rsidR="00F03F0C" w:rsidRPr="00426A85" w14:paraId="35A36EC4" w14:textId="1915C7C7" w:rsidTr="00312CD9">
        <w:trPr>
          <w:jc w:val="center"/>
        </w:trPr>
        <w:tc>
          <w:tcPr>
            <w:tcW w:w="3676" w:type="dxa"/>
            <w:shd w:val="clear" w:color="auto" w:fill="E2EFD9" w:themeFill="accent6" w:themeFillTint="33"/>
          </w:tcPr>
          <w:p w14:paraId="20930B18" w14:textId="2177A09D" w:rsidR="00F03F0C" w:rsidRPr="001C1B08" w:rsidRDefault="00F03F0C" w:rsidP="000D5D75">
            <w:pPr>
              <w:spacing w:before="120" w:after="120"/>
              <w:jc w:val="center"/>
              <w:rPr>
                <w:rFonts w:eastAsiaTheme="minorEastAsia"/>
                <w:szCs w:val="20"/>
                <w:lang w:eastAsia="zh-CN"/>
              </w:rPr>
            </w:pPr>
            <w:r w:rsidRPr="001C1B08">
              <w:rPr>
                <w:rFonts w:eastAsiaTheme="minorEastAsia"/>
                <w:szCs w:val="20"/>
                <w:lang w:eastAsia="zh-CN"/>
              </w:rPr>
              <w:t>Antenna port(s) – 4, 5, or 6 bits</w:t>
            </w:r>
          </w:p>
        </w:tc>
        <w:tc>
          <w:tcPr>
            <w:tcW w:w="1989" w:type="dxa"/>
            <w:shd w:val="clear" w:color="auto" w:fill="E2EFD9" w:themeFill="accent6" w:themeFillTint="33"/>
          </w:tcPr>
          <w:p w14:paraId="441D5DC7" w14:textId="21E0CD77" w:rsidR="00F03F0C" w:rsidRPr="001C1B08" w:rsidRDefault="00F03F0C" w:rsidP="000D5D75">
            <w:pPr>
              <w:spacing w:before="120" w:after="120"/>
              <w:jc w:val="center"/>
              <w:rPr>
                <w:rFonts w:eastAsiaTheme="minorEastAsia"/>
                <w:szCs w:val="20"/>
                <w:lang w:val="en-GB" w:eastAsia="zh-CN"/>
              </w:rPr>
            </w:pPr>
            <w:r w:rsidRPr="001C1B08">
              <w:rPr>
                <w:rFonts w:eastAsiaTheme="minorEastAsia"/>
                <w:szCs w:val="20"/>
                <w:lang w:val="en-GB" w:eastAsia="zh-CN"/>
              </w:rPr>
              <w:t>Separate field</w:t>
            </w:r>
          </w:p>
        </w:tc>
        <w:tc>
          <w:tcPr>
            <w:tcW w:w="2694" w:type="dxa"/>
            <w:shd w:val="clear" w:color="auto" w:fill="E2EFD9" w:themeFill="accent6" w:themeFillTint="33"/>
          </w:tcPr>
          <w:p w14:paraId="739DED63" w14:textId="721F7D1D" w:rsidR="00F03F0C" w:rsidRPr="001C1B08" w:rsidRDefault="005A0559" w:rsidP="000D5D75">
            <w:pPr>
              <w:spacing w:before="120" w:after="120"/>
              <w:jc w:val="center"/>
              <w:rPr>
                <w:rFonts w:eastAsiaTheme="minorEastAsia"/>
                <w:szCs w:val="20"/>
                <w:lang w:val="en-GB" w:eastAsia="zh-CN"/>
              </w:rPr>
            </w:pPr>
            <w:r w:rsidRPr="001C1B08">
              <w:rPr>
                <w:rFonts w:eastAsiaTheme="minorEastAsia"/>
                <w:szCs w:val="20"/>
                <w:lang w:val="en-GB" w:eastAsia="zh-CN"/>
              </w:rPr>
              <w:t>12</w:t>
            </w:r>
          </w:p>
        </w:tc>
      </w:tr>
      <w:tr w:rsidR="00F03F0C" w:rsidRPr="00426A85" w14:paraId="3C3AB48B" w14:textId="0CA8F5D7" w:rsidTr="00312CD9">
        <w:trPr>
          <w:jc w:val="center"/>
        </w:trPr>
        <w:tc>
          <w:tcPr>
            <w:tcW w:w="3676" w:type="dxa"/>
            <w:shd w:val="clear" w:color="auto" w:fill="E2EFD9" w:themeFill="accent6" w:themeFillTint="33"/>
          </w:tcPr>
          <w:p w14:paraId="528CE74C" w14:textId="036A8865" w:rsidR="00F03F0C" w:rsidRPr="001C1B08" w:rsidRDefault="00F03F0C" w:rsidP="000D5D75">
            <w:pPr>
              <w:spacing w:before="120" w:after="120"/>
              <w:jc w:val="center"/>
              <w:rPr>
                <w:rFonts w:eastAsiaTheme="minorEastAsia"/>
                <w:szCs w:val="20"/>
                <w:lang w:val="en-GB" w:eastAsia="zh-CN"/>
              </w:rPr>
            </w:pPr>
            <w:r w:rsidRPr="001C1B08">
              <w:rPr>
                <w:szCs w:val="20"/>
              </w:rPr>
              <w:t>SRS request – 2, 3 bits</w:t>
            </w:r>
          </w:p>
        </w:tc>
        <w:tc>
          <w:tcPr>
            <w:tcW w:w="1989" w:type="dxa"/>
            <w:shd w:val="clear" w:color="auto" w:fill="E2EFD9" w:themeFill="accent6" w:themeFillTint="33"/>
          </w:tcPr>
          <w:p w14:paraId="029228FA" w14:textId="18179E1D" w:rsidR="00F03F0C" w:rsidRPr="001C1B08" w:rsidRDefault="00F03F0C" w:rsidP="000D5D75">
            <w:pPr>
              <w:spacing w:before="120" w:after="120"/>
              <w:jc w:val="center"/>
              <w:rPr>
                <w:rFonts w:eastAsiaTheme="minorEastAsia"/>
                <w:szCs w:val="20"/>
                <w:lang w:val="en-GB" w:eastAsia="zh-CN"/>
              </w:rPr>
            </w:pPr>
            <w:r w:rsidRPr="001C1B08">
              <w:rPr>
                <w:rFonts w:eastAsiaTheme="minorEastAsia"/>
                <w:szCs w:val="20"/>
                <w:lang w:val="en-GB" w:eastAsia="zh-CN"/>
              </w:rPr>
              <w:t>Separate field</w:t>
            </w:r>
          </w:p>
        </w:tc>
        <w:tc>
          <w:tcPr>
            <w:tcW w:w="2694" w:type="dxa"/>
            <w:shd w:val="clear" w:color="auto" w:fill="E2EFD9" w:themeFill="accent6" w:themeFillTint="33"/>
          </w:tcPr>
          <w:p w14:paraId="48EBEAC8" w14:textId="1CA2CE36" w:rsidR="00F03F0C" w:rsidRPr="001C1B08" w:rsidRDefault="005A0559" w:rsidP="000D5D75">
            <w:pPr>
              <w:spacing w:before="120" w:after="120"/>
              <w:jc w:val="center"/>
              <w:rPr>
                <w:rFonts w:eastAsiaTheme="minorEastAsia"/>
                <w:szCs w:val="20"/>
                <w:lang w:val="en-GB" w:eastAsia="zh-CN"/>
              </w:rPr>
            </w:pPr>
            <w:r w:rsidRPr="001C1B08">
              <w:rPr>
                <w:rFonts w:eastAsiaTheme="minorEastAsia"/>
                <w:szCs w:val="20"/>
                <w:lang w:val="en-GB" w:eastAsia="zh-CN"/>
              </w:rPr>
              <w:t>6</w:t>
            </w:r>
          </w:p>
        </w:tc>
      </w:tr>
      <w:tr w:rsidR="00F03F0C" w:rsidRPr="00426A85" w14:paraId="427F5808" w14:textId="1D9AE4E8" w:rsidTr="00312CD9">
        <w:trPr>
          <w:jc w:val="center"/>
        </w:trPr>
        <w:tc>
          <w:tcPr>
            <w:tcW w:w="3676" w:type="dxa"/>
            <w:shd w:val="clear" w:color="auto" w:fill="E2EFD9" w:themeFill="accent6" w:themeFillTint="33"/>
          </w:tcPr>
          <w:p w14:paraId="4FD8FCC9" w14:textId="6FD29281" w:rsidR="00F03F0C" w:rsidRPr="001C1B08" w:rsidRDefault="00F03F0C" w:rsidP="000D5D75">
            <w:pPr>
              <w:spacing w:before="120" w:after="120"/>
              <w:jc w:val="center"/>
              <w:rPr>
                <w:rFonts w:eastAsiaTheme="minorEastAsia"/>
                <w:szCs w:val="20"/>
                <w:lang w:val="en-GB" w:eastAsia="zh-CN"/>
              </w:rPr>
            </w:pPr>
            <w:r w:rsidRPr="001C1B08">
              <w:rPr>
                <w:szCs w:val="20"/>
              </w:rPr>
              <w:t>DMRS sequence initialization – 1 bit.</w:t>
            </w:r>
          </w:p>
        </w:tc>
        <w:tc>
          <w:tcPr>
            <w:tcW w:w="1989" w:type="dxa"/>
            <w:shd w:val="clear" w:color="auto" w:fill="E2EFD9" w:themeFill="accent6" w:themeFillTint="33"/>
          </w:tcPr>
          <w:p w14:paraId="52668814" w14:textId="259CEB32" w:rsidR="00F03F0C" w:rsidRPr="001C1B08" w:rsidRDefault="00F03F0C" w:rsidP="000D5D75">
            <w:pPr>
              <w:spacing w:before="120" w:after="120"/>
              <w:jc w:val="center"/>
              <w:rPr>
                <w:rFonts w:eastAsiaTheme="minorEastAsia"/>
                <w:szCs w:val="20"/>
                <w:lang w:val="en-GB" w:eastAsia="zh-CN"/>
              </w:rPr>
            </w:pPr>
            <w:r w:rsidRPr="001C1B08">
              <w:rPr>
                <w:rFonts w:eastAsiaTheme="minorEastAsia"/>
                <w:szCs w:val="20"/>
                <w:lang w:val="en-GB" w:eastAsia="zh-CN"/>
              </w:rPr>
              <w:t>Separate field</w:t>
            </w:r>
          </w:p>
        </w:tc>
        <w:tc>
          <w:tcPr>
            <w:tcW w:w="2694" w:type="dxa"/>
            <w:shd w:val="clear" w:color="auto" w:fill="E2EFD9" w:themeFill="accent6" w:themeFillTint="33"/>
          </w:tcPr>
          <w:p w14:paraId="5A4C617C" w14:textId="692DF5EE" w:rsidR="00F03F0C" w:rsidRPr="001C1B08" w:rsidRDefault="005A0559" w:rsidP="000D5D75">
            <w:pPr>
              <w:spacing w:before="120" w:after="120"/>
              <w:jc w:val="center"/>
              <w:rPr>
                <w:rFonts w:eastAsiaTheme="minorEastAsia"/>
                <w:szCs w:val="20"/>
                <w:lang w:val="en-GB" w:eastAsia="zh-CN"/>
              </w:rPr>
            </w:pPr>
            <w:r w:rsidRPr="001C1B08">
              <w:rPr>
                <w:rFonts w:eastAsiaTheme="minorEastAsia"/>
                <w:szCs w:val="20"/>
                <w:lang w:val="en-GB" w:eastAsia="zh-CN"/>
              </w:rPr>
              <w:t>2</w:t>
            </w:r>
          </w:p>
        </w:tc>
      </w:tr>
      <w:tr w:rsidR="005A0559" w:rsidRPr="00426A85" w14:paraId="00063EA9" w14:textId="369B8FE9" w:rsidTr="00312CD9">
        <w:trPr>
          <w:jc w:val="center"/>
        </w:trPr>
        <w:tc>
          <w:tcPr>
            <w:tcW w:w="5665" w:type="dxa"/>
            <w:gridSpan w:val="2"/>
            <w:shd w:val="clear" w:color="auto" w:fill="D9E2F3" w:themeFill="accent1" w:themeFillTint="33"/>
          </w:tcPr>
          <w:p w14:paraId="7D6753C9" w14:textId="6F3A683A" w:rsidR="005A0559" w:rsidRPr="00426A85" w:rsidRDefault="005A0559" w:rsidP="000D5D75">
            <w:pPr>
              <w:spacing w:before="120" w:after="120"/>
              <w:jc w:val="center"/>
              <w:rPr>
                <w:rFonts w:eastAsiaTheme="minorEastAsia"/>
                <w:szCs w:val="20"/>
                <w:lang w:val="en-GB" w:eastAsia="zh-CN"/>
              </w:rPr>
            </w:pPr>
            <w:r w:rsidRPr="00426A85">
              <w:rPr>
                <w:rFonts w:eastAsiaTheme="minorEastAsia"/>
                <w:szCs w:val="20"/>
                <w:lang w:val="en-GB" w:eastAsia="zh-CN"/>
              </w:rPr>
              <w:t>Joint DCI size</w:t>
            </w:r>
          </w:p>
        </w:tc>
        <w:tc>
          <w:tcPr>
            <w:tcW w:w="2694" w:type="dxa"/>
            <w:shd w:val="clear" w:color="auto" w:fill="D9E2F3" w:themeFill="accent1" w:themeFillTint="33"/>
          </w:tcPr>
          <w:p w14:paraId="08ECBB02" w14:textId="1B5027B8" w:rsidR="005A0559" w:rsidRPr="00426A85" w:rsidRDefault="005A0559" w:rsidP="000D5D75">
            <w:pPr>
              <w:spacing w:before="120" w:after="120"/>
              <w:jc w:val="center"/>
              <w:rPr>
                <w:rFonts w:eastAsiaTheme="minorEastAsia"/>
                <w:szCs w:val="20"/>
                <w:lang w:val="en-GB" w:eastAsia="zh-CN"/>
              </w:rPr>
            </w:pPr>
            <w:r w:rsidRPr="00426A85">
              <w:rPr>
                <w:rFonts w:eastAsiaTheme="minorEastAsia"/>
                <w:szCs w:val="20"/>
                <w:lang w:val="en-GB" w:eastAsia="zh-CN"/>
              </w:rPr>
              <w:t>10</w:t>
            </w:r>
            <w:r>
              <w:rPr>
                <w:rFonts w:eastAsiaTheme="minorEastAsia"/>
                <w:szCs w:val="20"/>
                <w:lang w:val="en-GB" w:eastAsia="zh-CN"/>
              </w:rPr>
              <w:t>7</w:t>
            </w:r>
            <w:r w:rsidRPr="00426A85">
              <w:rPr>
                <w:rFonts w:eastAsiaTheme="minorEastAsia"/>
                <w:szCs w:val="20"/>
                <w:lang w:val="en-GB" w:eastAsia="zh-CN"/>
              </w:rPr>
              <w:t xml:space="preserve"> bits</w:t>
            </w:r>
            <w:r w:rsidR="00AA24BD">
              <w:rPr>
                <w:rFonts w:eastAsiaTheme="minorEastAsia"/>
                <w:szCs w:val="20"/>
                <w:lang w:val="en-GB" w:eastAsia="zh-CN"/>
              </w:rPr>
              <w:t xml:space="preserve"> </w:t>
            </w:r>
            <w:r w:rsidRPr="00426A85">
              <w:rPr>
                <w:rFonts w:eastAsiaTheme="minorEastAsia"/>
                <w:szCs w:val="20"/>
                <w:lang w:eastAsia="zh-CN"/>
              </w:rPr>
              <w:t>(excluding CRC)</w:t>
            </w:r>
          </w:p>
        </w:tc>
      </w:tr>
    </w:tbl>
    <w:p w14:paraId="1224ED5D" w14:textId="667723BF" w:rsidR="00360089" w:rsidRPr="00426A85" w:rsidRDefault="00DD3114" w:rsidP="000D5D75">
      <w:pPr>
        <w:pStyle w:val="af1"/>
        <w:jc w:val="both"/>
        <w:rPr>
          <w:rFonts w:eastAsiaTheme="minorEastAsia"/>
          <w:b/>
          <w:bCs/>
          <w:i/>
          <w:iCs/>
          <w:kern w:val="32"/>
          <w:lang w:eastAsia="zh-CN"/>
        </w:rPr>
      </w:pPr>
      <w:bookmarkStart w:id="32" w:name="_Ref46841386"/>
      <w:bookmarkStart w:id="33" w:name="_Ref48290599"/>
      <w:r w:rsidRPr="00426A85">
        <w:rPr>
          <w:b/>
          <w:bCs/>
          <w:i/>
          <w:iCs/>
        </w:rPr>
        <w:t xml:space="preserve">Proposal </w:t>
      </w:r>
      <w:r w:rsidRPr="00426A85">
        <w:rPr>
          <w:b/>
          <w:bCs/>
          <w:i/>
          <w:iCs/>
        </w:rPr>
        <w:fldChar w:fldCharType="begin"/>
      </w:r>
      <w:r w:rsidRPr="00426A85">
        <w:rPr>
          <w:b/>
          <w:bCs/>
          <w:i/>
          <w:iCs/>
        </w:rPr>
        <w:instrText xml:space="preserve"> SEQ Proposal \* ARABIC </w:instrText>
      </w:r>
      <w:r w:rsidRPr="00426A85">
        <w:rPr>
          <w:b/>
          <w:bCs/>
          <w:i/>
          <w:iCs/>
        </w:rPr>
        <w:fldChar w:fldCharType="separate"/>
      </w:r>
      <w:r w:rsidR="00387C66">
        <w:rPr>
          <w:b/>
          <w:bCs/>
          <w:i/>
          <w:iCs/>
          <w:noProof/>
        </w:rPr>
        <w:t>5</w:t>
      </w:r>
      <w:r w:rsidRPr="00426A85">
        <w:rPr>
          <w:b/>
          <w:bCs/>
          <w:i/>
          <w:iCs/>
        </w:rPr>
        <w:fldChar w:fldCharType="end"/>
      </w:r>
      <w:r w:rsidRPr="00426A85">
        <w:rPr>
          <w:rFonts w:eastAsiaTheme="minorEastAsia"/>
          <w:b/>
          <w:bCs/>
          <w:i/>
          <w:iCs/>
          <w:lang w:eastAsia="zh-CN"/>
        </w:rPr>
        <w:t>.</w:t>
      </w:r>
      <w:r w:rsidRPr="00426A85">
        <w:rPr>
          <w:b/>
          <w:bCs/>
          <w:i/>
          <w:iCs/>
        </w:rPr>
        <w:t xml:space="preserve"> </w:t>
      </w:r>
      <w:r w:rsidR="00FF7B6F" w:rsidRPr="00426A85">
        <w:rPr>
          <w:b/>
          <w:bCs/>
          <w:i/>
          <w:iCs/>
        </w:rPr>
        <w:t xml:space="preserve">The </w:t>
      </w:r>
      <w:r w:rsidR="00FF7B6F">
        <w:rPr>
          <w:b/>
          <w:bCs/>
          <w:i/>
          <w:iCs/>
        </w:rPr>
        <w:t>fields type (shared or cell-specific)</w:t>
      </w:r>
      <w:r w:rsidR="00FF7B6F" w:rsidRPr="00426A85">
        <w:rPr>
          <w:b/>
          <w:bCs/>
          <w:i/>
          <w:iCs/>
        </w:rPr>
        <w:t xml:space="preserve"> </w:t>
      </w:r>
      <w:r w:rsidR="001C13EA">
        <w:rPr>
          <w:b/>
          <w:bCs/>
          <w:i/>
          <w:iCs/>
        </w:rPr>
        <w:t>in</w:t>
      </w:r>
      <w:r w:rsidR="00FF7B6F" w:rsidRPr="00426A85">
        <w:rPr>
          <w:b/>
          <w:bCs/>
          <w:i/>
          <w:iCs/>
        </w:rPr>
        <w:t xml:space="preserve"> joint DCI needs to be investigated</w:t>
      </w:r>
      <w:r w:rsidR="00360089" w:rsidRPr="00426A85">
        <w:rPr>
          <w:rFonts w:eastAsiaTheme="minorEastAsia"/>
          <w:b/>
          <w:bCs/>
          <w:i/>
          <w:iCs/>
          <w:kern w:val="32"/>
          <w:lang w:eastAsia="zh-CN"/>
        </w:rPr>
        <w:t>.</w:t>
      </w:r>
      <w:bookmarkEnd w:id="32"/>
      <w:bookmarkEnd w:id="33"/>
    </w:p>
    <w:p w14:paraId="36076143" w14:textId="77777777" w:rsidR="00E65D08" w:rsidRPr="00426A85" w:rsidRDefault="00E65D08" w:rsidP="000D5D75">
      <w:pPr>
        <w:spacing w:before="120" w:after="120"/>
        <w:rPr>
          <w:rFonts w:eastAsiaTheme="minorEastAsia"/>
          <w:szCs w:val="20"/>
          <w:lang w:val="en-GB" w:eastAsia="zh-CN"/>
        </w:rPr>
      </w:pPr>
    </w:p>
    <w:p w14:paraId="5EF82126" w14:textId="0798AAD3" w:rsidR="001A1FCC" w:rsidRPr="00426A85" w:rsidRDefault="00653576" w:rsidP="000D5D75">
      <w:pPr>
        <w:spacing w:before="120" w:after="120"/>
        <w:jc w:val="both"/>
        <w:rPr>
          <w:rFonts w:eastAsiaTheme="minorEastAsia"/>
          <w:szCs w:val="20"/>
          <w:lang w:val="en-GB" w:eastAsia="zh-CN"/>
        </w:rPr>
      </w:pPr>
      <w:r w:rsidRPr="00426A85">
        <w:rPr>
          <w:rFonts w:eastAsiaTheme="minorEastAsia"/>
          <w:szCs w:val="20"/>
          <w:lang w:val="en-GB" w:eastAsia="zh-CN"/>
        </w:rPr>
        <w:t xml:space="preserve">In addition to </w:t>
      </w:r>
      <w:r w:rsidR="003963AA" w:rsidRPr="00426A85">
        <w:rPr>
          <w:rFonts w:eastAsiaTheme="minorEastAsia"/>
          <w:szCs w:val="20"/>
          <w:lang w:val="en-GB" w:eastAsia="zh-CN"/>
        </w:rPr>
        <w:t xml:space="preserve">the </w:t>
      </w:r>
      <w:r w:rsidRPr="00426A85">
        <w:rPr>
          <w:rFonts w:eastAsiaTheme="minorEastAsia"/>
          <w:szCs w:val="20"/>
          <w:lang w:val="en-GB" w:eastAsia="zh-CN"/>
        </w:rPr>
        <w:t>field design</w:t>
      </w:r>
      <w:r w:rsidR="0085103C">
        <w:rPr>
          <w:rFonts w:eastAsiaTheme="minorEastAsia"/>
          <w:szCs w:val="20"/>
          <w:lang w:val="en-GB" w:eastAsia="zh-CN"/>
        </w:rPr>
        <w:t xml:space="preserve"> of </w:t>
      </w:r>
      <w:r w:rsidR="00457F73">
        <w:rPr>
          <w:rFonts w:eastAsiaTheme="minorEastAsia"/>
          <w:szCs w:val="20"/>
          <w:lang w:val="en-GB" w:eastAsia="zh-CN"/>
        </w:rPr>
        <w:t xml:space="preserve">joint </w:t>
      </w:r>
      <w:r w:rsidR="0085103C">
        <w:rPr>
          <w:rFonts w:eastAsiaTheme="minorEastAsia"/>
          <w:szCs w:val="20"/>
          <w:lang w:val="en-GB" w:eastAsia="zh-CN"/>
        </w:rPr>
        <w:t>DCI</w:t>
      </w:r>
      <w:r w:rsidR="007E1CDD" w:rsidRPr="00426A85">
        <w:rPr>
          <w:rFonts w:eastAsiaTheme="minorEastAsia"/>
          <w:szCs w:val="20"/>
          <w:lang w:val="en-GB" w:eastAsia="zh-CN"/>
        </w:rPr>
        <w:t xml:space="preserve"> mentioned above</w:t>
      </w:r>
      <w:r w:rsidRPr="00426A85">
        <w:rPr>
          <w:rFonts w:eastAsiaTheme="minorEastAsia"/>
          <w:szCs w:val="20"/>
          <w:lang w:val="en-GB" w:eastAsia="zh-CN"/>
        </w:rPr>
        <w:t xml:space="preserve">, </w:t>
      </w:r>
      <w:r w:rsidR="004E7340" w:rsidRPr="00426A85">
        <w:rPr>
          <w:rFonts w:eastAsiaTheme="minorEastAsia"/>
          <w:szCs w:val="20"/>
          <w:lang w:val="en-GB" w:eastAsia="zh-CN"/>
        </w:rPr>
        <w:t xml:space="preserve">the following issues </w:t>
      </w:r>
      <w:r w:rsidRPr="00426A85">
        <w:rPr>
          <w:rFonts w:eastAsiaTheme="minorEastAsia"/>
          <w:szCs w:val="20"/>
          <w:lang w:val="en-GB" w:eastAsia="zh-CN"/>
        </w:rPr>
        <w:t>need to be resolved</w:t>
      </w:r>
      <w:r w:rsidR="007310B4" w:rsidRPr="00426A85">
        <w:rPr>
          <w:rFonts w:eastAsiaTheme="minorEastAsia"/>
          <w:szCs w:val="20"/>
          <w:lang w:val="en-GB" w:eastAsia="zh-CN"/>
        </w:rPr>
        <w:t xml:space="preserve"> as well</w:t>
      </w:r>
      <w:r w:rsidRPr="00426A85">
        <w:rPr>
          <w:rFonts w:eastAsiaTheme="minorEastAsia"/>
          <w:szCs w:val="20"/>
          <w:lang w:val="en-GB" w:eastAsia="zh-CN"/>
        </w:rPr>
        <w:t>.</w:t>
      </w:r>
    </w:p>
    <w:p w14:paraId="42226A47" w14:textId="157E4146" w:rsidR="00F46947" w:rsidRPr="00426A85" w:rsidRDefault="009B09CE" w:rsidP="000D5D75">
      <w:pPr>
        <w:pStyle w:val="ab"/>
        <w:numPr>
          <w:ilvl w:val="0"/>
          <w:numId w:val="36"/>
        </w:numPr>
        <w:spacing w:before="120" w:after="120"/>
        <w:ind w:firstLineChars="0"/>
        <w:rPr>
          <w:rFonts w:ascii="Times New Roman" w:eastAsiaTheme="minorEastAsia" w:hAnsi="Times New Roman"/>
          <w:b/>
          <w:bCs/>
          <w:sz w:val="20"/>
          <w:szCs w:val="20"/>
          <w:u w:val="single"/>
          <w:lang w:val="en-GB"/>
        </w:rPr>
      </w:pPr>
      <w:r w:rsidRPr="00426A85">
        <w:rPr>
          <w:rFonts w:ascii="Times New Roman" w:eastAsiaTheme="minorEastAsia" w:hAnsi="Times New Roman"/>
          <w:b/>
          <w:bCs/>
          <w:sz w:val="20"/>
          <w:szCs w:val="20"/>
          <w:u w:val="single"/>
          <w:lang w:val="en-GB"/>
        </w:rPr>
        <w:t>The f</w:t>
      </w:r>
      <w:r w:rsidR="00F83AEF" w:rsidRPr="00426A85">
        <w:rPr>
          <w:rFonts w:ascii="Times New Roman" w:eastAsiaTheme="minorEastAsia" w:hAnsi="Times New Roman"/>
          <w:b/>
          <w:bCs/>
          <w:sz w:val="20"/>
          <w:szCs w:val="20"/>
          <w:u w:val="single"/>
          <w:lang w:val="en-GB"/>
        </w:rPr>
        <w:t xml:space="preserve">ramework </w:t>
      </w:r>
      <w:r w:rsidR="003D64A8" w:rsidRPr="00426A85">
        <w:rPr>
          <w:rFonts w:ascii="Times New Roman" w:eastAsiaTheme="minorEastAsia" w:hAnsi="Times New Roman"/>
          <w:b/>
          <w:bCs/>
          <w:sz w:val="20"/>
          <w:szCs w:val="20"/>
          <w:u w:val="single"/>
          <w:lang w:val="en-GB"/>
        </w:rPr>
        <w:t xml:space="preserve">of </w:t>
      </w:r>
      <w:r w:rsidR="00972076" w:rsidRPr="00426A85">
        <w:rPr>
          <w:rFonts w:ascii="Times New Roman" w:eastAsiaTheme="minorEastAsia" w:hAnsi="Times New Roman"/>
          <w:b/>
          <w:bCs/>
          <w:sz w:val="20"/>
          <w:szCs w:val="20"/>
          <w:u w:val="single"/>
          <w:lang w:val="en-GB"/>
        </w:rPr>
        <w:t xml:space="preserve">multi-cell scheduling </w:t>
      </w:r>
    </w:p>
    <w:p w14:paraId="4A2C85BE" w14:textId="0B5A9667" w:rsidR="00E37845" w:rsidRPr="00426A85" w:rsidRDefault="005206B1" w:rsidP="000D5D75">
      <w:pPr>
        <w:pStyle w:val="a1"/>
        <w:spacing w:before="120"/>
        <w:rPr>
          <w:rFonts w:eastAsia="宋体"/>
          <w:szCs w:val="20"/>
          <w:lang w:eastAsia="zh-CN"/>
        </w:rPr>
      </w:pPr>
      <w:r w:rsidRPr="00426A85">
        <w:rPr>
          <w:rFonts w:eastAsiaTheme="minorEastAsia"/>
          <w:szCs w:val="20"/>
          <w:lang w:val="en-GB" w:eastAsia="zh-CN"/>
        </w:rPr>
        <w:t xml:space="preserve">In cross-carrier scheduling, </w:t>
      </w:r>
      <w:r w:rsidR="0014697C" w:rsidRPr="00426A85">
        <w:rPr>
          <w:rFonts w:eastAsia="宋体"/>
          <w:szCs w:val="20"/>
          <w:lang w:eastAsia="zh-CN"/>
        </w:rPr>
        <w:t xml:space="preserve">UE </w:t>
      </w:r>
      <w:r w:rsidR="00974313" w:rsidRPr="00426A85">
        <w:rPr>
          <w:rFonts w:eastAsia="宋体"/>
          <w:szCs w:val="20"/>
          <w:lang w:eastAsia="zh-CN"/>
        </w:rPr>
        <w:t>is</w:t>
      </w:r>
      <w:r w:rsidR="0014697C" w:rsidRPr="00426A85">
        <w:rPr>
          <w:rFonts w:eastAsia="宋体"/>
          <w:szCs w:val="20"/>
          <w:lang w:eastAsia="zh-CN"/>
        </w:rPr>
        <w:t xml:space="preserve"> indicated by RRC IE </w:t>
      </w:r>
      <w:proofErr w:type="spellStart"/>
      <w:r w:rsidR="0014697C" w:rsidRPr="00426A85">
        <w:rPr>
          <w:i/>
          <w:szCs w:val="20"/>
        </w:rPr>
        <w:t>CrossCarrierSchedulingConfig</w:t>
      </w:r>
      <w:proofErr w:type="spellEnd"/>
      <w:r w:rsidR="0014697C" w:rsidRPr="00426A85">
        <w:rPr>
          <w:rFonts w:eastAsia="宋体"/>
          <w:i/>
          <w:szCs w:val="20"/>
          <w:lang w:eastAsia="zh-CN"/>
        </w:rPr>
        <w:t xml:space="preserve"> </w:t>
      </w:r>
      <w:r w:rsidR="0014697C" w:rsidRPr="00426A85">
        <w:rPr>
          <w:rFonts w:eastAsia="宋体"/>
          <w:szCs w:val="20"/>
          <w:lang w:eastAsia="zh-CN"/>
        </w:rPr>
        <w:t xml:space="preserve">that the data on this cell </w:t>
      </w:r>
      <w:r w:rsidR="00974313" w:rsidRPr="00426A85">
        <w:rPr>
          <w:rFonts w:eastAsia="宋体"/>
          <w:szCs w:val="20"/>
          <w:lang w:eastAsia="zh-CN"/>
        </w:rPr>
        <w:t>is</w:t>
      </w:r>
      <w:r w:rsidR="0014697C" w:rsidRPr="00426A85">
        <w:rPr>
          <w:rFonts w:eastAsia="宋体"/>
          <w:szCs w:val="20"/>
          <w:lang w:eastAsia="zh-CN"/>
        </w:rPr>
        <w:t xml:space="preserve"> scheduled </w:t>
      </w:r>
      <w:r w:rsidR="00DD4B9A" w:rsidRPr="00426A85">
        <w:rPr>
          <w:rFonts w:eastAsia="宋体"/>
          <w:szCs w:val="20"/>
          <w:lang w:eastAsia="zh-CN"/>
        </w:rPr>
        <w:t xml:space="preserve">either </w:t>
      </w:r>
      <w:r w:rsidR="0014697C" w:rsidRPr="00426A85">
        <w:rPr>
          <w:rFonts w:eastAsia="宋体"/>
          <w:szCs w:val="20"/>
          <w:lang w:eastAsia="zh-CN"/>
        </w:rPr>
        <w:t xml:space="preserve">by PDCCH in its own cell (i.e. ‘own’ in </w:t>
      </w:r>
      <w:proofErr w:type="spellStart"/>
      <w:r w:rsidR="0014697C" w:rsidRPr="00426A85">
        <w:rPr>
          <w:rFonts w:eastAsia="宋体"/>
          <w:i/>
          <w:szCs w:val="20"/>
          <w:lang w:eastAsia="zh-CN"/>
        </w:rPr>
        <w:t>schedulingCellInfo</w:t>
      </w:r>
      <w:proofErr w:type="spellEnd"/>
      <w:r w:rsidR="0014697C" w:rsidRPr="00426A85">
        <w:rPr>
          <w:rFonts w:eastAsia="宋体"/>
          <w:szCs w:val="20"/>
          <w:lang w:eastAsia="zh-CN"/>
        </w:rPr>
        <w:t xml:space="preserve">) or </w:t>
      </w:r>
      <w:r w:rsidR="00DD4B9A" w:rsidRPr="00426A85">
        <w:rPr>
          <w:rFonts w:eastAsia="宋体"/>
          <w:szCs w:val="20"/>
          <w:lang w:eastAsia="zh-CN"/>
        </w:rPr>
        <w:t xml:space="preserve">PDCCH on </w:t>
      </w:r>
      <w:r w:rsidR="0014697C" w:rsidRPr="00426A85">
        <w:rPr>
          <w:rFonts w:eastAsia="宋体"/>
          <w:szCs w:val="20"/>
          <w:lang w:eastAsia="zh-CN"/>
        </w:rPr>
        <w:t xml:space="preserve">another cell (i.e. ‘other’ in </w:t>
      </w:r>
      <w:proofErr w:type="spellStart"/>
      <w:r w:rsidR="0014697C" w:rsidRPr="00426A85">
        <w:rPr>
          <w:rFonts w:eastAsia="宋体"/>
          <w:i/>
          <w:szCs w:val="20"/>
          <w:lang w:eastAsia="zh-CN"/>
        </w:rPr>
        <w:t>schedulingCellInfo</w:t>
      </w:r>
      <w:proofErr w:type="spellEnd"/>
      <w:r w:rsidR="0014697C" w:rsidRPr="00426A85">
        <w:rPr>
          <w:rFonts w:eastAsia="宋体"/>
          <w:szCs w:val="20"/>
          <w:lang w:eastAsia="zh-CN"/>
        </w:rPr>
        <w:t xml:space="preserve">). </w:t>
      </w:r>
      <w:r w:rsidR="00DD4B9A" w:rsidRPr="00426A85">
        <w:rPr>
          <w:rFonts w:eastAsia="宋体"/>
          <w:szCs w:val="20"/>
          <w:lang w:eastAsia="zh-CN"/>
        </w:rPr>
        <w:t xml:space="preserve">It is not clear if a cell that can be jointly scheduled is allowed to perform self-scheduling, e.g., UL scheduling. If yes, </w:t>
      </w:r>
      <w:r w:rsidR="00544240" w:rsidRPr="00426A85">
        <w:rPr>
          <w:rFonts w:eastAsia="宋体"/>
          <w:szCs w:val="20"/>
          <w:lang w:eastAsia="zh-CN"/>
        </w:rPr>
        <w:t xml:space="preserve">the </w:t>
      </w:r>
      <w:r w:rsidR="008E4B76" w:rsidRPr="00426A85">
        <w:rPr>
          <w:rFonts w:eastAsia="宋体"/>
          <w:szCs w:val="20"/>
          <w:lang w:eastAsia="zh-CN"/>
        </w:rPr>
        <w:t xml:space="preserve">design of </w:t>
      </w:r>
      <w:r w:rsidR="00972076" w:rsidRPr="00426A85">
        <w:rPr>
          <w:rFonts w:eastAsia="宋体"/>
          <w:szCs w:val="20"/>
          <w:lang w:eastAsia="zh-CN"/>
        </w:rPr>
        <w:t>multi-cell scheduling</w:t>
      </w:r>
      <w:r w:rsidR="00544240" w:rsidRPr="00426A85">
        <w:rPr>
          <w:rFonts w:eastAsia="宋体"/>
          <w:szCs w:val="20"/>
          <w:lang w:eastAsia="zh-CN"/>
        </w:rPr>
        <w:t xml:space="preserve"> to some extent is similar to type3 CSS.</w:t>
      </w:r>
      <w:r w:rsidR="00DD4B9A" w:rsidRPr="00426A85">
        <w:rPr>
          <w:rFonts w:eastAsia="宋体"/>
          <w:szCs w:val="20"/>
          <w:lang w:eastAsia="zh-CN"/>
        </w:rPr>
        <w:t xml:space="preserve"> </w:t>
      </w:r>
      <w:r w:rsidR="0087426D" w:rsidRPr="00426A85">
        <w:rPr>
          <w:rFonts w:eastAsia="宋体"/>
          <w:szCs w:val="20"/>
          <w:lang w:eastAsia="zh-CN"/>
        </w:rPr>
        <w:t>If not, it should be further clarified that whether the UL grant for the jointly scheduled cell can be located on a cell other than the one on which joint DCI is received.</w:t>
      </w:r>
      <w:r w:rsidR="00725ED7" w:rsidRPr="00426A85">
        <w:rPr>
          <w:rFonts w:eastAsia="宋体"/>
          <w:szCs w:val="20"/>
          <w:lang w:eastAsia="zh-CN"/>
        </w:rPr>
        <w:t xml:space="preserve"> We need to clarify whether the support of </w:t>
      </w:r>
      <w:r w:rsidR="00972076" w:rsidRPr="00426A85">
        <w:rPr>
          <w:rFonts w:eastAsia="宋体"/>
          <w:szCs w:val="20"/>
          <w:lang w:eastAsia="zh-CN"/>
        </w:rPr>
        <w:t>multi-cell scheduling</w:t>
      </w:r>
      <w:r w:rsidR="00725ED7" w:rsidRPr="00426A85">
        <w:rPr>
          <w:rFonts w:eastAsia="宋体"/>
          <w:szCs w:val="20"/>
          <w:lang w:eastAsia="zh-CN"/>
        </w:rPr>
        <w:t xml:space="preserve"> may </w:t>
      </w:r>
      <w:r w:rsidR="00742FD0" w:rsidRPr="00426A85">
        <w:rPr>
          <w:rFonts w:eastAsia="宋体"/>
          <w:szCs w:val="20"/>
          <w:lang w:eastAsia="zh-CN"/>
        </w:rPr>
        <w:t xml:space="preserve">reuse the current cross-carrier scheduling framework with </w:t>
      </w:r>
      <w:r w:rsidR="00725ED7" w:rsidRPr="00426A85">
        <w:rPr>
          <w:rFonts w:eastAsia="宋体"/>
          <w:szCs w:val="20"/>
          <w:lang w:eastAsia="zh-CN"/>
        </w:rPr>
        <w:t>some changes.</w:t>
      </w:r>
    </w:p>
    <w:p w14:paraId="2A79346D" w14:textId="40519BFE" w:rsidR="00474BD6" w:rsidRDefault="00474BD6" w:rsidP="000D5D75">
      <w:pPr>
        <w:pStyle w:val="ab"/>
        <w:numPr>
          <w:ilvl w:val="0"/>
          <w:numId w:val="48"/>
        </w:numPr>
        <w:spacing w:before="120" w:after="120"/>
        <w:ind w:firstLineChars="0"/>
        <w:rPr>
          <w:rFonts w:ascii="Times New Roman" w:eastAsiaTheme="minorEastAsia" w:hAnsi="Times New Roman"/>
          <w:i/>
          <w:iCs/>
          <w:sz w:val="20"/>
          <w:szCs w:val="20"/>
          <w:lang w:val="en-GB"/>
        </w:rPr>
      </w:pPr>
      <w:r>
        <w:rPr>
          <w:rFonts w:ascii="Times New Roman" w:eastAsiaTheme="minorEastAsia" w:hAnsi="Times New Roman"/>
          <w:i/>
          <w:iCs/>
          <w:sz w:val="20"/>
          <w:szCs w:val="20"/>
          <w:lang w:val="en-GB"/>
        </w:rPr>
        <w:t xml:space="preserve">Whether </w:t>
      </w:r>
      <w:r w:rsidRPr="00474BD6">
        <w:rPr>
          <w:rFonts w:ascii="Times New Roman" w:eastAsiaTheme="minorEastAsia" w:hAnsi="Times New Roman"/>
          <w:i/>
          <w:iCs/>
          <w:sz w:val="20"/>
          <w:szCs w:val="20"/>
          <w:lang w:val="en-GB"/>
        </w:rPr>
        <w:t>multi-cell scheduling</w:t>
      </w:r>
      <w:r>
        <w:rPr>
          <w:rFonts w:ascii="Times New Roman" w:eastAsiaTheme="minorEastAsia" w:hAnsi="Times New Roman"/>
          <w:i/>
          <w:iCs/>
          <w:sz w:val="20"/>
          <w:szCs w:val="20"/>
          <w:lang w:val="en-GB"/>
        </w:rPr>
        <w:t xml:space="preserve"> reu</w:t>
      </w:r>
      <w:r w:rsidR="00AA2EEB">
        <w:rPr>
          <w:rFonts w:ascii="Times New Roman" w:eastAsiaTheme="minorEastAsia" w:hAnsi="Times New Roman"/>
          <w:i/>
          <w:iCs/>
          <w:sz w:val="20"/>
          <w:szCs w:val="20"/>
          <w:lang w:val="en-GB"/>
        </w:rPr>
        <w:t>s</w:t>
      </w:r>
      <w:r>
        <w:rPr>
          <w:rFonts w:ascii="Times New Roman" w:eastAsiaTheme="minorEastAsia" w:hAnsi="Times New Roman"/>
          <w:i/>
          <w:iCs/>
          <w:sz w:val="20"/>
          <w:szCs w:val="20"/>
          <w:lang w:val="en-GB"/>
        </w:rPr>
        <w:t xml:space="preserve">es the framework of </w:t>
      </w:r>
      <w:r w:rsidRPr="00474BD6">
        <w:rPr>
          <w:rFonts w:ascii="Times New Roman" w:eastAsiaTheme="minorEastAsia" w:hAnsi="Times New Roman"/>
          <w:i/>
          <w:iCs/>
          <w:sz w:val="20"/>
          <w:szCs w:val="20"/>
          <w:lang w:val="en-GB"/>
        </w:rPr>
        <w:t>type3 CSS</w:t>
      </w:r>
      <w:r>
        <w:rPr>
          <w:rFonts w:ascii="Times New Roman" w:eastAsiaTheme="minorEastAsia" w:hAnsi="Times New Roman"/>
          <w:i/>
          <w:iCs/>
          <w:sz w:val="20"/>
          <w:szCs w:val="20"/>
          <w:lang w:val="en-GB"/>
        </w:rPr>
        <w:t xml:space="preserve"> or cross-carrier scheduling</w:t>
      </w:r>
    </w:p>
    <w:p w14:paraId="15A574DD" w14:textId="0FE6F607" w:rsidR="00725ED7" w:rsidRPr="00426A85" w:rsidRDefault="00725ED7" w:rsidP="000D5D75">
      <w:pPr>
        <w:pStyle w:val="ab"/>
        <w:numPr>
          <w:ilvl w:val="0"/>
          <w:numId w:val="48"/>
        </w:numPr>
        <w:spacing w:before="120" w:after="120"/>
        <w:ind w:firstLineChars="0"/>
        <w:rPr>
          <w:rFonts w:ascii="Times New Roman" w:eastAsiaTheme="minorEastAsia" w:hAnsi="Times New Roman"/>
          <w:i/>
          <w:iCs/>
          <w:sz w:val="20"/>
          <w:szCs w:val="20"/>
          <w:lang w:val="en-GB"/>
        </w:rPr>
      </w:pPr>
      <w:r w:rsidRPr="00426A85">
        <w:rPr>
          <w:rFonts w:ascii="Times New Roman" w:eastAsiaTheme="minorEastAsia" w:hAnsi="Times New Roman"/>
          <w:i/>
          <w:iCs/>
          <w:sz w:val="20"/>
          <w:szCs w:val="20"/>
          <w:lang w:val="en-GB"/>
        </w:rPr>
        <w:t xml:space="preserve">Whether a cell jointly scheduled by another cell </w:t>
      </w:r>
      <w:r w:rsidR="009E092A" w:rsidRPr="00426A85">
        <w:rPr>
          <w:rFonts w:ascii="Times New Roman" w:eastAsiaTheme="minorEastAsia" w:hAnsi="Times New Roman"/>
          <w:i/>
          <w:iCs/>
          <w:sz w:val="20"/>
          <w:szCs w:val="20"/>
          <w:lang w:val="en-GB"/>
        </w:rPr>
        <w:t>can be configured with</w:t>
      </w:r>
      <w:r w:rsidR="00544240" w:rsidRPr="00426A85">
        <w:rPr>
          <w:rFonts w:ascii="Times New Roman" w:eastAsiaTheme="minorEastAsia" w:hAnsi="Times New Roman"/>
          <w:i/>
          <w:iCs/>
          <w:sz w:val="20"/>
          <w:szCs w:val="20"/>
          <w:lang w:val="en-GB"/>
        </w:rPr>
        <w:t xml:space="preserve"> PDCCH resources and </w:t>
      </w:r>
      <w:r w:rsidRPr="00426A85">
        <w:rPr>
          <w:rFonts w:ascii="Times New Roman" w:eastAsiaTheme="minorEastAsia" w:hAnsi="Times New Roman"/>
          <w:i/>
          <w:iCs/>
          <w:sz w:val="20"/>
          <w:szCs w:val="20"/>
          <w:lang w:val="en-GB"/>
        </w:rPr>
        <w:t>can perform self-scheduling, e.g., for UL transmission</w:t>
      </w:r>
    </w:p>
    <w:p w14:paraId="1FF18E89" w14:textId="0124F957" w:rsidR="00FB2892" w:rsidRPr="00426A85" w:rsidRDefault="00FB2892" w:rsidP="000D5D75">
      <w:pPr>
        <w:pStyle w:val="ab"/>
        <w:numPr>
          <w:ilvl w:val="0"/>
          <w:numId w:val="48"/>
        </w:numPr>
        <w:spacing w:before="120" w:after="120"/>
        <w:ind w:firstLineChars="0"/>
        <w:rPr>
          <w:rFonts w:ascii="Times New Roman" w:eastAsiaTheme="minorEastAsia" w:hAnsi="Times New Roman"/>
          <w:i/>
          <w:iCs/>
          <w:sz w:val="20"/>
          <w:szCs w:val="20"/>
          <w:lang w:val="en-GB"/>
        </w:rPr>
      </w:pPr>
      <w:r w:rsidRPr="00426A85">
        <w:rPr>
          <w:rFonts w:ascii="Times New Roman" w:eastAsiaTheme="minorEastAsia" w:hAnsi="Times New Roman"/>
          <w:i/>
          <w:iCs/>
          <w:sz w:val="20"/>
          <w:szCs w:val="20"/>
          <w:lang w:val="en-GB"/>
        </w:rPr>
        <w:t xml:space="preserve">Whether </w:t>
      </w:r>
      <w:r w:rsidR="006039A5" w:rsidRPr="00426A85">
        <w:rPr>
          <w:rFonts w:ascii="Times New Roman" w:eastAsiaTheme="minorEastAsia" w:hAnsi="Times New Roman"/>
          <w:i/>
          <w:iCs/>
          <w:sz w:val="20"/>
          <w:szCs w:val="20"/>
          <w:lang w:val="en-GB"/>
        </w:rPr>
        <w:t xml:space="preserve">a </w:t>
      </w:r>
      <w:r w:rsidR="00333043" w:rsidRPr="00426A85">
        <w:rPr>
          <w:rFonts w:ascii="Times New Roman" w:eastAsiaTheme="minorEastAsia" w:hAnsi="Times New Roman"/>
          <w:i/>
          <w:iCs/>
          <w:sz w:val="20"/>
          <w:szCs w:val="20"/>
          <w:lang w:val="en-GB"/>
        </w:rPr>
        <w:t>joint</w:t>
      </w:r>
      <w:r w:rsidR="006739B8" w:rsidRPr="00426A85">
        <w:rPr>
          <w:rFonts w:ascii="Times New Roman" w:eastAsiaTheme="minorEastAsia" w:hAnsi="Times New Roman"/>
          <w:i/>
          <w:iCs/>
          <w:sz w:val="20"/>
          <w:szCs w:val="20"/>
          <w:lang w:val="en-GB"/>
        </w:rPr>
        <w:t xml:space="preserve"> DCI</w:t>
      </w:r>
      <w:r w:rsidRPr="00426A85">
        <w:rPr>
          <w:rFonts w:ascii="Times New Roman" w:eastAsiaTheme="minorEastAsia" w:hAnsi="Times New Roman"/>
          <w:i/>
          <w:iCs/>
          <w:sz w:val="20"/>
          <w:szCs w:val="20"/>
          <w:lang w:val="en-GB"/>
        </w:rPr>
        <w:t xml:space="preserve"> monitored for a cell and </w:t>
      </w:r>
      <w:r w:rsidR="005D3144">
        <w:rPr>
          <w:rFonts w:ascii="Times New Roman" w:eastAsiaTheme="minorEastAsia" w:hAnsi="Times New Roman"/>
          <w:i/>
          <w:iCs/>
          <w:sz w:val="20"/>
          <w:szCs w:val="20"/>
          <w:lang w:val="en-GB"/>
        </w:rPr>
        <w:t xml:space="preserve">a </w:t>
      </w:r>
      <w:r w:rsidRPr="00426A85">
        <w:rPr>
          <w:rFonts w:ascii="Times New Roman" w:eastAsiaTheme="minorEastAsia" w:hAnsi="Times New Roman"/>
          <w:i/>
          <w:iCs/>
          <w:sz w:val="20"/>
          <w:szCs w:val="20"/>
          <w:lang w:val="en-GB"/>
        </w:rPr>
        <w:t>single DCI monitored for the same cell should be located on the same serving cell</w:t>
      </w:r>
    </w:p>
    <w:p w14:paraId="69CAE1D6" w14:textId="77777777" w:rsidR="00725ED7" w:rsidRPr="00426A85" w:rsidRDefault="00725ED7" w:rsidP="000D5D75">
      <w:pPr>
        <w:pStyle w:val="a1"/>
        <w:spacing w:before="120"/>
        <w:rPr>
          <w:rFonts w:eastAsia="宋体"/>
          <w:szCs w:val="20"/>
          <w:lang w:val="en-GB" w:eastAsia="zh-CN"/>
        </w:rPr>
      </w:pPr>
    </w:p>
    <w:p w14:paraId="7FB3495D" w14:textId="39015BB2" w:rsidR="00F96C5F" w:rsidRPr="00426A85" w:rsidRDefault="00F96C5F" w:rsidP="000D5D75">
      <w:pPr>
        <w:pStyle w:val="ab"/>
        <w:numPr>
          <w:ilvl w:val="0"/>
          <w:numId w:val="36"/>
        </w:numPr>
        <w:spacing w:before="120" w:after="120"/>
        <w:ind w:firstLineChars="0"/>
        <w:rPr>
          <w:rFonts w:ascii="Times New Roman" w:eastAsiaTheme="minorEastAsia" w:hAnsi="Times New Roman"/>
          <w:b/>
          <w:bCs/>
          <w:sz w:val="20"/>
          <w:szCs w:val="20"/>
          <w:u w:val="single"/>
          <w:lang w:val="en-GB"/>
        </w:rPr>
      </w:pPr>
      <w:r w:rsidRPr="00426A85">
        <w:rPr>
          <w:rFonts w:ascii="Times New Roman" w:eastAsiaTheme="minorEastAsia" w:hAnsi="Times New Roman"/>
          <w:b/>
          <w:bCs/>
          <w:sz w:val="20"/>
          <w:szCs w:val="20"/>
          <w:u w:val="single"/>
          <w:lang w:val="en-GB"/>
        </w:rPr>
        <w:t xml:space="preserve">Configuration of cell pairs for </w:t>
      </w:r>
      <w:r w:rsidR="00972076" w:rsidRPr="00426A85">
        <w:rPr>
          <w:rFonts w:ascii="Times New Roman" w:eastAsiaTheme="minorEastAsia" w:hAnsi="Times New Roman"/>
          <w:b/>
          <w:bCs/>
          <w:sz w:val="20"/>
          <w:szCs w:val="20"/>
          <w:u w:val="single"/>
          <w:lang w:val="en-GB"/>
        </w:rPr>
        <w:t xml:space="preserve">multi-cell scheduling </w:t>
      </w:r>
    </w:p>
    <w:p w14:paraId="1C1283FA" w14:textId="7E6E3E38" w:rsidR="00F96C5F" w:rsidRPr="00426A85" w:rsidRDefault="00F96C5F" w:rsidP="000D5D75">
      <w:pPr>
        <w:spacing w:before="120" w:after="120"/>
        <w:jc w:val="both"/>
        <w:rPr>
          <w:rFonts w:eastAsiaTheme="minorEastAsia"/>
          <w:szCs w:val="20"/>
          <w:lang w:val="en-GB" w:eastAsia="zh-CN"/>
        </w:rPr>
      </w:pPr>
      <w:r w:rsidRPr="00426A85">
        <w:rPr>
          <w:rFonts w:eastAsiaTheme="minorEastAsia"/>
          <w:szCs w:val="20"/>
          <w:lang w:val="en-GB" w:eastAsia="zh-CN"/>
        </w:rPr>
        <w:t xml:space="preserve">It is necessary to further clarify that how to configure the cell pairs for </w:t>
      </w:r>
      <w:r w:rsidR="00972076" w:rsidRPr="00426A85">
        <w:rPr>
          <w:rFonts w:eastAsiaTheme="minorEastAsia"/>
          <w:szCs w:val="20"/>
          <w:lang w:val="en-GB" w:eastAsia="zh-CN"/>
        </w:rPr>
        <w:t>multi-cell scheduling</w:t>
      </w:r>
      <w:r w:rsidRPr="00426A85">
        <w:rPr>
          <w:rFonts w:eastAsiaTheme="minorEastAsia"/>
          <w:szCs w:val="20"/>
          <w:lang w:val="en-GB" w:eastAsia="zh-CN"/>
        </w:rPr>
        <w:t xml:space="preserve"> and whether there are any restrictions on choosing cell pairs for </w:t>
      </w:r>
      <w:r w:rsidR="00972076" w:rsidRPr="00426A85">
        <w:rPr>
          <w:rFonts w:eastAsiaTheme="minorEastAsia"/>
          <w:szCs w:val="20"/>
          <w:lang w:val="en-GB" w:eastAsia="zh-CN"/>
        </w:rPr>
        <w:t>multi-cell scheduling</w:t>
      </w:r>
      <w:r w:rsidRPr="00426A85">
        <w:rPr>
          <w:rFonts w:eastAsiaTheme="minorEastAsia"/>
          <w:szCs w:val="20"/>
          <w:lang w:val="en-GB" w:eastAsia="zh-CN"/>
        </w:rPr>
        <w:t>.</w:t>
      </w:r>
      <w:r w:rsidR="0005648C" w:rsidRPr="00426A85">
        <w:rPr>
          <w:rFonts w:eastAsiaTheme="minorEastAsia"/>
          <w:szCs w:val="20"/>
          <w:lang w:val="en-GB" w:eastAsia="zh-CN"/>
        </w:rPr>
        <w:t xml:space="preserve"> For example, the following aspects need to be clarified:</w:t>
      </w:r>
    </w:p>
    <w:p w14:paraId="7C50040C" w14:textId="368415F4" w:rsidR="0005648C" w:rsidRPr="00426A85" w:rsidRDefault="0005648C" w:rsidP="000D5D75">
      <w:pPr>
        <w:pStyle w:val="ab"/>
        <w:numPr>
          <w:ilvl w:val="0"/>
          <w:numId w:val="48"/>
        </w:numPr>
        <w:spacing w:before="120" w:after="120"/>
        <w:ind w:firstLineChars="0"/>
        <w:rPr>
          <w:rFonts w:ascii="Times New Roman" w:eastAsiaTheme="minorEastAsia" w:hAnsi="Times New Roman"/>
          <w:i/>
          <w:iCs/>
          <w:sz w:val="20"/>
          <w:szCs w:val="20"/>
          <w:lang w:val="en-GB"/>
        </w:rPr>
      </w:pPr>
      <w:r w:rsidRPr="00426A85">
        <w:rPr>
          <w:rFonts w:ascii="Times New Roman" w:eastAsiaTheme="minorEastAsia" w:hAnsi="Times New Roman"/>
          <w:i/>
          <w:iCs/>
          <w:sz w:val="20"/>
          <w:szCs w:val="20"/>
          <w:lang w:val="en-GB"/>
        </w:rPr>
        <w:t>Whether there can be more than one cell configured with a joint DCI</w:t>
      </w:r>
    </w:p>
    <w:p w14:paraId="4220A163" w14:textId="64ADA30C" w:rsidR="000045B1" w:rsidRPr="00426A85" w:rsidRDefault="000045B1" w:rsidP="000D5D75">
      <w:pPr>
        <w:pStyle w:val="ab"/>
        <w:numPr>
          <w:ilvl w:val="0"/>
          <w:numId w:val="48"/>
        </w:numPr>
        <w:spacing w:before="120" w:after="120"/>
        <w:ind w:firstLineChars="0"/>
        <w:rPr>
          <w:rFonts w:ascii="Times New Roman" w:eastAsiaTheme="minorEastAsia" w:hAnsi="Times New Roman"/>
          <w:i/>
          <w:iCs/>
          <w:sz w:val="20"/>
          <w:szCs w:val="20"/>
          <w:lang w:val="en-GB"/>
        </w:rPr>
      </w:pPr>
      <w:r w:rsidRPr="00426A85">
        <w:rPr>
          <w:rFonts w:ascii="Times New Roman" w:eastAsiaTheme="minorEastAsia" w:hAnsi="Times New Roman"/>
          <w:i/>
          <w:iCs/>
          <w:sz w:val="20"/>
          <w:szCs w:val="20"/>
          <w:lang w:val="en-GB"/>
        </w:rPr>
        <w:t>Whether a Scell can be configured with a joint DCI</w:t>
      </w:r>
    </w:p>
    <w:p w14:paraId="4AFC3853" w14:textId="589AC6A9" w:rsidR="0005648C" w:rsidRPr="00426A85" w:rsidRDefault="0005648C" w:rsidP="000D5D75">
      <w:pPr>
        <w:pStyle w:val="ab"/>
        <w:numPr>
          <w:ilvl w:val="0"/>
          <w:numId w:val="48"/>
        </w:numPr>
        <w:spacing w:before="120" w:after="120"/>
        <w:ind w:firstLineChars="0"/>
        <w:rPr>
          <w:rFonts w:ascii="Times New Roman" w:eastAsiaTheme="minorEastAsia" w:hAnsi="Times New Roman"/>
          <w:i/>
          <w:iCs/>
          <w:sz w:val="20"/>
          <w:szCs w:val="20"/>
          <w:lang w:val="en-GB"/>
        </w:rPr>
      </w:pPr>
      <w:r w:rsidRPr="00426A85">
        <w:rPr>
          <w:rFonts w:ascii="Times New Roman" w:eastAsiaTheme="minorEastAsia" w:hAnsi="Times New Roman"/>
          <w:i/>
          <w:iCs/>
          <w:sz w:val="20"/>
          <w:szCs w:val="20"/>
          <w:lang w:val="en-GB"/>
        </w:rPr>
        <w:t>Whether a cell can jointly schedule other two cells with a joint DCI</w:t>
      </w:r>
    </w:p>
    <w:p w14:paraId="244C56B9" w14:textId="3C5FA6EC" w:rsidR="0005648C" w:rsidRPr="00426A85" w:rsidRDefault="0005648C" w:rsidP="000D5D75">
      <w:pPr>
        <w:pStyle w:val="ab"/>
        <w:numPr>
          <w:ilvl w:val="0"/>
          <w:numId w:val="48"/>
        </w:numPr>
        <w:spacing w:before="120" w:after="120"/>
        <w:ind w:firstLineChars="0"/>
        <w:rPr>
          <w:rFonts w:ascii="Times New Roman" w:eastAsiaTheme="minorEastAsia" w:hAnsi="Times New Roman"/>
          <w:i/>
          <w:iCs/>
          <w:sz w:val="20"/>
          <w:szCs w:val="20"/>
          <w:lang w:val="en-GB"/>
        </w:rPr>
      </w:pPr>
      <w:r w:rsidRPr="00426A85">
        <w:rPr>
          <w:rFonts w:ascii="Times New Roman" w:eastAsiaTheme="minorEastAsia" w:hAnsi="Times New Roman"/>
          <w:i/>
          <w:iCs/>
          <w:sz w:val="20"/>
          <w:szCs w:val="20"/>
          <w:lang w:val="en-GB"/>
        </w:rPr>
        <w:t xml:space="preserve">Whether Pcell can be </w:t>
      </w:r>
      <w:r w:rsidR="00551035" w:rsidRPr="00426A85">
        <w:rPr>
          <w:rFonts w:ascii="Times New Roman" w:eastAsiaTheme="minorEastAsia" w:hAnsi="Times New Roman"/>
          <w:i/>
          <w:iCs/>
          <w:sz w:val="20"/>
          <w:szCs w:val="20"/>
          <w:lang w:val="en-GB"/>
        </w:rPr>
        <w:t>schedu</w:t>
      </w:r>
      <w:r w:rsidR="005D3144">
        <w:rPr>
          <w:rFonts w:ascii="Times New Roman" w:eastAsiaTheme="minorEastAsia" w:hAnsi="Times New Roman"/>
          <w:i/>
          <w:iCs/>
          <w:sz w:val="20"/>
          <w:szCs w:val="20"/>
          <w:lang w:val="en-GB"/>
        </w:rPr>
        <w:t>l</w:t>
      </w:r>
      <w:r w:rsidR="00551035" w:rsidRPr="00426A85">
        <w:rPr>
          <w:rFonts w:ascii="Times New Roman" w:eastAsiaTheme="minorEastAsia" w:hAnsi="Times New Roman"/>
          <w:i/>
          <w:iCs/>
          <w:sz w:val="20"/>
          <w:szCs w:val="20"/>
          <w:lang w:val="en-GB"/>
        </w:rPr>
        <w:t>ed</w:t>
      </w:r>
      <w:r w:rsidR="007921B7" w:rsidRPr="00426A85">
        <w:rPr>
          <w:rFonts w:ascii="Times New Roman" w:eastAsiaTheme="minorEastAsia" w:hAnsi="Times New Roman"/>
          <w:i/>
          <w:iCs/>
          <w:sz w:val="20"/>
          <w:szCs w:val="20"/>
          <w:lang w:val="en-GB"/>
        </w:rPr>
        <w:t xml:space="preserve"> </w:t>
      </w:r>
      <w:r w:rsidRPr="00426A85">
        <w:rPr>
          <w:rFonts w:ascii="Times New Roman" w:eastAsiaTheme="minorEastAsia" w:hAnsi="Times New Roman"/>
          <w:i/>
          <w:iCs/>
          <w:sz w:val="20"/>
          <w:szCs w:val="20"/>
          <w:lang w:val="en-GB"/>
        </w:rPr>
        <w:t>by a Scell with a joint DCI</w:t>
      </w:r>
    </w:p>
    <w:p w14:paraId="71364865" w14:textId="77777777" w:rsidR="006F6581" w:rsidRPr="00426A85" w:rsidRDefault="006F6581" w:rsidP="006F6581">
      <w:pPr>
        <w:pStyle w:val="ab"/>
        <w:spacing w:before="120" w:after="120"/>
        <w:ind w:left="420" w:firstLineChars="0" w:firstLine="0"/>
        <w:rPr>
          <w:rFonts w:ascii="Times New Roman" w:eastAsiaTheme="minorEastAsia" w:hAnsi="Times New Roman"/>
          <w:i/>
          <w:iCs/>
          <w:sz w:val="20"/>
          <w:szCs w:val="20"/>
          <w:lang w:val="en-GB"/>
        </w:rPr>
      </w:pPr>
    </w:p>
    <w:p w14:paraId="16603091" w14:textId="54178494" w:rsidR="009B267B" w:rsidRPr="00426A85" w:rsidRDefault="00FF78FD" w:rsidP="000D5D75">
      <w:pPr>
        <w:pStyle w:val="ab"/>
        <w:numPr>
          <w:ilvl w:val="0"/>
          <w:numId w:val="36"/>
        </w:numPr>
        <w:spacing w:before="120" w:after="120"/>
        <w:ind w:firstLineChars="0"/>
        <w:rPr>
          <w:rFonts w:ascii="Times New Roman" w:eastAsiaTheme="minorEastAsia" w:hAnsi="Times New Roman"/>
          <w:b/>
          <w:bCs/>
          <w:sz w:val="20"/>
          <w:szCs w:val="20"/>
          <w:u w:val="single"/>
          <w:lang w:val="en-GB"/>
        </w:rPr>
      </w:pPr>
      <w:r>
        <w:rPr>
          <w:rFonts w:ascii="Times New Roman" w:eastAsiaTheme="minorEastAsia" w:hAnsi="Times New Roman"/>
          <w:b/>
          <w:bCs/>
          <w:sz w:val="20"/>
          <w:szCs w:val="20"/>
          <w:u w:val="single"/>
          <w:lang w:val="en-GB"/>
        </w:rPr>
        <w:t xml:space="preserve">SS configuration and </w:t>
      </w:r>
      <w:r w:rsidR="009B267B" w:rsidRPr="00426A85">
        <w:rPr>
          <w:rFonts w:ascii="Times New Roman" w:eastAsiaTheme="minorEastAsia" w:hAnsi="Times New Roman"/>
          <w:b/>
          <w:bCs/>
          <w:sz w:val="20"/>
          <w:szCs w:val="20"/>
          <w:u w:val="single"/>
          <w:lang w:val="en-GB"/>
        </w:rPr>
        <w:t xml:space="preserve">DCI format for </w:t>
      </w:r>
      <w:r w:rsidR="00972076" w:rsidRPr="00426A85">
        <w:rPr>
          <w:rFonts w:ascii="Times New Roman" w:eastAsiaTheme="minorEastAsia" w:hAnsi="Times New Roman"/>
          <w:b/>
          <w:bCs/>
          <w:sz w:val="20"/>
          <w:szCs w:val="20"/>
          <w:u w:val="single"/>
          <w:lang w:val="en-GB"/>
        </w:rPr>
        <w:t>multi-cell scheduling</w:t>
      </w:r>
    </w:p>
    <w:p w14:paraId="5045846C" w14:textId="2D3DBB04" w:rsidR="006F6581" w:rsidRPr="00426A85" w:rsidRDefault="005B69E3" w:rsidP="000D5D75">
      <w:pPr>
        <w:spacing w:before="120" w:after="120"/>
        <w:jc w:val="both"/>
        <w:rPr>
          <w:rFonts w:eastAsiaTheme="minorEastAsia"/>
          <w:szCs w:val="20"/>
          <w:lang w:val="en-GB" w:eastAsia="zh-CN"/>
        </w:rPr>
      </w:pPr>
      <w:r>
        <w:rPr>
          <w:rFonts w:eastAsiaTheme="minorEastAsia"/>
          <w:szCs w:val="20"/>
          <w:lang w:val="en-GB" w:eastAsia="zh-CN"/>
        </w:rPr>
        <w:t xml:space="preserve">Another aspect </w:t>
      </w:r>
      <w:r w:rsidR="00C2240A">
        <w:rPr>
          <w:rFonts w:eastAsiaTheme="minorEastAsia"/>
          <w:szCs w:val="20"/>
          <w:lang w:val="en-GB" w:eastAsia="zh-CN"/>
        </w:rPr>
        <w:t xml:space="preserve">that </w:t>
      </w:r>
      <w:r>
        <w:rPr>
          <w:rFonts w:eastAsiaTheme="minorEastAsia"/>
          <w:szCs w:val="20"/>
          <w:lang w:val="en-GB" w:eastAsia="zh-CN"/>
        </w:rPr>
        <w:t>need</w:t>
      </w:r>
      <w:r w:rsidR="00FB14A5">
        <w:rPr>
          <w:rFonts w:eastAsiaTheme="minorEastAsia"/>
          <w:szCs w:val="20"/>
          <w:lang w:val="en-GB" w:eastAsia="zh-CN"/>
        </w:rPr>
        <w:t>s</w:t>
      </w:r>
      <w:r>
        <w:rPr>
          <w:rFonts w:eastAsiaTheme="minorEastAsia"/>
          <w:szCs w:val="20"/>
          <w:lang w:val="en-GB" w:eastAsia="zh-CN"/>
        </w:rPr>
        <w:t xml:space="preserve"> to study is the DCI format for multi-cell scheduling. </w:t>
      </w:r>
      <w:r w:rsidR="009B267B" w:rsidRPr="00426A85">
        <w:rPr>
          <w:rFonts w:eastAsiaTheme="minorEastAsia"/>
          <w:szCs w:val="20"/>
          <w:lang w:val="en-GB" w:eastAsia="zh-CN"/>
        </w:rPr>
        <w:t>If a</w:t>
      </w:r>
      <w:r w:rsidR="009B09CE" w:rsidRPr="00426A85">
        <w:rPr>
          <w:rFonts w:eastAsiaTheme="minorEastAsia"/>
          <w:szCs w:val="20"/>
          <w:lang w:val="en-GB" w:eastAsia="zh-CN"/>
        </w:rPr>
        <w:t>n</w:t>
      </w:r>
      <w:r w:rsidR="009B267B" w:rsidRPr="00426A85">
        <w:rPr>
          <w:rFonts w:eastAsiaTheme="minorEastAsia"/>
          <w:szCs w:val="20"/>
          <w:lang w:val="en-GB" w:eastAsia="zh-CN"/>
        </w:rPr>
        <w:t xml:space="preserve"> existing DCI format such as DCI format 1_1 is used for </w:t>
      </w:r>
      <w:r w:rsidR="00972076" w:rsidRPr="00426A85">
        <w:rPr>
          <w:rFonts w:eastAsiaTheme="minorEastAsia"/>
          <w:szCs w:val="20"/>
          <w:lang w:val="en-GB" w:eastAsia="zh-CN"/>
        </w:rPr>
        <w:t>multi-cell scheduling</w:t>
      </w:r>
      <w:r w:rsidR="009B267B" w:rsidRPr="00426A85">
        <w:rPr>
          <w:rFonts w:eastAsiaTheme="minorEastAsia"/>
          <w:szCs w:val="20"/>
          <w:lang w:val="en-GB" w:eastAsia="zh-CN"/>
        </w:rPr>
        <w:t xml:space="preserve"> purpose, the DCI for single</w:t>
      </w:r>
      <w:r w:rsidR="00AA2EEB">
        <w:rPr>
          <w:rFonts w:eastAsiaTheme="minorEastAsia"/>
          <w:szCs w:val="20"/>
          <w:lang w:val="en-GB" w:eastAsia="zh-CN"/>
        </w:rPr>
        <w:t xml:space="preserve"> </w:t>
      </w:r>
      <w:r w:rsidR="009B267B" w:rsidRPr="00426A85">
        <w:rPr>
          <w:rFonts w:eastAsiaTheme="minorEastAsia"/>
          <w:szCs w:val="20"/>
          <w:lang w:val="en-GB" w:eastAsia="zh-CN"/>
        </w:rPr>
        <w:t>scheduling case should always perform zero-padding to keep alig</w:t>
      </w:r>
      <w:r w:rsidR="007B613E" w:rsidRPr="00426A85">
        <w:rPr>
          <w:rFonts w:eastAsiaTheme="minorEastAsia"/>
          <w:szCs w:val="20"/>
          <w:lang w:val="en-GB" w:eastAsia="zh-CN"/>
        </w:rPr>
        <w:t>n</w:t>
      </w:r>
      <w:r w:rsidR="009B267B" w:rsidRPr="00426A85">
        <w:rPr>
          <w:rFonts w:eastAsiaTheme="minorEastAsia"/>
          <w:szCs w:val="20"/>
          <w:lang w:val="en-GB" w:eastAsia="zh-CN"/>
        </w:rPr>
        <w:t xml:space="preserve">ment with the DCI size of the case where </w:t>
      </w:r>
      <w:r w:rsidR="00972076" w:rsidRPr="00426A85">
        <w:rPr>
          <w:rFonts w:eastAsiaTheme="minorEastAsia"/>
          <w:szCs w:val="20"/>
          <w:lang w:val="en-GB" w:eastAsia="zh-CN"/>
        </w:rPr>
        <w:t>multi-cell scheduling</w:t>
      </w:r>
      <w:r w:rsidR="009B267B" w:rsidRPr="00426A85">
        <w:rPr>
          <w:rFonts w:eastAsiaTheme="minorEastAsia"/>
          <w:szCs w:val="20"/>
          <w:lang w:val="en-GB" w:eastAsia="zh-CN"/>
        </w:rPr>
        <w:t xml:space="preserve"> is enabled, which implies that a large number of redundant bits will be inserted into the DCI format even for singl</w:t>
      </w:r>
      <w:r w:rsidR="00FB14A5">
        <w:rPr>
          <w:rFonts w:eastAsiaTheme="minorEastAsia" w:hint="eastAsia"/>
          <w:szCs w:val="20"/>
          <w:lang w:val="en-GB" w:eastAsia="zh-CN"/>
        </w:rPr>
        <w:t>e</w:t>
      </w:r>
      <w:r w:rsidR="009B267B" w:rsidRPr="00426A85">
        <w:rPr>
          <w:rFonts w:eastAsiaTheme="minorEastAsia"/>
          <w:szCs w:val="20"/>
          <w:lang w:val="en-GB" w:eastAsia="zh-CN"/>
        </w:rPr>
        <w:t xml:space="preserve"> scheduling. In this case, it not only leads to a higher DCI code rate but also leads to worse coverage and</w:t>
      </w:r>
      <w:r w:rsidR="00DB4DF7" w:rsidRPr="00DB4DF7">
        <w:rPr>
          <w:rFonts w:eastAsiaTheme="minorEastAsia"/>
          <w:szCs w:val="20"/>
          <w:lang w:val="en-GB" w:eastAsia="zh-CN"/>
        </w:rPr>
        <w:t xml:space="preserve"> </w:t>
      </w:r>
      <w:r w:rsidR="00DB4DF7" w:rsidRPr="00426A85">
        <w:rPr>
          <w:rFonts w:eastAsiaTheme="minorEastAsia"/>
          <w:szCs w:val="20"/>
          <w:lang w:val="en-GB" w:eastAsia="zh-CN"/>
        </w:rPr>
        <w:t>worse</w:t>
      </w:r>
      <w:r w:rsidR="009B267B" w:rsidRPr="00426A85">
        <w:rPr>
          <w:rFonts w:eastAsiaTheme="minorEastAsia"/>
          <w:szCs w:val="20"/>
          <w:lang w:val="en-GB" w:eastAsia="zh-CN"/>
        </w:rPr>
        <w:t xml:space="preserve"> performance for single scheduling.</w:t>
      </w:r>
      <w:r w:rsidR="009F7A2D" w:rsidRPr="00426A85">
        <w:rPr>
          <w:rFonts w:eastAsiaTheme="minorEastAsia"/>
          <w:szCs w:val="20"/>
          <w:lang w:val="en-GB" w:eastAsia="zh-CN"/>
        </w:rPr>
        <w:t xml:space="preserve"> By contrast, introducing a new DCI format for </w:t>
      </w:r>
      <w:r w:rsidR="00972076" w:rsidRPr="00426A85">
        <w:rPr>
          <w:rFonts w:eastAsiaTheme="minorEastAsia"/>
          <w:szCs w:val="20"/>
          <w:lang w:val="en-GB" w:eastAsia="zh-CN"/>
        </w:rPr>
        <w:t>multi-cell scheduling</w:t>
      </w:r>
      <w:r w:rsidR="009F7A2D" w:rsidRPr="00426A85">
        <w:rPr>
          <w:rFonts w:eastAsiaTheme="minorEastAsia"/>
          <w:szCs w:val="20"/>
          <w:lang w:val="en-GB" w:eastAsia="zh-CN"/>
        </w:rPr>
        <w:t xml:space="preserve"> can ensure a high degree of scheduling flexibility while avoiding negative impacts on the performance of the existing DCI. However, it raises some other issues, such as how to maintain the DCI size budget</w:t>
      </w:r>
      <w:r w:rsidR="00244BCE" w:rsidRPr="00426A85">
        <w:rPr>
          <w:rFonts w:eastAsiaTheme="minorEastAsia"/>
          <w:szCs w:val="20"/>
          <w:lang w:val="en-GB" w:eastAsia="zh-CN"/>
        </w:rPr>
        <w:t>.</w:t>
      </w:r>
    </w:p>
    <w:p w14:paraId="15674456" w14:textId="77777777" w:rsidR="006F6581" w:rsidRPr="00A760B0" w:rsidRDefault="006F6581" w:rsidP="000D5D75">
      <w:pPr>
        <w:spacing w:before="120" w:after="120"/>
        <w:jc w:val="both"/>
        <w:rPr>
          <w:rFonts w:eastAsiaTheme="minorEastAsia"/>
          <w:szCs w:val="20"/>
          <w:lang w:val="en-GB" w:eastAsia="zh-CN"/>
        </w:rPr>
      </w:pPr>
    </w:p>
    <w:p w14:paraId="5E9930E5" w14:textId="0E12CEE0" w:rsidR="0072000C" w:rsidRPr="00426A85" w:rsidRDefault="00310415" w:rsidP="000D5D75">
      <w:pPr>
        <w:pStyle w:val="ab"/>
        <w:numPr>
          <w:ilvl w:val="0"/>
          <w:numId w:val="36"/>
        </w:numPr>
        <w:spacing w:before="120" w:after="120"/>
        <w:ind w:firstLineChars="0"/>
        <w:rPr>
          <w:rFonts w:ascii="Times New Roman" w:eastAsiaTheme="minorEastAsia" w:hAnsi="Times New Roman"/>
          <w:b/>
          <w:bCs/>
          <w:sz w:val="20"/>
          <w:szCs w:val="20"/>
          <w:u w:val="single"/>
          <w:lang w:val="en-GB"/>
        </w:rPr>
      </w:pPr>
      <w:r w:rsidRPr="00426A85">
        <w:rPr>
          <w:rFonts w:ascii="Times New Roman" w:eastAsiaTheme="minorEastAsia" w:hAnsi="Times New Roman"/>
          <w:b/>
          <w:bCs/>
          <w:sz w:val="20"/>
          <w:szCs w:val="20"/>
          <w:u w:val="single"/>
          <w:lang w:val="en-GB"/>
        </w:rPr>
        <w:t>PDCCH BD budget maintenance</w:t>
      </w:r>
      <w:r w:rsidR="0012535B" w:rsidRPr="00426A85">
        <w:rPr>
          <w:rFonts w:ascii="Times New Roman" w:eastAsiaTheme="minorEastAsia" w:hAnsi="Times New Roman"/>
          <w:b/>
          <w:bCs/>
          <w:sz w:val="20"/>
          <w:szCs w:val="20"/>
          <w:u w:val="single"/>
          <w:lang w:val="en-GB"/>
        </w:rPr>
        <w:t xml:space="preserve"> for </w:t>
      </w:r>
      <w:r w:rsidR="00972076" w:rsidRPr="00426A85">
        <w:rPr>
          <w:rFonts w:ascii="Times New Roman" w:eastAsiaTheme="minorEastAsia" w:hAnsi="Times New Roman"/>
          <w:b/>
          <w:bCs/>
          <w:sz w:val="20"/>
          <w:szCs w:val="20"/>
          <w:u w:val="single"/>
          <w:lang w:val="en-GB"/>
        </w:rPr>
        <w:t xml:space="preserve">multi-cell scheduling </w:t>
      </w:r>
    </w:p>
    <w:p w14:paraId="70C78A43" w14:textId="78448201" w:rsidR="00AE5AA0" w:rsidRPr="00426A85" w:rsidRDefault="00AE5AA0" w:rsidP="000D5D75">
      <w:pPr>
        <w:spacing w:before="120" w:after="120"/>
        <w:jc w:val="both"/>
        <w:rPr>
          <w:rFonts w:eastAsiaTheme="minorEastAsia"/>
          <w:szCs w:val="20"/>
          <w:lang w:val="en-GB"/>
        </w:rPr>
      </w:pPr>
      <w:r w:rsidRPr="00426A85">
        <w:rPr>
          <w:rFonts w:eastAsiaTheme="minorEastAsia"/>
          <w:szCs w:val="20"/>
          <w:lang w:val="en-GB" w:eastAsia="zh-CN"/>
        </w:rPr>
        <w:t>In R1</w:t>
      </w:r>
      <w:r w:rsidR="003359E4" w:rsidRPr="00426A85">
        <w:rPr>
          <w:rFonts w:eastAsiaTheme="minorEastAsia"/>
          <w:szCs w:val="20"/>
          <w:lang w:val="en-GB" w:eastAsia="zh-CN"/>
        </w:rPr>
        <w:t>5</w:t>
      </w:r>
      <w:r w:rsidRPr="00426A85">
        <w:rPr>
          <w:rFonts w:eastAsiaTheme="minorEastAsia"/>
          <w:szCs w:val="20"/>
          <w:lang w:val="en-GB" w:eastAsia="zh-CN"/>
        </w:rPr>
        <w:t xml:space="preserve">, the PDCCH </w:t>
      </w:r>
      <w:r w:rsidRPr="00426A85">
        <w:rPr>
          <w:rFonts w:eastAsiaTheme="minorEastAsia"/>
          <w:szCs w:val="20"/>
          <w:lang w:val="en-GB"/>
        </w:rPr>
        <w:t xml:space="preserve">BD budget </w:t>
      </w:r>
      <w:r w:rsidRPr="00426A85">
        <w:rPr>
          <w:rFonts w:eastAsiaTheme="minorEastAsia"/>
          <w:szCs w:val="20"/>
          <w:lang w:val="en-GB" w:eastAsia="zh-CN"/>
        </w:rPr>
        <w:t>is</w:t>
      </w:r>
      <w:r w:rsidRPr="00426A85">
        <w:rPr>
          <w:rFonts w:eastAsiaTheme="minorEastAsia"/>
          <w:szCs w:val="20"/>
          <w:lang w:val="en-GB"/>
        </w:rPr>
        <w:t xml:space="preserve"> maintained for each scheduled cell</w:t>
      </w:r>
      <w:r w:rsidR="002A6614" w:rsidRPr="00426A85">
        <w:rPr>
          <w:rFonts w:eastAsiaTheme="minorEastAsia"/>
          <w:szCs w:val="20"/>
          <w:lang w:val="en-GB"/>
        </w:rPr>
        <w:t xml:space="preserve"> and there is only one scheduled cell corresponding to a sing</w:t>
      </w:r>
      <w:r w:rsidR="00874731">
        <w:rPr>
          <w:rFonts w:eastAsiaTheme="minorEastAsia"/>
          <w:szCs w:val="20"/>
          <w:lang w:val="en-GB"/>
        </w:rPr>
        <w:t>l</w:t>
      </w:r>
      <w:r w:rsidR="002A6614" w:rsidRPr="00426A85">
        <w:rPr>
          <w:rFonts w:eastAsiaTheme="minorEastAsia"/>
          <w:szCs w:val="20"/>
          <w:lang w:val="en-GB"/>
        </w:rPr>
        <w:t>e DCI</w:t>
      </w:r>
      <w:r w:rsidRPr="00426A85">
        <w:rPr>
          <w:rFonts w:eastAsiaTheme="minorEastAsia"/>
          <w:szCs w:val="20"/>
          <w:lang w:val="en-GB"/>
        </w:rPr>
        <w:t xml:space="preserve">. </w:t>
      </w:r>
      <w:r w:rsidR="002A6614" w:rsidRPr="00426A85">
        <w:rPr>
          <w:rFonts w:eastAsiaTheme="minorEastAsia"/>
          <w:szCs w:val="20"/>
          <w:lang w:val="en-GB" w:eastAsia="zh-CN"/>
        </w:rPr>
        <w:t xml:space="preserve">However, </w:t>
      </w:r>
      <w:r w:rsidRPr="00426A85">
        <w:rPr>
          <w:rFonts w:eastAsiaTheme="minorEastAsia"/>
          <w:szCs w:val="20"/>
          <w:lang w:val="en-GB" w:eastAsia="zh-CN"/>
        </w:rPr>
        <w:t>t</w:t>
      </w:r>
      <w:r w:rsidR="00874731">
        <w:rPr>
          <w:rFonts w:eastAsiaTheme="minorEastAsia"/>
          <w:szCs w:val="20"/>
          <w:lang w:val="en-GB" w:eastAsia="zh-CN"/>
        </w:rPr>
        <w:t>wo scheduled cells are</w:t>
      </w:r>
      <w:r w:rsidR="002A6614" w:rsidRPr="00426A85">
        <w:rPr>
          <w:rFonts w:eastAsiaTheme="minorEastAsia"/>
          <w:szCs w:val="20"/>
          <w:lang w:val="en-GB" w:eastAsia="zh-CN"/>
        </w:rPr>
        <w:t xml:space="preserve"> corresponding</w:t>
      </w:r>
      <w:r w:rsidR="008F420D" w:rsidRPr="00426A85">
        <w:rPr>
          <w:rFonts w:eastAsiaTheme="minorEastAsia"/>
          <w:szCs w:val="20"/>
          <w:lang w:val="en-GB" w:eastAsia="zh-CN"/>
        </w:rPr>
        <w:t xml:space="preserve"> to</w:t>
      </w:r>
      <w:r w:rsidR="002A6614" w:rsidRPr="00426A85">
        <w:rPr>
          <w:rFonts w:eastAsiaTheme="minorEastAsia"/>
          <w:szCs w:val="20"/>
          <w:lang w:val="en-GB" w:eastAsia="zh-CN"/>
        </w:rPr>
        <w:t xml:space="preserve"> a joint DCI</w:t>
      </w:r>
      <w:r w:rsidR="00BC4F9B" w:rsidRPr="00426A85">
        <w:rPr>
          <w:rFonts w:eastAsiaTheme="minorEastAsia"/>
          <w:szCs w:val="20"/>
          <w:lang w:val="en-GB" w:eastAsia="zh-CN"/>
        </w:rPr>
        <w:t xml:space="preserve"> in the </w:t>
      </w:r>
      <w:r w:rsidR="004B4628" w:rsidRPr="00426A85">
        <w:rPr>
          <w:rFonts w:eastAsiaTheme="minorEastAsia"/>
          <w:szCs w:val="20"/>
          <w:lang w:val="en-GB" w:eastAsia="zh-CN"/>
        </w:rPr>
        <w:t>multi-cell</w:t>
      </w:r>
      <w:r w:rsidR="00BC4F9B" w:rsidRPr="00426A85">
        <w:rPr>
          <w:rFonts w:eastAsiaTheme="minorEastAsia"/>
          <w:szCs w:val="20"/>
          <w:lang w:val="en-GB" w:eastAsia="zh-CN"/>
        </w:rPr>
        <w:t xml:space="preserve"> scheduling case</w:t>
      </w:r>
      <w:r w:rsidRPr="00426A85">
        <w:rPr>
          <w:rFonts w:eastAsiaTheme="minorEastAsia"/>
          <w:szCs w:val="20"/>
          <w:lang w:val="en-GB" w:eastAsia="zh-CN"/>
        </w:rPr>
        <w:t xml:space="preserve">, it should be discussed how </w:t>
      </w:r>
      <w:r w:rsidR="00B7130F" w:rsidRPr="00426A85">
        <w:rPr>
          <w:rFonts w:eastAsiaTheme="minorEastAsia"/>
          <w:szCs w:val="20"/>
          <w:lang w:val="en-GB" w:eastAsia="zh-CN"/>
        </w:rPr>
        <w:t xml:space="preserve">to maintain the </w:t>
      </w:r>
      <w:r w:rsidR="00B7130F" w:rsidRPr="00426A85">
        <w:rPr>
          <w:rFonts w:eastAsiaTheme="minorEastAsia"/>
          <w:szCs w:val="20"/>
          <w:lang w:val="en-GB"/>
        </w:rPr>
        <w:t xml:space="preserve">PDCCH BD budget across the </w:t>
      </w:r>
      <w:r w:rsidR="00874731">
        <w:rPr>
          <w:rFonts w:eastAsiaTheme="minorEastAsia"/>
          <w:szCs w:val="20"/>
          <w:lang w:val="en-GB"/>
        </w:rPr>
        <w:t xml:space="preserve">scheduled </w:t>
      </w:r>
      <w:r w:rsidR="00D01B83" w:rsidRPr="00426A85">
        <w:rPr>
          <w:rFonts w:eastAsiaTheme="minorEastAsia"/>
          <w:szCs w:val="20"/>
          <w:lang w:val="en-GB"/>
        </w:rPr>
        <w:t>cell pair.</w:t>
      </w:r>
      <w:r w:rsidR="00420680" w:rsidRPr="00426A85">
        <w:rPr>
          <w:rFonts w:eastAsiaTheme="minorEastAsia"/>
          <w:szCs w:val="20"/>
          <w:lang w:val="en-GB"/>
        </w:rPr>
        <w:t xml:space="preserve"> For example, whether the two scheduled cell</w:t>
      </w:r>
      <w:r w:rsidR="00396673">
        <w:rPr>
          <w:rFonts w:eastAsiaTheme="minorEastAsia"/>
          <w:szCs w:val="20"/>
          <w:lang w:val="en-GB"/>
        </w:rPr>
        <w:t>s</w:t>
      </w:r>
      <w:r w:rsidR="00420680" w:rsidRPr="00426A85">
        <w:rPr>
          <w:rFonts w:eastAsiaTheme="minorEastAsia"/>
          <w:szCs w:val="20"/>
          <w:lang w:val="en-GB"/>
        </w:rPr>
        <w:t xml:space="preserve"> share </w:t>
      </w:r>
      <w:r w:rsidR="00874731">
        <w:rPr>
          <w:rFonts w:eastAsiaTheme="minorEastAsia"/>
          <w:szCs w:val="20"/>
          <w:lang w:val="en-GB"/>
        </w:rPr>
        <w:t>the</w:t>
      </w:r>
      <w:r w:rsidR="00032EEC" w:rsidRPr="00426A85">
        <w:rPr>
          <w:rFonts w:eastAsiaTheme="minorEastAsia"/>
          <w:szCs w:val="20"/>
          <w:lang w:val="en-GB"/>
        </w:rPr>
        <w:t xml:space="preserve"> same budget, or if they should be handled individually.</w:t>
      </w:r>
    </w:p>
    <w:p w14:paraId="094AAC23" w14:textId="77777777" w:rsidR="006F6581" w:rsidRPr="00426A85" w:rsidRDefault="006F6581" w:rsidP="000D5D75">
      <w:pPr>
        <w:spacing w:before="120" w:after="120"/>
        <w:jc w:val="both"/>
        <w:rPr>
          <w:rFonts w:eastAsiaTheme="minorEastAsia"/>
          <w:szCs w:val="20"/>
          <w:lang w:val="en-GB" w:eastAsia="zh-CN"/>
        </w:rPr>
      </w:pPr>
    </w:p>
    <w:p w14:paraId="39BB17F0" w14:textId="7B2B03C4" w:rsidR="00B0187E" w:rsidRDefault="00272A96" w:rsidP="000D5D75">
      <w:pPr>
        <w:pStyle w:val="ab"/>
        <w:numPr>
          <w:ilvl w:val="0"/>
          <w:numId w:val="36"/>
        </w:numPr>
        <w:spacing w:before="120" w:after="120"/>
        <w:ind w:firstLineChars="0"/>
        <w:rPr>
          <w:rFonts w:ascii="Times New Roman" w:eastAsiaTheme="minorEastAsia" w:hAnsi="Times New Roman"/>
          <w:b/>
          <w:bCs/>
          <w:sz w:val="20"/>
          <w:szCs w:val="20"/>
          <w:u w:val="single"/>
          <w:lang w:val="en-GB"/>
        </w:rPr>
      </w:pPr>
      <w:r w:rsidRPr="00426A85">
        <w:rPr>
          <w:rFonts w:ascii="Times New Roman" w:eastAsiaTheme="minorEastAsia" w:hAnsi="Times New Roman"/>
          <w:b/>
          <w:bCs/>
          <w:sz w:val="20"/>
          <w:szCs w:val="20"/>
          <w:u w:val="single"/>
          <w:lang w:val="en-GB"/>
        </w:rPr>
        <w:t>HARQ-ACK reporting</w:t>
      </w:r>
      <w:r w:rsidR="00485B93" w:rsidRPr="00426A85">
        <w:rPr>
          <w:rFonts w:ascii="Times New Roman" w:eastAsiaTheme="minorEastAsia" w:hAnsi="Times New Roman"/>
          <w:b/>
          <w:bCs/>
          <w:sz w:val="20"/>
          <w:szCs w:val="20"/>
          <w:u w:val="single"/>
          <w:lang w:val="en-GB"/>
        </w:rPr>
        <w:t xml:space="preserve"> </w:t>
      </w:r>
      <w:r w:rsidR="000857E0" w:rsidRPr="00426A85">
        <w:rPr>
          <w:rFonts w:ascii="Times New Roman" w:eastAsiaTheme="minorEastAsia" w:hAnsi="Times New Roman"/>
          <w:b/>
          <w:bCs/>
          <w:sz w:val="20"/>
          <w:szCs w:val="20"/>
          <w:u w:val="single"/>
          <w:lang w:val="en-GB"/>
        </w:rPr>
        <w:t xml:space="preserve">for </w:t>
      </w:r>
      <w:r w:rsidR="00972076" w:rsidRPr="00426A85">
        <w:rPr>
          <w:rFonts w:ascii="Times New Roman" w:eastAsiaTheme="minorEastAsia" w:hAnsi="Times New Roman"/>
          <w:b/>
          <w:bCs/>
          <w:sz w:val="20"/>
          <w:szCs w:val="20"/>
          <w:u w:val="single"/>
          <w:lang w:val="en-GB"/>
        </w:rPr>
        <w:t xml:space="preserve">multi-cell scheduling </w:t>
      </w:r>
      <w:bookmarkStart w:id="34" w:name="_Ref46841390"/>
    </w:p>
    <w:p w14:paraId="3C3C7A01" w14:textId="7B2ECD33" w:rsidR="004878CC" w:rsidRPr="00D43091" w:rsidRDefault="004878CC" w:rsidP="0043089E">
      <w:pPr>
        <w:spacing w:before="120" w:after="120"/>
        <w:jc w:val="both"/>
        <w:rPr>
          <w:rFonts w:eastAsiaTheme="minorEastAsia"/>
          <w:szCs w:val="20"/>
          <w:lang w:val="en-GB" w:eastAsia="zh-CN"/>
        </w:rPr>
      </w:pPr>
      <w:r w:rsidRPr="00D43091">
        <w:rPr>
          <w:rFonts w:eastAsiaTheme="minorEastAsia"/>
          <w:szCs w:val="20"/>
          <w:lang w:val="en-GB" w:eastAsia="zh-CN"/>
        </w:rPr>
        <w:t>For single TB on every PDSCH occasion involved in a HARQ-ACK codebook in R15, there is only 1 HARQ-ACK bit generated in response to the corresponding DCI with an associated PUCCH. However, if multi-cell scheduling is supported, there would be more than 1 TB scheduled by a DCI, which may have different outcomes of PDSCH decoding</w:t>
      </w:r>
      <w:r w:rsidR="00AA2EEB">
        <w:rPr>
          <w:rFonts w:eastAsiaTheme="minorEastAsia"/>
          <w:szCs w:val="20"/>
          <w:lang w:val="en-GB" w:eastAsia="zh-CN"/>
        </w:rPr>
        <w:t>.</w:t>
      </w:r>
      <w:r w:rsidRPr="00D43091">
        <w:rPr>
          <w:rFonts w:eastAsiaTheme="minorEastAsia"/>
          <w:szCs w:val="20"/>
          <w:lang w:val="en-GB" w:eastAsia="zh-CN"/>
        </w:rPr>
        <w:t xml:space="preserve"> </w:t>
      </w:r>
      <w:r w:rsidR="00AA2EEB">
        <w:rPr>
          <w:rFonts w:eastAsiaTheme="minorEastAsia"/>
          <w:szCs w:val="20"/>
          <w:lang w:val="en-GB" w:eastAsia="zh-CN"/>
        </w:rPr>
        <w:t>T</w:t>
      </w:r>
      <w:r w:rsidRPr="00D43091">
        <w:rPr>
          <w:rFonts w:eastAsiaTheme="minorEastAsia"/>
          <w:szCs w:val="20"/>
          <w:lang w:val="en-GB" w:eastAsia="zh-CN"/>
        </w:rPr>
        <w:t>hus</w:t>
      </w:r>
      <w:r w:rsidR="00AA2EEB">
        <w:rPr>
          <w:rFonts w:eastAsiaTheme="minorEastAsia"/>
          <w:szCs w:val="20"/>
          <w:lang w:val="en-GB" w:eastAsia="zh-CN"/>
        </w:rPr>
        <w:t>,</w:t>
      </w:r>
      <w:r w:rsidRPr="00D43091">
        <w:rPr>
          <w:rFonts w:eastAsiaTheme="minorEastAsia"/>
          <w:szCs w:val="20"/>
          <w:lang w:val="en-GB" w:eastAsia="zh-CN"/>
        </w:rPr>
        <w:t xml:space="preserve"> some discussions such as whether HARQ-ACK bits corresponding </w:t>
      </w:r>
      <w:r w:rsidR="00DB4DF7">
        <w:rPr>
          <w:rFonts w:eastAsiaTheme="minorEastAsia"/>
          <w:szCs w:val="20"/>
          <w:lang w:val="en-GB" w:eastAsia="zh-CN"/>
        </w:rPr>
        <w:t xml:space="preserve">to </w:t>
      </w:r>
      <w:r w:rsidR="003020F3">
        <w:rPr>
          <w:rFonts w:eastAsiaTheme="minorEastAsia"/>
          <w:szCs w:val="20"/>
          <w:lang w:val="en-GB" w:eastAsia="zh-CN"/>
        </w:rPr>
        <w:t xml:space="preserve">the </w:t>
      </w:r>
      <w:r w:rsidRPr="00D43091">
        <w:rPr>
          <w:rFonts w:eastAsiaTheme="minorEastAsia"/>
          <w:szCs w:val="20"/>
          <w:lang w:val="en-GB" w:eastAsia="zh-CN"/>
        </w:rPr>
        <w:t>jointly scheduled PDSCHs should be multiplex</w:t>
      </w:r>
      <w:r w:rsidR="00D70AFC">
        <w:rPr>
          <w:rFonts w:eastAsiaTheme="minorEastAsia"/>
          <w:szCs w:val="20"/>
          <w:lang w:val="en-GB" w:eastAsia="zh-CN"/>
        </w:rPr>
        <w:t>ed</w:t>
      </w:r>
      <w:r w:rsidRPr="00D43091">
        <w:rPr>
          <w:rFonts w:eastAsiaTheme="minorEastAsia"/>
          <w:szCs w:val="20"/>
          <w:lang w:val="en-GB" w:eastAsia="zh-CN"/>
        </w:rPr>
        <w:t xml:space="preserve"> in the same codebook and how to determine the HARQ-ACK in response to a joint DCI, as well as some enhancements for the HARQ-ACK codebook construction, i.e., how to guarantee the reliability of HARQ codebook in case of missed joint DCI, are needed.</w:t>
      </w:r>
    </w:p>
    <w:p w14:paraId="5C193763" w14:textId="58F54B63" w:rsidR="00CC3163" w:rsidRPr="004302A7" w:rsidRDefault="00E1277C" w:rsidP="00484391">
      <w:pPr>
        <w:pStyle w:val="af1"/>
        <w:jc w:val="both"/>
        <w:rPr>
          <w:rFonts w:eastAsiaTheme="minorEastAsia"/>
          <w:b/>
          <w:bCs/>
          <w:i/>
          <w:iCs/>
          <w:lang w:eastAsia="zh-CN"/>
        </w:rPr>
      </w:pPr>
      <w:bookmarkStart w:id="35" w:name="_Ref53991671"/>
      <w:bookmarkStart w:id="36" w:name="_Ref53991780"/>
      <w:r w:rsidRPr="00CB5D21">
        <w:rPr>
          <w:b/>
          <w:bCs/>
          <w:i/>
          <w:iCs/>
        </w:rPr>
        <w:t xml:space="preserve">Observation </w:t>
      </w:r>
      <w:r w:rsidRPr="00CB5D21">
        <w:rPr>
          <w:b/>
          <w:bCs/>
          <w:i/>
          <w:iCs/>
        </w:rPr>
        <w:fldChar w:fldCharType="begin"/>
      </w:r>
      <w:r w:rsidRPr="00CB5D21">
        <w:rPr>
          <w:b/>
          <w:bCs/>
          <w:i/>
          <w:iCs/>
        </w:rPr>
        <w:instrText xml:space="preserve"> SEQ Observation \* ARABIC </w:instrText>
      </w:r>
      <w:r w:rsidRPr="00CB5D21">
        <w:rPr>
          <w:b/>
          <w:bCs/>
          <w:i/>
          <w:iCs/>
        </w:rPr>
        <w:fldChar w:fldCharType="separate"/>
      </w:r>
      <w:r w:rsidR="00387C66">
        <w:rPr>
          <w:b/>
          <w:bCs/>
          <w:i/>
          <w:iCs/>
          <w:noProof/>
        </w:rPr>
        <w:t>6</w:t>
      </w:r>
      <w:r w:rsidRPr="00CB5D21">
        <w:rPr>
          <w:b/>
          <w:bCs/>
          <w:i/>
          <w:iCs/>
        </w:rPr>
        <w:fldChar w:fldCharType="end"/>
      </w:r>
      <w:r w:rsidRPr="00CB5D21">
        <w:rPr>
          <w:rFonts w:eastAsiaTheme="minorEastAsia"/>
          <w:b/>
          <w:bCs/>
          <w:i/>
          <w:iCs/>
          <w:lang w:eastAsia="zh-CN"/>
        </w:rPr>
        <w:t xml:space="preserve">. </w:t>
      </w:r>
      <w:r w:rsidR="004B6157" w:rsidRPr="00CB5D21">
        <w:rPr>
          <w:rFonts w:eastAsiaTheme="minorEastAsia"/>
          <w:b/>
          <w:bCs/>
          <w:i/>
          <w:iCs/>
          <w:lang w:eastAsia="zh-CN"/>
        </w:rPr>
        <w:t xml:space="preserve">To support </w:t>
      </w:r>
      <w:r w:rsidR="00972076" w:rsidRPr="00CB5D21">
        <w:rPr>
          <w:rFonts w:eastAsiaTheme="minorEastAsia"/>
          <w:b/>
          <w:bCs/>
          <w:i/>
          <w:iCs/>
          <w:lang w:eastAsia="zh-CN"/>
        </w:rPr>
        <w:t>multi-cell scheduling</w:t>
      </w:r>
      <w:r w:rsidR="004B6157" w:rsidRPr="00CB5D21">
        <w:rPr>
          <w:rFonts w:eastAsiaTheme="minorEastAsia"/>
          <w:b/>
          <w:bCs/>
          <w:i/>
          <w:iCs/>
          <w:lang w:eastAsia="zh-CN"/>
        </w:rPr>
        <w:t>, the following issues need to be resolved</w:t>
      </w:r>
      <w:bookmarkEnd w:id="34"/>
      <w:bookmarkEnd w:id="35"/>
      <w:r w:rsidR="004302A7">
        <w:rPr>
          <w:rFonts w:eastAsiaTheme="minorEastAsia"/>
          <w:b/>
          <w:bCs/>
          <w:i/>
          <w:iCs/>
          <w:lang w:eastAsia="zh-CN"/>
        </w:rPr>
        <w:br/>
      </w:r>
      <w:r w:rsidR="002A184E" w:rsidRPr="00BF6F0A">
        <w:rPr>
          <w:b/>
          <w:bCs/>
          <w:i/>
          <w:iCs/>
          <w:lang w:val="en-US"/>
        </w:rPr>
        <w:t xml:space="preserve">-  </w:t>
      </w:r>
      <w:r w:rsidR="00236C89" w:rsidRPr="004302A7">
        <w:rPr>
          <w:rFonts w:eastAsiaTheme="minorEastAsia"/>
          <w:b/>
          <w:bCs/>
          <w:i/>
          <w:iCs/>
        </w:rPr>
        <w:t>DCI field design</w:t>
      </w:r>
      <w:r w:rsidR="004302A7">
        <w:rPr>
          <w:rFonts w:eastAsiaTheme="minorEastAsia"/>
          <w:b/>
          <w:bCs/>
          <w:i/>
          <w:iCs/>
        </w:rPr>
        <w:br/>
      </w:r>
      <w:r w:rsidR="002A184E" w:rsidRPr="00BF6F0A">
        <w:rPr>
          <w:b/>
          <w:bCs/>
          <w:i/>
          <w:iCs/>
          <w:lang w:val="en-US"/>
        </w:rPr>
        <w:t xml:space="preserve">-  </w:t>
      </w:r>
      <w:r w:rsidR="004A0E38" w:rsidRPr="004302A7">
        <w:rPr>
          <w:rFonts w:eastAsiaTheme="minorEastAsia"/>
          <w:b/>
          <w:bCs/>
          <w:i/>
          <w:iCs/>
        </w:rPr>
        <w:t xml:space="preserve">Any restrictions on the scheduled cells to be paired for </w:t>
      </w:r>
      <w:r w:rsidR="00972076" w:rsidRPr="004302A7">
        <w:rPr>
          <w:rFonts w:eastAsiaTheme="minorEastAsia"/>
          <w:b/>
          <w:bCs/>
          <w:i/>
          <w:iCs/>
        </w:rPr>
        <w:t>multi-cell scheduling</w:t>
      </w:r>
      <w:r w:rsidR="004302A7">
        <w:rPr>
          <w:rFonts w:eastAsiaTheme="minorEastAsia"/>
          <w:b/>
          <w:bCs/>
          <w:i/>
          <w:iCs/>
        </w:rPr>
        <w:br/>
      </w:r>
      <w:r w:rsidR="002A184E" w:rsidRPr="00BF6F0A">
        <w:rPr>
          <w:b/>
          <w:bCs/>
          <w:i/>
          <w:iCs/>
          <w:lang w:val="en-US"/>
        </w:rPr>
        <w:t xml:space="preserve">-  </w:t>
      </w:r>
      <w:r w:rsidR="00A148EE" w:rsidRPr="004302A7">
        <w:rPr>
          <w:rFonts w:eastAsiaTheme="minorEastAsia"/>
          <w:b/>
          <w:bCs/>
          <w:i/>
          <w:iCs/>
        </w:rPr>
        <w:t xml:space="preserve">Framework of </w:t>
      </w:r>
      <w:r w:rsidR="00972076" w:rsidRPr="004302A7">
        <w:rPr>
          <w:rFonts w:eastAsiaTheme="minorEastAsia"/>
          <w:b/>
          <w:bCs/>
          <w:i/>
          <w:iCs/>
        </w:rPr>
        <w:t>multi-cell scheduling</w:t>
      </w:r>
      <w:r w:rsidR="00D85AC0">
        <w:rPr>
          <w:b/>
          <w:bCs/>
          <w:i/>
          <w:iCs/>
          <w:lang w:val="en-US"/>
        </w:rPr>
        <w:br/>
      </w:r>
      <w:r w:rsidR="00D85AC0" w:rsidRPr="00BF6F0A">
        <w:rPr>
          <w:b/>
          <w:bCs/>
          <w:i/>
          <w:iCs/>
          <w:lang w:val="en-US"/>
        </w:rPr>
        <w:t xml:space="preserve">-  </w:t>
      </w:r>
      <w:r w:rsidR="00236C89" w:rsidRPr="004302A7">
        <w:rPr>
          <w:rFonts w:eastAsiaTheme="minorEastAsia"/>
          <w:b/>
          <w:bCs/>
          <w:i/>
          <w:iCs/>
        </w:rPr>
        <w:t xml:space="preserve">Whether </w:t>
      </w:r>
      <w:r w:rsidR="008F356D" w:rsidRPr="004302A7">
        <w:rPr>
          <w:rFonts w:eastAsiaTheme="minorEastAsia"/>
          <w:b/>
          <w:bCs/>
          <w:i/>
          <w:iCs/>
        </w:rPr>
        <w:t xml:space="preserve">to introduce </w:t>
      </w:r>
      <w:r w:rsidR="00236C89" w:rsidRPr="004302A7">
        <w:rPr>
          <w:rFonts w:eastAsiaTheme="minorEastAsia"/>
          <w:b/>
          <w:bCs/>
          <w:i/>
          <w:iCs/>
        </w:rPr>
        <w:t xml:space="preserve">a new DCI format </w:t>
      </w:r>
      <w:r w:rsidR="004302A7">
        <w:rPr>
          <w:rFonts w:eastAsiaTheme="minorEastAsia"/>
          <w:b/>
          <w:bCs/>
          <w:i/>
          <w:iCs/>
        </w:rPr>
        <w:br/>
      </w:r>
      <w:r w:rsidR="002A184E" w:rsidRPr="00BF6F0A">
        <w:rPr>
          <w:b/>
          <w:bCs/>
          <w:i/>
          <w:iCs/>
          <w:lang w:val="en-US"/>
        </w:rPr>
        <w:t xml:space="preserve">-  </w:t>
      </w:r>
      <w:r w:rsidR="00236C89" w:rsidRPr="004302A7">
        <w:rPr>
          <w:rFonts w:eastAsiaTheme="minorEastAsia"/>
          <w:b/>
          <w:bCs/>
          <w:i/>
          <w:iCs/>
        </w:rPr>
        <w:t xml:space="preserve">PDCCH BD budget maintenance if </w:t>
      </w:r>
      <w:r w:rsidR="00972076" w:rsidRPr="004302A7">
        <w:rPr>
          <w:rFonts w:eastAsiaTheme="minorEastAsia"/>
          <w:b/>
          <w:bCs/>
          <w:i/>
          <w:iCs/>
        </w:rPr>
        <w:t xml:space="preserve">multi-cell scheduling </w:t>
      </w:r>
      <w:r w:rsidR="00236C89" w:rsidRPr="004302A7">
        <w:rPr>
          <w:rFonts w:eastAsiaTheme="minorEastAsia"/>
          <w:b/>
          <w:bCs/>
          <w:i/>
          <w:iCs/>
        </w:rPr>
        <w:t>is enabled</w:t>
      </w:r>
      <w:r w:rsidR="004302A7">
        <w:rPr>
          <w:rFonts w:eastAsiaTheme="minorEastAsia"/>
          <w:b/>
          <w:bCs/>
          <w:i/>
          <w:iCs/>
        </w:rPr>
        <w:br/>
      </w:r>
      <w:r w:rsidR="002A184E" w:rsidRPr="00BF6F0A">
        <w:rPr>
          <w:b/>
          <w:bCs/>
          <w:i/>
          <w:iCs/>
          <w:lang w:val="en-US"/>
        </w:rPr>
        <w:t xml:space="preserve">-  </w:t>
      </w:r>
      <w:r w:rsidR="00236C89" w:rsidRPr="004302A7">
        <w:rPr>
          <w:rFonts w:eastAsiaTheme="minorEastAsia"/>
          <w:b/>
          <w:bCs/>
          <w:i/>
          <w:iCs/>
        </w:rPr>
        <w:t xml:space="preserve">HARQ-ACK </w:t>
      </w:r>
      <w:r w:rsidR="008F356D" w:rsidRPr="004302A7">
        <w:rPr>
          <w:rFonts w:eastAsiaTheme="minorEastAsia"/>
          <w:b/>
          <w:bCs/>
          <w:i/>
          <w:iCs/>
        </w:rPr>
        <w:t xml:space="preserve">codebook determination </w:t>
      </w:r>
      <w:r w:rsidR="00236C89" w:rsidRPr="004302A7">
        <w:rPr>
          <w:rFonts w:eastAsiaTheme="minorEastAsia"/>
          <w:b/>
          <w:bCs/>
          <w:i/>
          <w:iCs/>
        </w:rPr>
        <w:t xml:space="preserve">if </w:t>
      </w:r>
      <w:r w:rsidR="00972076" w:rsidRPr="004302A7">
        <w:rPr>
          <w:rFonts w:eastAsiaTheme="minorEastAsia"/>
          <w:b/>
          <w:bCs/>
          <w:i/>
          <w:iCs/>
        </w:rPr>
        <w:t>multi-cell scheduling</w:t>
      </w:r>
      <w:r w:rsidR="00236C89" w:rsidRPr="004302A7">
        <w:rPr>
          <w:rFonts w:eastAsiaTheme="minorEastAsia"/>
          <w:b/>
          <w:bCs/>
          <w:i/>
          <w:iCs/>
        </w:rPr>
        <w:t xml:space="preserve"> is enabled</w:t>
      </w:r>
      <w:bookmarkEnd w:id="36"/>
    </w:p>
    <w:p w14:paraId="6EB2EA5B" w14:textId="77777777" w:rsidR="00152799" w:rsidRPr="00152799" w:rsidRDefault="00152799" w:rsidP="00152799">
      <w:pPr>
        <w:spacing w:before="120" w:after="120"/>
        <w:rPr>
          <w:rFonts w:eastAsiaTheme="minorEastAsia"/>
          <w:b/>
          <w:bCs/>
          <w:i/>
          <w:iCs/>
          <w:szCs w:val="20"/>
          <w:lang w:val="en-GB"/>
        </w:rPr>
      </w:pPr>
    </w:p>
    <w:bookmarkEnd w:id="7"/>
    <w:p w14:paraId="5D903505" w14:textId="77777777" w:rsidR="00A6074E" w:rsidRPr="00A83E5A" w:rsidRDefault="00A6074E" w:rsidP="00392010">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Conclusion</w:t>
      </w:r>
    </w:p>
    <w:p w14:paraId="79B0D176" w14:textId="77777777" w:rsidR="00AC672A" w:rsidRDefault="00A6074E" w:rsidP="002D7E59">
      <w:pPr>
        <w:pStyle w:val="a1"/>
        <w:spacing w:before="120"/>
        <w:rPr>
          <w:rFonts w:eastAsia="宋体"/>
          <w:b/>
          <w:bCs/>
          <w:i/>
          <w:iCs/>
          <w:szCs w:val="20"/>
          <w:lang w:eastAsia="zh-CN"/>
        </w:rPr>
      </w:pPr>
      <w:r w:rsidRPr="00A83E5A">
        <w:rPr>
          <w:rFonts w:eastAsia="宋体"/>
          <w:szCs w:val="20"/>
          <w:lang w:eastAsia="zh-CN"/>
        </w:rPr>
        <w:t xml:space="preserve">In this contribution, we discuss </w:t>
      </w:r>
      <w:r w:rsidR="009A1BE4" w:rsidRPr="00A83E5A">
        <w:rPr>
          <w:rFonts w:eastAsia="宋体"/>
          <w:szCs w:val="20"/>
          <w:lang w:eastAsia="zh-CN"/>
        </w:rPr>
        <w:t>some issues</w:t>
      </w:r>
      <w:r w:rsidRPr="00A83E5A">
        <w:rPr>
          <w:rFonts w:eastAsia="宋体"/>
          <w:szCs w:val="20"/>
          <w:lang w:eastAsia="zh-CN"/>
        </w:rPr>
        <w:t xml:space="preserve"> </w:t>
      </w:r>
      <w:r w:rsidR="00650C85" w:rsidRPr="00A83E5A">
        <w:rPr>
          <w:rFonts w:eastAsia="宋体"/>
          <w:szCs w:val="20"/>
          <w:lang w:eastAsia="zh-CN"/>
        </w:rPr>
        <w:t>on</w:t>
      </w:r>
      <w:r w:rsidRPr="00A83E5A">
        <w:rPr>
          <w:rFonts w:eastAsia="宋体"/>
          <w:szCs w:val="20"/>
          <w:lang w:eastAsia="zh-CN"/>
        </w:rPr>
        <w:t xml:space="preserve"> </w:t>
      </w:r>
      <w:r w:rsidR="00972076">
        <w:rPr>
          <w:rFonts w:eastAsia="宋体"/>
          <w:szCs w:val="20"/>
          <w:lang w:eastAsia="zh-CN"/>
        </w:rPr>
        <w:t xml:space="preserve">multi-cell scheduling </w:t>
      </w:r>
      <w:r w:rsidRPr="00A83E5A">
        <w:rPr>
          <w:rFonts w:eastAsia="宋体"/>
          <w:szCs w:val="20"/>
          <w:lang w:eastAsia="zh-CN"/>
        </w:rPr>
        <w:t xml:space="preserve">and have the following </w:t>
      </w:r>
      <w:r w:rsidR="00EC7405">
        <w:rPr>
          <w:rFonts w:eastAsia="宋体" w:hint="eastAsia"/>
          <w:szCs w:val="20"/>
          <w:lang w:eastAsia="zh-CN"/>
        </w:rPr>
        <w:t>ob</w:t>
      </w:r>
      <w:r w:rsidR="00EC7405">
        <w:rPr>
          <w:rFonts w:eastAsia="宋体"/>
          <w:szCs w:val="20"/>
          <w:lang w:eastAsia="zh-CN"/>
        </w:rPr>
        <w:t xml:space="preserve">servation and </w:t>
      </w:r>
      <w:r w:rsidRPr="00A83E5A">
        <w:rPr>
          <w:rFonts w:eastAsia="宋体"/>
          <w:szCs w:val="20"/>
          <w:lang w:eastAsia="zh-CN"/>
        </w:rPr>
        <w:t>proposals:</w:t>
      </w:r>
      <w:r w:rsidR="003157AA" w:rsidRPr="00A83E5A">
        <w:rPr>
          <w:rFonts w:eastAsia="宋体"/>
          <w:b/>
          <w:bCs/>
          <w:i/>
          <w:iCs/>
          <w:szCs w:val="20"/>
          <w:lang w:eastAsia="zh-CN"/>
        </w:rPr>
        <w:t xml:space="preserve"> </w:t>
      </w:r>
    </w:p>
    <w:p w14:paraId="6E7A73AC" w14:textId="264AD38E" w:rsidR="00724512" w:rsidRDefault="00AC672A" w:rsidP="002D7E59">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_Ref54350577 \h </w:instrText>
      </w:r>
      <w:r>
        <w:rPr>
          <w:rFonts w:eastAsia="宋体"/>
          <w:b/>
          <w:bCs/>
          <w:i/>
          <w:iCs/>
          <w:szCs w:val="20"/>
          <w:lang w:eastAsia="zh-CN"/>
        </w:rPr>
      </w:r>
      <w:r>
        <w:rPr>
          <w:rFonts w:eastAsia="宋体"/>
          <w:b/>
          <w:bCs/>
          <w:i/>
          <w:iCs/>
          <w:szCs w:val="20"/>
          <w:lang w:eastAsia="zh-CN"/>
        </w:rPr>
        <w:fldChar w:fldCharType="separate"/>
      </w:r>
      <w:r w:rsidR="00387C66" w:rsidRPr="006F5207">
        <w:rPr>
          <w:b/>
          <w:bCs/>
          <w:i/>
          <w:iCs/>
        </w:rPr>
        <w:t xml:space="preserve">Observation </w:t>
      </w:r>
      <w:r w:rsidR="00387C66">
        <w:rPr>
          <w:b/>
          <w:bCs/>
          <w:i/>
          <w:iCs/>
          <w:noProof/>
        </w:rPr>
        <w:t>1</w:t>
      </w:r>
      <w:r w:rsidR="00387C66" w:rsidRPr="006F5207">
        <w:rPr>
          <w:rFonts w:eastAsiaTheme="minorEastAsia"/>
          <w:b/>
          <w:bCs/>
          <w:i/>
          <w:iCs/>
          <w:lang w:eastAsia="zh-CN"/>
        </w:rPr>
        <w:t>.</w:t>
      </w:r>
      <w:r w:rsidR="00387C66" w:rsidRPr="006F5207">
        <w:rPr>
          <w:b/>
          <w:bCs/>
          <w:i/>
          <w:iCs/>
        </w:rPr>
        <w:t xml:space="preserve"> Compared with </w:t>
      </w:r>
      <w:r w:rsidR="00387C66">
        <w:rPr>
          <w:b/>
          <w:bCs/>
          <w:i/>
          <w:iCs/>
        </w:rPr>
        <w:t xml:space="preserve">using </w:t>
      </w:r>
      <w:r w:rsidR="00387C66" w:rsidRPr="006F5207">
        <w:rPr>
          <w:b/>
          <w:bCs/>
          <w:i/>
          <w:iCs/>
        </w:rPr>
        <w:t xml:space="preserve">single DCI, a </w:t>
      </w:r>
      <w:r w:rsidR="00387C66" w:rsidRPr="006F5207">
        <w:rPr>
          <w:rFonts w:eastAsiaTheme="minorEastAsia"/>
          <w:b/>
          <w:bCs/>
          <w:i/>
          <w:iCs/>
          <w:lang w:eastAsia="zh-CN"/>
        </w:rPr>
        <w:t xml:space="preserve">joint DCI scheduling two PDSCHs on two cells brings </w:t>
      </w:r>
      <w:r w:rsidR="00387C66">
        <w:rPr>
          <w:rFonts w:eastAsiaTheme="minorEastAsia"/>
          <w:b/>
          <w:bCs/>
          <w:i/>
          <w:iCs/>
          <w:lang w:eastAsia="zh-CN"/>
        </w:rPr>
        <w:t>around</w:t>
      </w:r>
      <w:r w:rsidR="00387C66" w:rsidRPr="006F5207">
        <w:rPr>
          <w:rFonts w:eastAsiaTheme="minorEastAsia"/>
          <w:b/>
          <w:bCs/>
          <w:i/>
          <w:iCs/>
          <w:lang w:eastAsia="zh-CN"/>
        </w:rPr>
        <w:t xml:space="preserve"> </w:t>
      </w:r>
      <w:r w:rsidR="00387C66">
        <w:rPr>
          <w:rFonts w:eastAsiaTheme="minorEastAsia"/>
          <w:b/>
          <w:bCs/>
          <w:i/>
          <w:iCs/>
          <w:lang w:eastAsia="zh-CN"/>
        </w:rPr>
        <w:t>44.87</w:t>
      </w:r>
      <w:r w:rsidR="00387C66" w:rsidRPr="006F5207">
        <w:rPr>
          <w:rFonts w:eastAsiaTheme="minorEastAsia"/>
          <w:b/>
          <w:bCs/>
          <w:i/>
          <w:iCs/>
          <w:lang w:eastAsia="zh-CN"/>
        </w:rPr>
        <w:t xml:space="preserve">% and </w:t>
      </w:r>
      <w:r w:rsidR="00387C66">
        <w:rPr>
          <w:rFonts w:eastAsiaTheme="minorEastAsia"/>
          <w:b/>
          <w:bCs/>
          <w:i/>
          <w:iCs/>
          <w:lang w:eastAsia="zh-CN"/>
        </w:rPr>
        <w:t>44.51</w:t>
      </w:r>
      <w:r w:rsidR="00387C66" w:rsidRPr="006F5207">
        <w:rPr>
          <w:rFonts w:eastAsiaTheme="minorEastAsia"/>
          <w:b/>
          <w:bCs/>
          <w:i/>
          <w:iCs/>
          <w:lang w:eastAsia="zh-CN"/>
        </w:rPr>
        <w:t xml:space="preserve">% CCE saving gain if the joint DCI size (excluding CRC) is less than </w:t>
      </w:r>
      <w:r w:rsidR="00387C66">
        <w:rPr>
          <w:rFonts w:eastAsiaTheme="minorEastAsia"/>
          <w:b/>
          <w:bCs/>
          <w:i/>
          <w:iCs/>
          <w:lang w:eastAsia="zh-CN"/>
        </w:rPr>
        <w:t>6</w:t>
      </w:r>
      <w:r w:rsidR="00387C66" w:rsidRPr="006F5207">
        <w:rPr>
          <w:rFonts w:eastAsiaTheme="minorEastAsia"/>
          <w:b/>
          <w:bCs/>
          <w:i/>
          <w:iCs/>
          <w:lang w:eastAsia="zh-CN"/>
        </w:rPr>
        <w:t>0% of the total size of two single DCI at 2.6GHz</w:t>
      </w:r>
      <w:r w:rsidR="00387C66">
        <w:rPr>
          <w:rFonts w:eastAsiaTheme="minorEastAsia"/>
          <w:b/>
          <w:bCs/>
          <w:i/>
          <w:iCs/>
          <w:lang w:eastAsia="zh-CN"/>
        </w:rPr>
        <w:t xml:space="preserve"> and 4GHz </w:t>
      </w:r>
      <w:r w:rsidR="00387C66">
        <w:rPr>
          <w:rFonts w:eastAsiaTheme="minorEastAsia" w:hint="eastAsia"/>
          <w:b/>
          <w:bCs/>
          <w:i/>
          <w:iCs/>
          <w:lang w:eastAsia="zh-CN"/>
        </w:rPr>
        <w:t>respectively</w:t>
      </w:r>
      <w:r w:rsidR="00387C66" w:rsidRPr="006F5207">
        <w:rPr>
          <w:rFonts w:eastAsiaTheme="minorEastAsia"/>
          <w:b/>
          <w:bCs/>
          <w:i/>
          <w:iCs/>
          <w:lang w:eastAsia="zh-CN"/>
        </w:rPr>
        <w:t xml:space="preserve">, </w:t>
      </w:r>
      <w:r w:rsidR="00387C66">
        <w:rPr>
          <w:rFonts w:eastAsiaTheme="minorEastAsia"/>
          <w:b/>
          <w:bCs/>
          <w:i/>
          <w:iCs/>
          <w:lang w:eastAsia="zh-CN"/>
        </w:rPr>
        <w:t xml:space="preserve">and </w:t>
      </w:r>
      <w:r w:rsidR="00387C66" w:rsidRPr="006F5207">
        <w:rPr>
          <w:rFonts w:eastAsiaTheme="minorEastAsia"/>
          <w:b/>
          <w:bCs/>
          <w:i/>
          <w:iCs/>
          <w:lang w:eastAsia="zh-CN"/>
        </w:rPr>
        <w:t>the gain becomes less significant if the compression rate of joint DCI size increases.</w:t>
      </w:r>
      <w:r>
        <w:rPr>
          <w:rFonts w:eastAsia="宋体"/>
          <w:b/>
          <w:bCs/>
          <w:i/>
          <w:iCs/>
          <w:szCs w:val="20"/>
          <w:lang w:eastAsia="zh-CN"/>
        </w:rPr>
        <w:fldChar w:fldCharType="end"/>
      </w:r>
    </w:p>
    <w:p w14:paraId="08F9C8BC" w14:textId="03813A64" w:rsidR="00AC672A" w:rsidRDefault="00AC672A" w:rsidP="002D7E59">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_Ref54350566 \h </w:instrText>
      </w:r>
      <w:r>
        <w:rPr>
          <w:rFonts w:eastAsia="宋体"/>
          <w:b/>
          <w:bCs/>
          <w:i/>
          <w:iCs/>
          <w:szCs w:val="20"/>
          <w:lang w:eastAsia="zh-CN"/>
        </w:rPr>
      </w:r>
      <w:r>
        <w:rPr>
          <w:rFonts w:eastAsia="宋体"/>
          <w:b/>
          <w:bCs/>
          <w:i/>
          <w:iCs/>
          <w:szCs w:val="20"/>
          <w:lang w:eastAsia="zh-CN"/>
        </w:rPr>
        <w:fldChar w:fldCharType="separate"/>
      </w:r>
      <w:r w:rsidR="00387C66" w:rsidRPr="006F5207">
        <w:rPr>
          <w:b/>
          <w:bCs/>
          <w:i/>
          <w:iCs/>
        </w:rPr>
        <w:t xml:space="preserve">Observation </w:t>
      </w:r>
      <w:r w:rsidR="00387C66">
        <w:rPr>
          <w:b/>
          <w:bCs/>
          <w:i/>
          <w:iCs/>
          <w:noProof/>
        </w:rPr>
        <w:t>2</w:t>
      </w:r>
      <w:r w:rsidR="00387C66" w:rsidRPr="006F5207">
        <w:rPr>
          <w:rFonts w:eastAsiaTheme="minorEastAsia"/>
          <w:b/>
          <w:bCs/>
          <w:i/>
          <w:iCs/>
          <w:lang w:eastAsia="zh-CN"/>
        </w:rPr>
        <w:t>.</w:t>
      </w:r>
      <w:r w:rsidR="00387C66" w:rsidRPr="006F5207">
        <w:rPr>
          <w:b/>
          <w:bCs/>
          <w:i/>
          <w:iCs/>
        </w:rPr>
        <w:t xml:space="preserve"> </w:t>
      </w:r>
      <w:r w:rsidR="00387C66">
        <w:rPr>
          <w:b/>
          <w:bCs/>
          <w:i/>
          <w:iCs/>
        </w:rPr>
        <w:t>CCE</w:t>
      </w:r>
      <w:r w:rsidR="00387C66">
        <w:rPr>
          <w:rFonts w:eastAsiaTheme="minorEastAsia"/>
          <w:b/>
          <w:bCs/>
          <w:i/>
          <w:iCs/>
          <w:lang w:eastAsia="zh-CN"/>
        </w:rPr>
        <w:t xml:space="preserve"> saving by joint DCI scheduling can bring up to around 6.41% throughput gain if the PDSCH can rate match around PDCCH</w:t>
      </w:r>
      <w:r w:rsidR="00387C66" w:rsidRPr="006F5207">
        <w:rPr>
          <w:rFonts w:eastAsiaTheme="minorEastAsia"/>
          <w:b/>
          <w:bCs/>
          <w:i/>
          <w:iCs/>
          <w:lang w:eastAsia="zh-CN"/>
        </w:rPr>
        <w:t>.</w:t>
      </w:r>
      <w:r>
        <w:rPr>
          <w:rFonts w:eastAsia="宋体"/>
          <w:b/>
          <w:bCs/>
          <w:i/>
          <w:iCs/>
          <w:szCs w:val="20"/>
          <w:lang w:eastAsia="zh-CN"/>
        </w:rPr>
        <w:fldChar w:fldCharType="end"/>
      </w:r>
    </w:p>
    <w:p w14:paraId="36F7A7B2" w14:textId="7F834329" w:rsidR="00AC672A" w:rsidRDefault="00AC672A" w:rsidP="002D7E59">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_Ref54350569 \h </w:instrText>
      </w:r>
      <w:r>
        <w:rPr>
          <w:rFonts w:eastAsia="宋体"/>
          <w:b/>
          <w:bCs/>
          <w:i/>
          <w:iCs/>
          <w:szCs w:val="20"/>
          <w:lang w:eastAsia="zh-CN"/>
        </w:rPr>
      </w:r>
      <w:r>
        <w:rPr>
          <w:rFonts w:eastAsia="宋体"/>
          <w:b/>
          <w:bCs/>
          <w:i/>
          <w:iCs/>
          <w:szCs w:val="20"/>
          <w:lang w:eastAsia="zh-CN"/>
        </w:rPr>
        <w:fldChar w:fldCharType="separate"/>
      </w:r>
      <w:r w:rsidR="00387C66" w:rsidRPr="006F5207">
        <w:rPr>
          <w:b/>
          <w:bCs/>
          <w:i/>
          <w:iCs/>
        </w:rPr>
        <w:t xml:space="preserve">Observation </w:t>
      </w:r>
      <w:r w:rsidR="00387C66">
        <w:rPr>
          <w:b/>
          <w:bCs/>
          <w:i/>
          <w:iCs/>
          <w:noProof/>
        </w:rPr>
        <w:t>3</w:t>
      </w:r>
      <w:r w:rsidR="00387C66" w:rsidRPr="006F5207">
        <w:rPr>
          <w:rFonts w:eastAsiaTheme="minorEastAsia"/>
          <w:b/>
          <w:bCs/>
          <w:i/>
          <w:iCs/>
          <w:lang w:eastAsia="zh-CN"/>
        </w:rPr>
        <w:t>.</w:t>
      </w:r>
      <w:r w:rsidR="00387C66" w:rsidRPr="006F5207">
        <w:rPr>
          <w:b/>
          <w:bCs/>
          <w:i/>
          <w:iCs/>
        </w:rPr>
        <w:t xml:space="preserve"> Compared with </w:t>
      </w:r>
      <w:r w:rsidR="00387C66">
        <w:rPr>
          <w:b/>
          <w:bCs/>
          <w:i/>
          <w:iCs/>
        </w:rPr>
        <w:t xml:space="preserve">using </w:t>
      </w:r>
      <w:r w:rsidR="00387C66" w:rsidRPr="006F5207">
        <w:rPr>
          <w:b/>
          <w:bCs/>
          <w:i/>
          <w:iCs/>
        </w:rPr>
        <w:t xml:space="preserve">single DCI, a </w:t>
      </w:r>
      <w:r w:rsidR="00387C66" w:rsidRPr="006F5207">
        <w:rPr>
          <w:rFonts w:eastAsiaTheme="minorEastAsia"/>
          <w:b/>
          <w:bCs/>
          <w:i/>
          <w:iCs/>
          <w:lang w:eastAsia="zh-CN"/>
        </w:rPr>
        <w:t xml:space="preserve">joint DCI scheduling two PDSCHs on two cells brings </w:t>
      </w:r>
      <w:r w:rsidR="00387C66">
        <w:rPr>
          <w:rFonts w:eastAsiaTheme="minorEastAsia"/>
          <w:b/>
          <w:bCs/>
          <w:i/>
          <w:iCs/>
          <w:lang w:eastAsia="zh-CN"/>
        </w:rPr>
        <w:t>around</w:t>
      </w:r>
      <w:r w:rsidR="00387C66" w:rsidRPr="006F5207">
        <w:rPr>
          <w:rFonts w:eastAsiaTheme="minorEastAsia"/>
          <w:b/>
          <w:bCs/>
          <w:i/>
          <w:iCs/>
          <w:lang w:eastAsia="zh-CN"/>
        </w:rPr>
        <w:t xml:space="preserve"> </w:t>
      </w:r>
      <w:r w:rsidR="00387C66" w:rsidRPr="00F00F2E">
        <w:rPr>
          <w:rFonts w:eastAsiaTheme="minorEastAsia"/>
          <w:b/>
          <w:bCs/>
          <w:i/>
          <w:iCs/>
          <w:lang w:eastAsia="zh-CN"/>
        </w:rPr>
        <w:t>13.95% or 13.57%</w:t>
      </w:r>
      <w:r w:rsidR="00387C66">
        <w:rPr>
          <w:rFonts w:eastAsiaTheme="minorEastAsia"/>
          <w:b/>
          <w:bCs/>
          <w:i/>
          <w:iCs/>
          <w:lang w:eastAsia="zh-CN"/>
        </w:rPr>
        <w:t xml:space="preserve"> reduction in PDCCH blocking rate</w:t>
      </w:r>
      <w:r w:rsidR="00387C66" w:rsidRPr="006F5207">
        <w:rPr>
          <w:rFonts w:eastAsiaTheme="minorEastAsia"/>
          <w:b/>
          <w:bCs/>
          <w:i/>
          <w:iCs/>
          <w:lang w:eastAsia="zh-CN"/>
        </w:rPr>
        <w:t xml:space="preserve"> if the joint DCI size (excluding CRC) is less than </w:t>
      </w:r>
      <w:r w:rsidR="00387C66">
        <w:rPr>
          <w:rFonts w:eastAsiaTheme="minorEastAsia"/>
          <w:b/>
          <w:bCs/>
          <w:i/>
          <w:iCs/>
          <w:lang w:eastAsia="zh-CN"/>
        </w:rPr>
        <w:t>6</w:t>
      </w:r>
      <w:r w:rsidR="00387C66" w:rsidRPr="006F5207">
        <w:rPr>
          <w:rFonts w:eastAsiaTheme="minorEastAsia"/>
          <w:b/>
          <w:bCs/>
          <w:i/>
          <w:iCs/>
          <w:lang w:eastAsia="zh-CN"/>
        </w:rPr>
        <w:t>0% of the total size of two single DCI at 2.6GHz</w:t>
      </w:r>
      <w:r w:rsidR="00387C66">
        <w:rPr>
          <w:rFonts w:eastAsiaTheme="minorEastAsia"/>
          <w:b/>
          <w:bCs/>
          <w:i/>
          <w:iCs/>
          <w:lang w:eastAsia="zh-CN"/>
        </w:rPr>
        <w:t xml:space="preserve"> and 4GHz </w:t>
      </w:r>
      <w:r w:rsidR="00387C66">
        <w:rPr>
          <w:rFonts w:eastAsiaTheme="minorEastAsia" w:hint="eastAsia"/>
          <w:b/>
          <w:bCs/>
          <w:i/>
          <w:iCs/>
          <w:lang w:eastAsia="zh-CN"/>
        </w:rPr>
        <w:t>respectively</w:t>
      </w:r>
      <w:r w:rsidR="00387C66" w:rsidRPr="006F5207">
        <w:rPr>
          <w:rFonts w:eastAsiaTheme="minorEastAsia"/>
          <w:b/>
          <w:bCs/>
          <w:i/>
          <w:iCs/>
          <w:lang w:eastAsia="zh-CN"/>
        </w:rPr>
        <w:t xml:space="preserve">, </w:t>
      </w:r>
      <w:r w:rsidR="00387C66">
        <w:rPr>
          <w:rFonts w:eastAsiaTheme="minorEastAsia"/>
          <w:b/>
          <w:bCs/>
          <w:i/>
          <w:iCs/>
          <w:lang w:eastAsia="zh-CN"/>
        </w:rPr>
        <w:t xml:space="preserve">and </w:t>
      </w:r>
      <w:r w:rsidR="00387C66" w:rsidRPr="006F5207">
        <w:rPr>
          <w:rFonts w:eastAsiaTheme="minorEastAsia"/>
          <w:b/>
          <w:bCs/>
          <w:i/>
          <w:iCs/>
          <w:lang w:eastAsia="zh-CN"/>
        </w:rPr>
        <w:t xml:space="preserve">the </w:t>
      </w:r>
      <w:r w:rsidR="00387C66">
        <w:rPr>
          <w:rFonts w:eastAsiaTheme="minorEastAsia"/>
          <w:b/>
          <w:bCs/>
          <w:i/>
          <w:iCs/>
          <w:lang w:eastAsia="zh-CN"/>
        </w:rPr>
        <w:t>reduction rate</w:t>
      </w:r>
      <w:r w:rsidR="00387C66" w:rsidRPr="006F5207">
        <w:rPr>
          <w:rFonts w:eastAsiaTheme="minorEastAsia"/>
          <w:b/>
          <w:bCs/>
          <w:i/>
          <w:iCs/>
          <w:lang w:eastAsia="zh-CN"/>
        </w:rPr>
        <w:t xml:space="preserve"> becomes less significant if the compression rate of joint DCI size increases.</w:t>
      </w:r>
      <w:r>
        <w:rPr>
          <w:rFonts w:eastAsia="宋体"/>
          <w:b/>
          <w:bCs/>
          <w:i/>
          <w:iCs/>
          <w:szCs w:val="20"/>
          <w:lang w:eastAsia="zh-CN"/>
        </w:rPr>
        <w:fldChar w:fldCharType="end"/>
      </w:r>
    </w:p>
    <w:p w14:paraId="22EDF664" w14:textId="77777777" w:rsidR="00BB7300" w:rsidRDefault="00BB7300" w:rsidP="00D96854">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val="en-GB" w:eastAsia="zh-CN"/>
        </w:rPr>
        <w:instrText xml:space="preserve"> REF _Ref54350570 \h </w:instrText>
      </w:r>
      <w:r>
        <w:rPr>
          <w:rFonts w:eastAsia="宋体"/>
          <w:b/>
          <w:bCs/>
          <w:i/>
          <w:iCs/>
          <w:szCs w:val="20"/>
          <w:lang w:eastAsia="zh-CN"/>
        </w:rPr>
      </w:r>
      <w:r>
        <w:rPr>
          <w:rFonts w:eastAsia="宋体"/>
          <w:b/>
          <w:bCs/>
          <w:i/>
          <w:iCs/>
          <w:szCs w:val="20"/>
          <w:lang w:eastAsia="zh-CN"/>
        </w:rPr>
        <w:fldChar w:fldCharType="separate"/>
      </w:r>
      <w:r w:rsidRPr="006F5207">
        <w:rPr>
          <w:b/>
          <w:bCs/>
          <w:i/>
          <w:iCs/>
        </w:rPr>
        <w:t xml:space="preserve">Observation </w:t>
      </w:r>
      <w:r>
        <w:rPr>
          <w:b/>
          <w:bCs/>
          <w:i/>
          <w:iCs/>
          <w:noProof/>
        </w:rPr>
        <w:t>4</w:t>
      </w:r>
      <w:r w:rsidRPr="006F5207">
        <w:rPr>
          <w:rFonts w:eastAsiaTheme="minorEastAsia"/>
          <w:b/>
          <w:bCs/>
          <w:i/>
          <w:iCs/>
          <w:lang w:eastAsia="zh-CN"/>
        </w:rPr>
        <w:t>.</w:t>
      </w:r>
      <w:r>
        <w:rPr>
          <w:rFonts w:eastAsiaTheme="minorEastAsia"/>
          <w:b/>
          <w:bCs/>
          <w:i/>
          <w:iCs/>
          <w:lang w:eastAsia="zh-CN"/>
        </w:rPr>
        <w:t xml:space="preserve"> PDCCH blocking rate reduction </w:t>
      </w:r>
      <w:r>
        <w:rPr>
          <w:b/>
          <w:bCs/>
          <w:i/>
          <w:iCs/>
        </w:rPr>
        <w:t>by joint DCI scheduling can only bring a marginal &lt;=</w:t>
      </w:r>
      <w:r w:rsidRPr="00542FF7">
        <w:rPr>
          <w:b/>
          <w:bCs/>
          <w:i/>
          <w:iCs/>
        </w:rPr>
        <w:t>3.31%</w:t>
      </w:r>
      <w:r>
        <w:rPr>
          <w:b/>
          <w:bCs/>
          <w:i/>
          <w:iCs/>
        </w:rPr>
        <w:t xml:space="preserve"> throughput gain in practical scenarios at 4GHz</w:t>
      </w:r>
      <w:r w:rsidRPr="006F5207">
        <w:rPr>
          <w:rFonts w:eastAsiaTheme="minorEastAsia"/>
          <w:b/>
          <w:bCs/>
          <w:i/>
          <w:iCs/>
          <w:lang w:eastAsia="zh-CN"/>
        </w:rPr>
        <w:t>.</w:t>
      </w:r>
      <w:r>
        <w:rPr>
          <w:rFonts w:eastAsia="宋体"/>
          <w:b/>
          <w:bCs/>
          <w:i/>
          <w:iCs/>
          <w:szCs w:val="20"/>
          <w:lang w:eastAsia="zh-CN"/>
        </w:rPr>
        <w:fldChar w:fldCharType="end"/>
      </w:r>
    </w:p>
    <w:p w14:paraId="680BE60E" w14:textId="05297804" w:rsidR="00D30E93" w:rsidRDefault="002829F5" w:rsidP="00D96854">
      <w:pPr>
        <w:pStyle w:val="a1"/>
        <w:spacing w:before="120"/>
        <w:rPr>
          <w:rFonts w:eastAsia="宋体"/>
          <w:b/>
          <w:bCs/>
          <w:i/>
          <w:iCs/>
          <w:szCs w:val="20"/>
          <w:lang w:eastAsia="zh-CN"/>
        </w:rPr>
      </w:pPr>
      <w:r>
        <w:rPr>
          <w:rFonts w:eastAsia="宋体"/>
          <w:b/>
          <w:bCs/>
          <w:i/>
          <w:iCs/>
          <w:szCs w:val="20"/>
          <w:lang w:val="en-GB" w:eastAsia="zh-CN"/>
        </w:rPr>
        <w:fldChar w:fldCharType="begin"/>
      </w:r>
      <w:r>
        <w:rPr>
          <w:rFonts w:eastAsia="宋体"/>
          <w:b/>
          <w:bCs/>
          <w:i/>
          <w:iCs/>
          <w:lang w:eastAsia="zh-CN"/>
        </w:rPr>
        <w:instrText xml:space="preserve"> REF _Ref48290460 \h </w:instrText>
      </w:r>
      <w:r>
        <w:rPr>
          <w:rFonts w:eastAsia="宋体"/>
          <w:b/>
          <w:bCs/>
          <w:i/>
          <w:iCs/>
          <w:szCs w:val="20"/>
          <w:lang w:val="en-GB" w:eastAsia="zh-CN"/>
        </w:rPr>
      </w:r>
      <w:r>
        <w:rPr>
          <w:rFonts w:eastAsia="宋体"/>
          <w:b/>
          <w:bCs/>
          <w:i/>
          <w:iCs/>
          <w:szCs w:val="20"/>
          <w:lang w:val="en-GB" w:eastAsia="zh-CN"/>
        </w:rPr>
        <w:fldChar w:fldCharType="separate"/>
      </w:r>
      <w:r w:rsidR="00387C66" w:rsidRPr="006F5207">
        <w:rPr>
          <w:b/>
          <w:bCs/>
          <w:i/>
          <w:iCs/>
        </w:rPr>
        <w:t xml:space="preserve">Observation </w:t>
      </w:r>
      <w:r w:rsidR="00387C66">
        <w:rPr>
          <w:b/>
          <w:bCs/>
          <w:i/>
          <w:iCs/>
          <w:noProof/>
        </w:rPr>
        <w:t>5</w:t>
      </w:r>
      <w:r w:rsidR="00387C66" w:rsidRPr="006F5207">
        <w:rPr>
          <w:rFonts w:eastAsiaTheme="minorEastAsia"/>
          <w:b/>
          <w:bCs/>
          <w:i/>
          <w:iCs/>
          <w:lang w:eastAsia="zh-CN"/>
        </w:rPr>
        <w:t>.</w:t>
      </w:r>
      <w:r w:rsidR="00387C66" w:rsidRPr="006F5207">
        <w:rPr>
          <w:b/>
          <w:bCs/>
          <w:i/>
          <w:iCs/>
        </w:rPr>
        <w:t xml:space="preserve"> </w:t>
      </w:r>
      <w:r w:rsidR="00387C66">
        <w:rPr>
          <w:b/>
          <w:bCs/>
          <w:i/>
          <w:iCs/>
        </w:rPr>
        <w:t>T</w:t>
      </w:r>
      <w:r w:rsidR="00387C66" w:rsidRPr="006F5207">
        <w:rPr>
          <w:b/>
          <w:bCs/>
          <w:i/>
          <w:iCs/>
        </w:rPr>
        <w:t>he scheduling flexibility will be restricted if a large DCI compression rate is assumed, which would degrade the spectrum efficiency.</w:t>
      </w:r>
      <w:r>
        <w:rPr>
          <w:rFonts w:eastAsia="宋体"/>
          <w:b/>
          <w:bCs/>
          <w:i/>
          <w:iCs/>
          <w:szCs w:val="20"/>
          <w:lang w:eastAsia="zh-CN"/>
        </w:rPr>
        <w:fldChar w:fldCharType="end"/>
      </w:r>
      <w:bookmarkEnd w:id="5"/>
      <w:bookmarkEnd w:id="6"/>
    </w:p>
    <w:p w14:paraId="37FAF20A" w14:textId="3C7716D4" w:rsidR="00690EB1" w:rsidRDefault="00690EB1" w:rsidP="00D96854">
      <w:pPr>
        <w:pStyle w:val="a1"/>
        <w:spacing w:before="120"/>
        <w:rPr>
          <w:rFonts w:eastAsia="宋体"/>
          <w:b/>
          <w:bCs/>
          <w:i/>
          <w:iCs/>
          <w:szCs w:val="20"/>
          <w:lang w:eastAsia="zh-CN"/>
        </w:rPr>
      </w:pPr>
      <w:r>
        <w:rPr>
          <w:rFonts w:eastAsia="宋体"/>
          <w:b/>
          <w:bCs/>
          <w:i/>
          <w:iCs/>
          <w:szCs w:val="20"/>
          <w:lang w:eastAsia="zh-CN"/>
        </w:rPr>
        <w:lastRenderedPageBreak/>
        <w:fldChar w:fldCharType="begin"/>
      </w:r>
      <w:r>
        <w:rPr>
          <w:b/>
          <w:bCs/>
          <w:i/>
          <w:iCs/>
          <w:szCs w:val="20"/>
        </w:rPr>
        <w:instrText xml:space="preserve"> REF _Ref53991780 \h </w:instrText>
      </w:r>
      <w:r>
        <w:rPr>
          <w:rFonts w:eastAsia="宋体"/>
          <w:b/>
          <w:bCs/>
          <w:i/>
          <w:iCs/>
          <w:szCs w:val="20"/>
          <w:lang w:eastAsia="zh-CN"/>
        </w:rPr>
      </w:r>
      <w:r>
        <w:rPr>
          <w:rFonts w:eastAsia="宋体"/>
          <w:b/>
          <w:bCs/>
          <w:i/>
          <w:iCs/>
          <w:szCs w:val="20"/>
          <w:lang w:eastAsia="zh-CN"/>
        </w:rPr>
        <w:fldChar w:fldCharType="separate"/>
      </w:r>
      <w:r w:rsidR="00387C66" w:rsidRPr="00CB5D21">
        <w:rPr>
          <w:b/>
          <w:bCs/>
          <w:i/>
          <w:iCs/>
        </w:rPr>
        <w:t xml:space="preserve">Observation </w:t>
      </w:r>
      <w:r w:rsidR="00387C66">
        <w:rPr>
          <w:b/>
          <w:bCs/>
          <w:i/>
          <w:iCs/>
          <w:noProof/>
        </w:rPr>
        <w:t>6</w:t>
      </w:r>
      <w:r w:rsidR="00387C66" w:rsidRPr="00CB5D21">
        <w:rPr>
          <w:rFonts w:eastAsiaTheme="minorEastAsia"/>
          <w:b/>
          <w:bCs/>
          <w:i/>
          <w:iCs/>
          <w:lang w:eastAsia="zh-CN"/>
        </w:rPr>
        <w:t>. To support multi-cell scheduling, the following issues need to be resolved</w:t>
      </w:r>
      <w:r w:rsidR="00387C66">
        <w:rPr>
          <w:rFonts w:eastAsiaTheme="minorEastAsia"/>
          <w:b/>
          <w:bCs/>
          <w:i/>
          <w:iCs/>
          <w:lang w:eastAsia="zh-CN"/>
        </w:rPr>
        <w:br/>
      </w:r>
      <w:r w:rsidR="00387C66" w:rsidRPr="00BF6F0A">
        <w:rPr>
          <w:b/>
          <w:bCs/>
          <w:i/>
          <w:iCs/>
        </w:rPr>
        <w:t xml:space="preserve">-  </w:t>
      </w:r>
      <w:r w:rsidR="00387C66" w:rsidRPr="004302A7">
        <w:rPr>
          <w:rFonts w:eastAsiaTheme="minorEastAsia"/>
          <w:b/>
          <w:bCs/>
          <w:i/>
          <w:iCs/>
        </w:rPr>
        <w:t>DCI field design</w:t>
      </w:r>
      <w:r w:rsidR="00387C66">
        <w:rPr>
          <w:rFonts w:eastAsiaTheme="minorEastAsia"/>
          <w:b/>
          <w:bCs/>
          <w:i/>
          <w:iCs/>
        </w:rPr>
        <w:br/>
      </w:r>
      <w:r w:rsidR="00387C66" w:rsidRPr="00BF6F0A">
        <w:rPr>
          <w:b/>
          <w:bCs/>
          <w:i/>
          <w:iCs/>
        </w:rPr>
        <w:t xml:space="preserve">-  </w:t>
      </w:r>
      <w:r w:rsidR="00387C66" w:rsidRPr="004302A7">
        <w:rPr>
          <w:rFonts w:eastAsiaTheme="minorEastAsia"/>
          <w:b/>
          <w:bCs/>
          <w:i/>
          <w:iCs/>
        </w:rPr>
        <w:t>Any restrictions on the scheduled cells to be paired for multi-cell scheduling</w:t>
      </w:r>
      <w:r w:rsidR="00387C66">
        <w:rPr>
          <w:rFonts w:eastAsiaTheme="minorEastAsia"/>
          <w:b/>
          <w:bCs/>
          <w:i/>
          <w:iCs/>
        </w:rPr>
        <w:br/>
      </w:r>
      <w:r w:rsidR="00387C66" w:rsidRPr="00BF6F0A">
        <w:rPr>
          <w:b/>
          <w:bCs/>
          <w:i/>
          <w:iCs/>
        </w:rPr>
        <w:t xml:space="preserve">-  </w:t>
      </w:r>
      <w:r w:rsidR="00387C66" w:rsidRPr="004302A7">
        <w:rPr>
          <w:rFonts w:eastAsiaTheme="minorEastAsia"/>
          <w:b/>
          <w:bCs/>
          <w:i/>
          <w:iCs/>
        </w:rPr>
        <w:t>Framework of multi-cell scheduling</w:t>
      </w:r>
      <w:r w:rsidR="00387C66">
        <w:rPr>
          <w:b/>
          <w:bCs/>
          <w:i/>
          <w:iCs/>
        </w:rPr>
        <w:br/>
      </w:r>
      <w:r w:rsidR="00387C66" w:rsidRPr="00BF6F0A">
        <w:rPr>
          <w:b/>
          <w:bCs/>
          <w:i/>
          <w:iCs/>
        </w:rPr>
        <w:t xml:space="preserve">-  </w:t>
      </w:r>
      <w:r w:rsidR="00387C66" w:rsidRPr="004302A7">
        <w:rPr>
          <w:rFonts w:eastAsiaTheme="minorEastAsia"/>
          <w:b/>
          <w:bCs/>
          <w:i/>
          <w:iCs/>
        </w:rPr>
        <w:t xml:space="preserve">Whether to introduce a new DCI format </w:t>
      </w:r>
      <w:r w:rsidR="00387C66">
        <w:rPr>
          <w:rFonts w:eastAsiaTheme="minorEastAsia"/>
          <w:b/>
          <w:bCs/>
          <w:i/>
          <w:iCs/>
        </w:rPr>
        <w:br/>
      </w:r>
      <w:r w:rsidR="00387C66" w:rsidRPr="00BF6F0A">
        <w:rPr>
          <w:b/>
          <w:bCs/>
          <w:i/>
          <w:iCs/>
        </w:rPr>
        <w:t xml:space="preserve">-  </w:t>
      </w:r>
      <w:r w:rsidR="00387C66" w:rsidRPr="004302A7">
        <w:rPr>
          <w:rFonts w:eastAsiaTheme="minorEastAsia"/>
          <w:b/>
          <w:bCs/>
          <w:i/>
          <w:iCs/>
        </w:rPr>
        <w:t>PDCCH BD budget maintenance if multi-cell scheduling is enabled</w:t>
      </w:r>
      <w:r w:rsidR="00387C66">
        <w:rPr>
          <w:rFonts w:eastAsiaTheme="minorEastAsia"/>
          <w:b/>
          <w:bCs/>
          <w:i/>
          <w:iCs/>
        </w:rPr>
        <w:br/>
      </w:r>
      <w:r w:rsidR="00387C66" w:rsidRPr="00BF6F0A">
        <w:rPr>
          <w:b/>
          <w:bCs/>
          <w:i/>
          <w:iCs/>
        </w:rPr>
        <w:t xml:space="preserve">-  </w:t>
      </w:r>
      <w:r w:rsidR="00387C66" w:rsidRPr="004302A7">
        <w:rPr>
          <w:rFonts w:eastAsiaTheme="minorEastAsia"/>
          <w:b/>
          <w:bCs/>
          <w:i/>
          <w:iCs/>
        </w:rPr>
        <w:t>HARQ-ACK codebook determination if multi-cell scheduling is enabled</w:t>
      </w:r>
      <w:r>
        <w:rPr>
          <w:rFonts w:eastAsia="宋体"/>
          <w:b/>
          <w:bCs/>
          <w:i/>
          <w:iCs/>
          <w:szCs w:val="20"/>
          <w:lang w:eastAsia="zh-CN"/>
        </w:rPr>
        <w:fldChar w:fldCharType="end"/>
      </w:r>
    </w:p>
    <w:p w14:paraId="26FA2C59" w14:textId="77777777" w:rsidR="004A712D" w:rsidRDefault="004A712D" w:rsidP="00D96854">
      <w:pPr>
        <w:pStyle w:val="a1"/>
        <w:spacing w:before="120"/>
        <w:rPr>
          <w:b/>
          <w:bCs/>
          <w:i/>
          <w:iCs/>
          <w:szCs w:val="20"/>
        </w:rPr>
      </w:pPr>
    </w:p>
    <w:p w14:paraId="4524AEE9" w14:textId="4D6CE32B" w:rsidR="0001231A" w:rsidRDefault="0001231A" w:rsidP="002D7E59">
      <w:pPr>
        <w:pStyle w:val="a1"/>
        <w:spacing w:before="120"/>
        <w:rPr>
          <w:rFonts w:eastAsia="宋体"/>
          <w:b/>
          <w:bCs/>
          <w:i/>
          <w:iCs/>
          <w:szCs w:val="20"/>
          <w:lang w:eastAsia="zh-CN"/>
        </w:rPr>
      </w:pPr>
      <w:r>
        <w:rPr>
          <w:rFonts w:eastAsia="宋体"/>
          <w:b/>
          <w:bCs/>
          <w:i/>
          <w:iCs/>
          <w:szCs w:val="20"/>
          <w:lang w:eastAsia="zh-CN"/>
        </w:rPr>
        <w:fldChar w:fldCharType="begin"/>
      </w:r>
      <w:r>
        <w:rPr>
          <w:rFonts w:eastAsia="宋体"/>
          <w:szCs w:val="20"/>
          <w:lang w:eastAsia="zh-CN"/>
        </w:rPr>
        <w:instrText xml:space="preserve"> REF _Ref53923799 \h </w:instrText>
      </w:r>
      <w:r>
        <w:rPr>
          <w:rFonts w:eastAsia="宋体"/>
          <w:b/>
          <w:bCs/>
          <w:i/>
          <w:iCs/>
          <w:szCs w:val="20"/>
          <w:lang w:eastAsia="zh-CN"/>
        </w:rPr>
      </w:r>
      <w:r>
        <w:rPr>
          <w:rFonts w:eastAsia="宋体"/>
          <w:b/>
          <w:bCs/>
          <w:i/>
          <w:iCs/>
          <w:szCs w:val="20"/>
          <w:lang w:eastAsia="zh-CN"/>
        </w:rPr>
        <w:fldChar w:fldCharType="separate"/>
      </w:r>
      <w:r w:rsidR="00387C66" w:rsidRPr="00BF6F0A">
        <w:rPr>
          <w:b/>
          <w:bCs/>
          <w:i/>
          <w:iCs/>
        </w:rPr>
        <w:t xml:space="preserve">Proposal </w:t>
      </w:r>
      <w:r w:rsidR="00387C66">
        <w:rPr>
          <w:b/>
          <w:bCs/>
          <w:i/>
          <w:iCs/>
          <w:noProof/>
        </w:rPr>
        <w:t>1</w:t>
      </w:r>
      <w:r w:rsidR="00387C66" w:rsidRPr="00BF6F0A">
        <w:rPr>
          <w:b/>
          <w:bCs/>
          <w:i/>
          <w:iCs/>
        </w:rPr>
        <w:t>. Consider the follow</w:t>
      </w:r>
      <w:r w:rsidR="00387C66">
        <w:rPr>
          <w:b/>
          <w:bCs/>
          <w:i/>
          <w:iCs/>
        </w:rPr>
        <w:t>ing</w:t>
      </w:r>
      <w:r w:rsidR="00387C66" w:rsidRPr="00BF6F0A">
        <w:rPr>
          <w:b/>
          <w:bCs/>
          <w:i/>
          <w:iCs/>
        </w:rPr>
        <w:t xml:space="preserve"> scenario</w:t>
      </w:r>
      <w:r w:rsidR="00387C66">
        <w:rPr>
          <w:b/>
          <w:bCs/>
          <w:i/>
          <w:iCs/>
        </w:rPr>
        <w:t>s</w:t>
      </w:r>
      <w:r w:rsidR="00387C66" w:rsidRPr="00BF6F0A">
        <w:rPr>
          <w:b/>
          <w:bCs/>
          <w:i/>
          <w:iCs/>
        </w:rPr>
        <w:t xml:space="preserve"> and assumptions for performance evaluation and comparison: </w:t>
      </w:r>
      <w:r w:rsidR="00387C66" w:rsidRPr="00BF6F0A">
        <w:rPr>
          <w:b/>
          <w:bCs/>
          <w:i/>
          <w:iCs/>
        </w:rPr>
        <w:br/>
        <w:t>-  Scenario</w:t>
      </w:r>
      <w:r w:rsidR="00387C66">
        <w:rPr>
          <w:b/>
          <w:bCs/>
          <w:i/>
          <w:iCs/>
        </w:rPr>
        <w:br/>
      </w:r>
      <w:r w:rsidR="00387C66" w:rsidRPr="00BF6F0A">
        <w:rPr>
          <w:b/>
          <w:bCs/>
          <w:i/>
          <w:iCs/>
        </w:rPr>
        <w:t xml:space="preserve">  -  </w:t>
      </w:r>
      <w:r w:rsidR="00387C66">
        <w:rPr>
          <w:b/>
          <w:bCs/>
          <w:i/>
          <w:iCs/>
        </w:rPr>
        <w:t>multi-cell scheduling</w:t>
      </w:r>
      <w:r w:rsidR="00387C66" w:rsidRPr="00BF6F0A">
        <w:rPr>
          <w:b/>
          <w:bCs/>
          <w:i/>
          <w:iCs/>
        </w:rPr>
        <w:t xml:space="preserve">: </w:t>
      </w:r>
      <w:proofErr w:type="spellStart"/>
      <w:r w:rsidR="00387C66" w:rsidRPr="00BF6F0A">
        <w:rPr>
          <w:b/>
          <w:bCs/>
          <w:i/>
          <w:iCs/>
        </w:rPr>
        <w:t>Pcell</w:t>
      </w:r>
      <w:proofErr w:type="spellEnd"/>
      <w:r w:rsidR="00387C66" w:rsidRPr="00BF6F0A">
        <w:rPr>
          <w:b/>
          <w:bCs/>
          <w:i/>
          <w:iCs/>
        </w:rPr>
        <w:t xml:space="preserve"> on a DSS carrier performs self-scheduling </w:t>
      </w:r>
      <w:r w:rsidR="00387C66">
        <w:rPr>
          <w:b/>
          <w:bCs/>
          <w:i/>
          <w:iCs/>
        </w:rPr>
        <w:t xml:space="preserve">of </w:t>
      </w:r>
      <w:proofErr w:type="spellStart"/>
      <w:r w:rsidR="00387C66">
        <w:rPr>
          <w:b/>
          <w:bCs/>
          <w:i/>
          <w:iCs/>
        </w:rPr>
        <w:t>Pcell</w:t>
      </w:r>
      <w:proofErr w:type="spellEnd"/>
      <w:r w:rsidR="00387C66">
        <w:rPr>
          <w:b/>
          <w:bCs/>
          <w:i/>
          <w:iCs/>
        </w:rPr>
        <w:t xml:space="preserve"> </w:t>
      </w:r>
      <w:r w:rsidR="00387C66" w:rsidRPr="00BF6F0A">
        <w:rPr>
          <w:b/>
          <w:bCs/>
          <w:i/>
          <w:iCs/>
        </w:rPr>
        <w:t xml:space="preserve">and cross-carrier scheduling </w:t>
      </w:r>
      <w:r w:rsidR="00387C66">
        <w:rPr>
          <w:b/>
          <w:bCs/>
          <w:i/>
          <w:iCs/>
        </w:rPr>
        <w:t xml:space="preserve">of a </w:t>
      </w:r>
      <w:proofErr w:type="spellStart"/>
      <w:r w:rsidR="00387C66" w:rsidRPr="00BF6F0A">
        <w:rPr>
          <w:b/>
          <w:bCs/>
          <w:i/>
          <w:iCs/>
        </w:rPr>
        <w:t>Scell</w:t>
      </w:r>
      <w:proofErr w:type="spellEnd"/>
      <w:r w:rsidR="00387C66" w:rsidRPr="00BF6F0A">
        <w:rPr>
          <w:b/>
          <w:bCs/>
          <w:i/>
          <w:iCs/>
        </w:rPr>
        <w:t xml:space="preserve"> with</w:t>
      </w:r>
      <w:r w:rsidR="00387C66">
        <w:rPr>
          <w:b/>
          <w:bCs/>
          <w:i/>
          <w:iCs/>
        </w:rPr>
        <w:t xml:space="preserve"> a </w:t>
      </w:r>
      <w:r w:rsidR="00387C66" w:rsidRPr="00BF6F0A">
        <w:rPr>
          <w:b/>
          <w:bCs/>
          <w:i/>
          <w:iCs/>
        </w:rPr>
        <w:t>joint DCI</w:t>
      </w:r>
      <w:r w:rsidR="00387C66" w:rsidRPr="00BF6F0A">
        <w:rPr>
          <w:b/>
          <w:bCs/>
          <w:i/>
          <w:iCs/>
        </w:rPr>
        <w:br/>
        <w:t xml:space="preserve">  -  </w:t>
      </w:r>
      <w:r w:rsidR="00387C66">
        <w:rPr>
          <w:b/>
          <w:bCs/>
          <w:i/>
          <w:iCs/>
        </w:rPr>
        <w:t>single</w:t>
      </w:r>
      <w:r w:rsidR="00387C66">
        <w:rPr>
          <w:rStyle w:val="ac"/>
        </w:rPr>
        <w:t xml:space="preserve"> </w:t>
      </w:r>
      <w:r w:rsidR="00387C66">
        <w:rPr>
          <w:b/>
          <w:bCs/>
          <w:i/>
          <w:iCs/>
        </w:rPr>
        <w:t>scheduling</w:t>
      </w:r>
      <w:r w:rsidR="00387C66" w:rsidRPr="00BF6F0A">
        <w:rPr>
          <w:b/>
          <w:bCs/>
          <w:i/>
          <w:iCs/>
        </w:rPr>
        <w:t xml:space="preserve">: </w:t>
      </w:r>
      <w:proofErr w:type="spellStart"/>
      <w:r w:rsidR="00387C66" w:rsidRPr="00BF6F0A">
        <w:rPr>
          <w:b/>
          <w:bCs/>
          <w:i/>
          <w:iCs/>
        </w:rPr>
        <w:t>Pcell</w:t>
      </w:r>
      <w:proofErr w:type="spellEnd"/>
      <w:r w:rsidR="00387C66" w:rsidRPr="00BF6F0A">
        <w:rPr>
          <w:b/>
          <w:bCs/>
          <w:i/>
          <w:iCs/>
        </w:rPr>
        <w:t xml:space="preserve"> on a DSS carrier performs self-scheduling </w:t>
      </w:r>
      <w:r w:rsidR="00387C66">
        <w:rPr>
          <w:b/>
          <w:bCs/>
          <w:i/>
          <w:iCs/>
        </w:rPr>
        <w:t xml:space="preserve">of </w:t>
      </w:r>
      <w:proofErr w:type="spellStart"/>
      <w:r w:rsidR="00387C66">
        <w:rPr>
          <w:b/>
          <w:bCs/>
          <w:i/>
          <w:iCs/>
        </w:rPr>
        <w:t>Pcell</w:t>
      </w:r>
      <w:proofErr w:type="spellEnd"/>
      <w:r w:rsidR="00387C66" w:rsidRPr="00BF6F0A">
        <w:rPr>
          <w:b/>
          <w:bCs/>
          <w:i/>
          <w:iCs/>
        </w:rPr>
        <w:t xml:space="preserve"> and cross-carrier scheduling </w:t>
      </w:r>
      <w:r w:rsidR="00387C66">
        <w:rPr>
          <w:b/>
          <w:bCs/>
          <w:i/>
          <w:iCs/>
        </w:rPr>
        <w:t xml:space="preserve">of a </w:t>
      </w:r>
      <w:proofErr w:type="spellStart"/>
      <w:r w:rsidR="00387C66" w:rsidRPr="00BF6F0A">
        <w:rPr>
          <w:b/>
          <w:bCs/>
          <w:i/>
          <w:iCs/>
        </w:rPr>
        <w:t>Scell</w:t>
      </w:r>
      <w:proofErr w:type="spellEnd"/>
      <w:r w:rsidR="00387C66" w:rsidRPr="00BF6F0A">
        <w:rPr>
          <w:b/>
          <w:bCs/>
          <w:i/>
          <w:iCs/>
        </w:rPr>
        <w:t xml:space="preserve"> with </w:t>
      </w:r>
      <w:r w:rsidR="00387C66">
        <w:rPr>
          <w:b/>
          <w:bCs/>
          <w:i/>
          <w:iCs/>
        </w:rPr>
        <w:t xml:space="preserve">different </w:t>
      </w:r>
      <w:r w:rsidR="00387C66" w:rsidRPr="00BF6F0A">
        <w:rPr>
          <w:b/>
          <w:bCs/>
          <w:i/>
          <w:iCs/>
        </w:rPr>
        <w:t>single DCI</w:t>
      </w:r>
      <w:r w:rsidR="00387C66">
        <w:rPr>
          <w:b/>
          <w:bCs/>
          <w:i/>
          <w:iCs/>
        </w:rPr>
        <w:t>s</w:t>
      </w:r>
      <w:r w:rsidR="00387C66" w:rsidRPr="00BF6F0A">
        <w:rPr>
          <w:b/>
          <w:bCs/>
          <w:i/>
          <w:iCs/>
        </w:rPr>
        <w:br/>
        <w:t xml:space="preserve">-  </w:t>
      </w:r>
      <w:r w:rsidR="00387C66">
        <w:rPr>
          <w:b/>
          <w:bCs/>
          <w:i/>
          <w:iCs/>
        </w:rPr>
        <w:t>A</w:t>
      </w:r>
      <w:r w:rsidR="00387C66" w:rsidRPr="00BF6F0A">
        <w:rPr>
          <w:b/>
          <w:bCs/>
          <w:i/>
          <w:iCs/>
        </w:rPr>
        <w:t xml:space="preserve">ssumptions of bandwidth: </w:t>
      </w:r>
      <w:proofErr w:type="spellStart"/>
      <w:r w:rsidR="00387C66" w:rsidRPr="00BF6F0A">
        <w:rPr>
          <w:b/>
          <w:bCs/>
          <w:i/>
          <w:iCs/>
        </w:rPr>
        <w:t>Pcell</w:t>
      </w:r>
      <w:proofErr w:type="spellEnd"/>
      <w:r w:rsidR="00387C66" w:rsidRPr="00BF6F0A">
        <w:rPr>
          <w:b/>
          <w:bCs/>
          <w:i/>
          <w:iCs/>
        </w:rPr>
        <w:t>(20MHz)+</w:t>
      </w:r>
      <w:proofErr w:type="spellStart"/>
      <w:r w:rsidR="00387C66" w:rsidRPr="00BF6F0A">
        <w:rPr>
          <w:b/>
          <w:bCs/>
          <w:i/>
          <w:iCs/>
        </w:rPr>
        <w:t>Scell</w:t>
      </w:r>
      <w:proofErr w:type="spellEnd"/>
      <w:r w:rsidR="00387C66" w:rsidRPr="00BF6F0A">
        <w:rPr>
          <w:b/>
          <w:bCs/>
          <w:i/>
          <w:iCs/>
        </w:rPr>
        <w:t>(100MHz)</w:t>
      </w:r>
      <w:r w:rsidR="00387C66" w:rsidRPr="00BF6F0A">
        <w:rPr>
          <w:b/>
          <w:bCs/>
          <w:i/>
          <w:iCs/>
        </w:rPr>
        <w:br/>
        <w:t xml:space="preserve">-  </w:t>
      </w:r>
      <w:r w:rsidR="00387C66">
        <w:rPr>
          <w:b/>
          <w:bCs/>
          <w:i/>
          <w:iCs/>
        </w:rPr>
        <w:t>A</w:t>
      </w:r>
      <w:r w:rsidR="00387C66" w:rsidRPr="00BF6F0A">
        <w:rPr>
          <w:rFonts w:eastAsiaTheme="minorEastAsia"/>
          <w:b/>
          <w:bCs/>
          <w:i/>
          <w:iCs/>
          <w:lang w:eastAsia="zh-CN"/>
        </w:rPr>
        <w:t>ss</w:t>
      </w:r>
      <w:r w:rsidR="00387C66" w:rsidRPr="00BF6F0A">
        <w:rPr>
          <w:b/>
          <w:bCs/>
          <w:i/>
          <w:iCs/>
        </w:rPr>
        <w:t>umptions of DCI size excluding CRC: single DCI(60 bits), joint DCI(72/84/96</w:t>
      </w:r>
      <w:r w:rsidR="00387C66">
        <w:rPr>
          <w:b/>
          <w:bCs/>
          <w:i/>
          <w:iCs/>
        </w:rPr>
        <w:t>/108</w:t>
      </w:r>
      <w:r w:rsidR="00387C66" w:rsidRPr="00BF6F0A">
        <w:rPr>
          <w:b/>
          <w:bCs/>
          <w:i/>
          <w:iCs/>
        </w:rPr>
        <w:t xml:space="preserve"> bits)</w:t>
      </w:r>
      <w:r>
        <w:rPr>
          <w:rFonts w:eastAsia="宋体"/>
          <w:b/>
          <w:bCs/>
          <w:i/>
          <w:iCs/>
          <w:szCs w:val="20"/>
          <w:lang w:eastAsia="zh-CN"/>
        </w:rPr>
        <w:fldChar w:fldCharType="end"/>
      </w:r>
    </w:p>
    <w:p w14:paraId="3790ECEC" w14:textId="0006EF78" w:rsidR="004F5812" w:rsidRDefault="004F5812" w:rsidP="002D7E59">
      <w:pPr>
        <w:pStyle w:val="a1"/>
        <w:spacing w:before="12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_Ref47622587 \h </w:instrText>
      </w:r>
      <w:r>
        <w:rPr>
          <w:rFonts w:eastAsia="宋体"/>
          <w:szCs w:val="20"/>
          <w:lang w:eastAsia="zh-CN"/>
        </w:rPr>
      </w:r>
      <w:r>
        <w:rPr>
          <w:rFonts w:eastAsia="宋体"/>
          <w:szCs w:val="20"/>
          <w:lang w:eastAsia="zh-CN"/>
        </w:rPr>
        <w:fldChar w:fldCharType="separate"/>
      </w:r>
      <w:r w:rsidR="00387C66" w:rsidRPr="00425D69">
        <w:rPr>
          <w:b/>
          <w:bCs/>
          <w:i/>
          <w:iCs/>
        </w:rPr>
        <w:t xml:space="preserve">Proposal </w:t>
      </w:r>
      <w:r w:rsidR="00387C66">
        <w:rPr>
          <w:b/>
          <w:bCs/>
          <w:i/>
          <w:iCs/>
          <w:noProof/>
        </w:rPr>
        <w:t>2</w:t>
      </w:r>
      <w:r w:rsidR="00387C66" w:rsidRPr="00425D69">
        <w:rPr>
          <w:b/>
          <w:bCs/>
          <w:i/>
          <w:iCs/>
        </w:rPr>
        <w:t xml:space="preserve">. </w:t>
      </w:r>
      <w:r w:rsidR="00387C66">
        <w:rPr>
          <w:b/>
          <w:bCs/>
          <w:i/>
          <w:iCs/>
        </w:rPr>
        <w:t xml:space="preserve">The study focuses on the case that the two </w:t>
      </w:r>
      <w:r w:rsidR="00387C66" w:rsidRPr="00425D69">
        <w:rPr>
          <w:rFonts w:eastAsiaTheme="minorEastAsia"/>
          <w:b/>
          <w:bCs/>
          <w:i/>
          <w:iCs/>
          <w:kern w:val="32"/>
          <w:lang w:eastAsia="zh-CN"/>
        </w:rPr>
        <w:t xml:space="preserve">PDSCH jointly scheduled by a single DCI correspond to different </w:t>
      </w:r>
      <w:proofErr w:type="spellStart"/>
      <w:r w:rsidR="00387C66" w:rsidRPr="00425D69">
        <w:rPr>
          <w:rFonts w:eastAsiaTheme="minorEastAsia"/>
          <w:b/>
          <w:bCs/>
          <w:i/>
          <w:iCs/>
          <w:kern w:val="32"/>
          <w:lang w:eastAsia="zh-CN"/>
        </w:rPr>
        <w:t>TB</w:t>
      </w:r>
      <w:r w:rsidR="00387C66">
        <w:rPr>
          <w:rFonts w:eastAsiaTheme="minorEastAsia"/>
          <w:b/>
          <w:bCs/>
          <w:i/>
          <w:iCs/>
          <w:kern w:val="32"/>
          <w:lang w:eastAsia="zh-CN"/>
        </w:rPr>
        <w:t>s</w:t>
      </w:r>
      <w:r w:rsidR="00387C66" w:rsidRPr="00425D69">
        <w:rPr>
          <w:rFonts w:eastAsiaTheme="minorEastAsia"/>
          <w:b/>
          <w:bCs/>
          <w:i/>
          <w:iCs/>
          <w:kern w:val="32"/>
          <w:lang w:eastAsia="zh-CN"/>
        </w:rPr>
        <w:t>.</w:t>
      </w:r>
      <w:proofErr w:type="spellEnd"/>
      <w:r>
        <w:rPr>
          <w:rFonts w:eastAsia="宋体"/>
          <w:szCs w:val="20"/>
          <w:lang w:eastAsia="zh-CN"/>
        </w:rPr>
        <w:fldChar w:fldCharType="end"/>
      </w:r>
    </w:p>
    <w:p w14:paraId="3A95BB25" w14:textId="71306F54" w:rsidR="008615D6" w:rsidRDefault="008615D6" w:rsidP="009B4809">
      <w:pPr>
        <w:pStyle w:val="af1"/>
        <w:jc w:val="both"/>
        <w:rPr>
          <w:b/>
          <w:bCs/>
          <w:i/>
          <w:iCs/>
          <w:lang w:val="en-US"/>
        </w:rPr>
      </w:pPr>
      <w:r>
        <w:rPr>
          <w:b/>
          <w:bCs/>
          <w:i/>
          <w:iCs/>
          <w:lang w:val="en-US"/>
        </w:rPr>
        <w:fldChar w:fldCharType="begin"/>
      </w:r>
      <w:r>
        <w:rPr>
          <w:b/>
          <w:bCs/>
          <w:i/>
          <w:iCs/>
          <w:lang w:val="en-US"/>
        </w:rPr>
        <w:instrText xml:space="preserve"> REF _Ref53921470 \h </w:instrText>
      </w:r>
      <w:r>
        <w:rPr>
          <w:b/>
          <w:bCs/>
          <w:i/>
          <w:iCs/>
          <w:lang w:val="en-US"/>
        </w:rPr>
      </w:r>
      <w:r>
        <w:rPr>
          <w:b/>
          <w:bCs/>
          <w:i/>
          <w:iCs/>
          <w:lang w:val="en-US"/>
        </w:rPr>
        <w:fldChar w:fldCharType="separate"/>
      </w:r>
      <w:r w:rsidR="00387C66" w:rsidRPr="002E159B">
        <w:rPr>
          <w:b/>
          <w:bCs/>
          <w:i/>
          <w:iCs/>
        </w:rPr>
        <w:t xml:space="preserve">Proposal </w:t>
      </w:r>
      <w:r w:rsidR="00387C66">
        <w:rPr>
          <w:b/>
          <w:bCs/>
          <w:i/>
          <w:iCs/>
          <w:noProof/>
        </w:rPr>
        <w:t>3</w:t>
      </w:r>
      <w:r w:rsidR="00387C66" w:rsidRPr="002E159B">
        <w:rPr>
          <w:b/>
          <w:bCs/>
          <w:i/>
          <w:iCs/>
        </w:rPr>
        <w:t xml:space="preserve">. </w:t>
      </w:r>
      <w:r w:rsidR="00387C66" w:rsidRPr="002E159B">
        <w:rPr>
          <w:rFonts w:eastAsiaTheme="minorEastAsia"/>
          <w:b/>
          <w:bCs/>
          <w:i/>
          <w:iCs/>
          <w:lang w:eastAsia="zh-CN"/>
        </w:rPr>
        <w:t>Clarify whether PUSCH multi-cell scheduling should be studied.</w:t>
      </w:r>
      <w:r>
        <w:rPr>
          <w:b/>
          <w:bCs/>
          <w:i/>
          <w:iCs/>
          <w:lang w:val="en-US"/>
        </w:rPr>
        <w:fldChar w:fldCharType="end"/>
      </w:r>
    </w:p>
    <w:p w14:paraId="6AB708D3" w14:textId="572669FB" w:rsidR="00754525" w:rsidRDefault="00754525" w:rsidP="009B4809">
      <w:pPr>
        <w:pStyle w:val="af1"/>
        <w:jc w:val="both"/>
        <w:rPr>
          <w:b/>
          <w:bCs/>
          <w:i/>
          <w:iCs/>
        </w:rPr>
      </w:pPr>
      <w:r>
        <w:rPr>
          <w:b/>
          <w:bCs/>
          <w:i/>
          <w:iCs/>
        </w:rPr>
        <w:fldChar w:fldCharType="begin"/>
      </w:r>
      <w:r>
        <w:rPr>
          <w:b/>
          <w:bCs/>
          <w:i/>
          <w:iCs/>
        </w:rPr>
        <w:instrText xml:space="preserve"> REF _Ref48290563 \h </w:instrText>
      </w:r>
      <w:r>
        <w:rPr>
          <w:b/>
          <w:bCs/>
          <w:i/>
          <w:iCs/>
        </w:rPr>
      </w:r>
      <w:r>
        <w:rPr>
          <w:b/>
          <w:bCs/>
          <w:i/>
          <w:iCs/>
        </w:rPr>
        <w:fldChar w:fldCharType="separate"/>
      </w:r>
      <w:r w:rsidR="00387C66" w:rsidRPr="006F5207">
        <w:rPr>
          <w:b/>
          <w:bCs/>
          <w:i/>
          <w:iCs/>
        </w:rPr>
        <w:t xml:space="preserve">Proposal </w:t>
      </w:r>
      <w:r w:rsidR="00387C66">
        <w:rPr>
          <w:b/>
          <w:bCs/>
          <w:i/>
          <w:iCs/>
          <w:noProof/>
        </w:rPr>
        <w:t>4</w:t>
      </w:r>
      <w:r w:rsidR="00387C66" w:rsidRPr="006F5207">
        <w:rPr>
          <w:b/>
          <w:bCs/>
          <w:i/>
          <w:iCs/>
        </w:rPr>
        <w:t>. For joint DCI with DCI payload compression, study the trade-off between system capacity improvement due to CCE saving</w:t>
      </w:r>
      <w:r w:rsidR="00387C66">
        <w:rPr>
          <w:b/>
          <w:bCs/>
          <w:i/>
          <w:iCs/>
        </w:rPr>
        <w:t>/PDCCH blocking rate reduction</w:t>
      </w:r>
      <w:r w:rsidR="00387C66" w:rsidRPr="006F5207">
        <w:rPr>
          <w:b/>
          <w:bCs/>
          <w:i/>
          <w:iCs/>
        </w:rPr>
        <w:t xml:space="preserve"> and the spectrum efficiency loss due to degraded scheduling flexibility.</w:t>
      </w:r>
      <w:r>
        <w:rPr>
          <w:b/>
          <w:bCs/>
          <w:i/>
          <w:iCs/>
        </w:rPr>
        <w:fldChar w:fldCharType="end"/>
      </w:r>
    </w:p>
    <w:p w14:paraId="38E3F8D9" w14:textId="4814D012" w:rsidR="00045F27" w:rsidRDefault="00E76BCE" w:rsidP="002D7E59">
      <w:pPr>
        <w:pStyle w:val="a1"/>
        <w:spacing w:before="120"/>
        <w:rPr>
          <w:rFonts w:eastAsia="宋体"/>
          <w:szCs w:val="20"/>
          <w:lang w:eastAsia="zh-CN"/>
        </w:rPr>
      </w:pPr>
      <w:r>
        <w:rPr>
          <w:rFonts w:eastAsia="宋体"/>
          <w:lang w:val="en-GB" w:eastAsia="zh-CN"/>
        </w:rPr>
        <w:fldChar w:fldCharType="begin"/>
      </w:r>
      <w:r>
        <w:rPr>
          <w:rFonts w:eastAsia="宋体"/>
          <w:lang w:eastAsia="zh-CN"/>
        </w:rPr>
        <w:instrText xml:space="preserve"> REF _Ref48290599 \h </w:instrText>
      </w:r>
      <w:r>
        <w:rPr>
          <w:rFonts w:eastAsia="宋体"/>
          <w:lang w:val="en-GB" w:eastAsia="zh-CN"/>
        </w:rPr>
      </w:r>
      <w:r>
        <w:rPr>
          <w:rFonts w:eastAsia="宋体"/>
          <w:lang w:val="en-GB" w:eastAsia="zh-CN"/>
        </w:rPr>
        <w:fldChar w:fldCharType="separate"/>
      </w:r>
      <w:r w:rsidR="00387C66" w:rsidRPr="00426A85">
        <w:rPr>
          <w:b/>
          <w:bCs/>
          <w:i/>
          <w:iCs/>
        </w:rPr>
        <w:t xml:space="preserve">Proposal </w:t>
      </w:r>
      <w:r w:rsidR="00387C66">
        <w:rPr>
          <w:b/>
          <w:bCs/>
          <w:i/>
          <w:iCs/>
          <w:noProof/>
        </w:rPr>
        <w:t>5</w:t>
      </w:r>
      <w:r w:rsidR="00387C66" w:rsidRPr="00426A85">
        <w:rPr>
          <w:rFonts w:eastAsiaTheme="minorEastAsia"/>
          <w:b/>
          <w:bCs/>
          <w:i/>
          <w:iCs/>
          <w:lang w:eastAsia="zh-CN"/>
        </w:rPr>
        <w:t>.</w:t>
      </w:r>
      <w:r w:rsidR="00387C66" w:rsidRPr="00426A85">
        <w:rPr>
          <w:b/>
          <w:bCs/>
          <w:i/>
          <w:iCs/>
        </w:rPr>
        <w:t xml:space="preserve"> The </w:t>
      </w:r>
      <w:r w:rsidR="00387C66">
        <w:rPr>
          <w:b/>
          <w:bCs/>
          <w:i/>
          <w:iCs/>
        </w:rPr>
        <w:t>fields type (shared or cell-specific)</w:t>
      </w:r>
      <w:r w:rsidR="00387C66" w:rsidRPr="00426A85">
        <w:rPr>
          <w:b/>
          <w:bCs/>
          <w:i/>
          <w:iCs/>
        </w:rPr>
        <w:t xml:space="preserve"> </w:t>
      </w:r>
      <w:r w:rsidR="00387C66">
        <w:rPr>
          <w:b/>
          <w:bCs/>
          <w:i/>
          <w:iCs/>
        </w:rPr>
        <w:t>in</w:t>
      </w:r>
      <w:r w:rsidR="00387C66" w:rsidRPr="00426A85">
        <w:rPr>
          <w:b/>
          <w:bCs/>
          <w:i/>
          <w:iCs/>
        </w:rPr>
        <w:t xml:space="preserve"> joint DCI needs to be investigated</w:t>
      </w:r>
      <w:r w:rsidR="00387C66" w:rsidRPr="00426A85">
        <w:rPr>
          <w:rFonts w:eastAsiaTheme="minorEastAsia"/>
          <w:b/>
          <w:bCs/>
          <w:i/>
          <w:iCs/>
          <w:kern w:val="32"/>
          <w:lang w:eastAsia="zh-CN"/>
        </w:rPr>
        <w:t>.</w:t>
      </w:r>
      <w:r>
        <w:rPr>
          <w:rFonts w:eastAsia="宋体"/>
          <w:szCs w:val="20"/>
          <w:lang w:eastAsia="zh-CN"/>
        </w:rPr>
        <w:fldChar w:fldCharType="end"/>
      </w:r>
    </w:p>
    <w:p w14:paraId="7C1A67C8" w14:textId="2530DDDD" w:rsidR="00645646" w:rsidRDefault="00645646" w:rsidP="00645646">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t>Reference</w:t>
      </w:r>
    </w:p>
    <w:p w14:paraId="12E0E51C" w14:textId="7CC3647F" w:rsidR="00D92AA8" w:rsidRDefault="00D92AA8" w:rsidP="00EC54FD">
      <w:pPr>
        <w:pStyle w:val="a1"/>
        <w:numPr>
          <w:ilvl w:val="0"/>
          <w:numId w:val="38"/>
        </w:numPr>
        <w:spacing w:before="120"/>
        <w:rPr>
          <w:rFonts w:eastAsia="宋体"/>
          <w:lang w:eastAsia="zh-CN"/>
        </w:rPr>
      </w:pPr>
      <w:bookmarkStart w:id="37" w:name="_Ref47017740"/>
      <w:bookmarkStart w:id="38" w:name="_Ref37257833"/>
      <w:r>
        <w:rPr>
          <w:rFonts w:eastAsia="宋体"/>
          <w:lang w:eastAsia="zh-CN"/>
        </w:rPr>
        <w:t>RP-193260,</w:t>
      </w:r>
      <w:r w:rsidR="001B02C3" w:rsidRPr="001B02C3">
        <w:rPr>
          <w:rFonts w:eastAsia="宋体"/>
          <w:lang w:eastAsia="zh-CN"/>
        </w:rPr>
        <w:t xml:space="preserve"> </w:t>
      </w:r>
      <w:r w:rsidR="00E97BAE">
        <w:rPr>
          <w:rFonts w:eastAsia="宋体"/>
          <w:lang w:eastAsia="zh-CN"/>
        </w:rPr>
        <w:t>“</w:t>
      </w:r>
      <w:r w:rsidR="00E97BAE" w:rsidRPr="00E97BAE">
        <w:rPr>
          <w:rFonts w:eastAsia="宋体"/>
          <w:lang w:eastAsia="zh-CN"/>
        </w:rPr>
        <w:t>New WID on NR Dynamic spectrum sharing (DSS)</w:t>
      </w:r>
      <w:r w:rsidR="00E97BAE">
        <w:rPr>
          <w:rFonts w:eastAsia="宋体"/>
          <w:lang w:eastAsia="zh-CN"/>
        </w:rPr>
        <w:t>”</w:t>
      </w:r>
      <w:r w:rsidR="00E97BAE" w:rsidRPr="00E97BAE">
        <w:rPr>
          <w:rFonts w:eastAsia="宋体"/>
          <w:szCs w:val="20"/>
        </w:rPr>
        <w:t xml:space="preserve"> </w:t>
      </w:r>
      <w:r w:rsidR="00E97BAE">
        <w:rPr>
          <w:rFonts w:eastAsia="宋体"/>
          <w:szCs w:val="20"/>
        </w:rPr>
        <w:t>,</w:t>
      </w:r>
      <w:r w:rsidR="00E97BAE" w:rsidRPr="007A14A3">
        <w:t xml:space="preserve"> </w:t>
      </w:r>
      <w:r w:rsidR="00E97BAE" w:rsidRPr="002D5734">
        <w:rPr>
          <w:rFonts w:eastAsia="宋体"/>
          <w:szCs w:val="20"/>
        </w:rPr>
        <w:t>Ericsson</w:t>
      </w:r>
      <w:r w:rsidR="00E97BAE" w:rsidRPr="007A14A3">
        <w:rPr>
          <w:rFonts w:eastAsia="宋体"/>
          <w:szCs w:val="20"/>
        </w:rPr>
        <w:t>,</w:t>
      </w:r>
      <w:r w:rsidR="00A773A0">
        <w:rPr>
          <w:rFonts w:eastAsia="宋体"/>
          <w:szCs w:val="20"/>
        </w:rPr>
        <w:t xml:space="preserve"> </w:t>
      </w:r>
      <w:r w:rsidR="001B02C3" w:rsidRPr="001B02C3">
        <w:rPr>
          <w:rFonts w:eastAsia="宋体"/>
          <w:lang w:eastAsia="zh-CN"/>
        </w:rPr>
        <w:t>RAN #86</w:t>
      </w:r>
      <w:r w:rsidR="001B02C3" w:rsidRPr="002D5734">
        <w:rPr>
          <w:rFonts w:eastAsia="宋体"/>
          <w:szCs w:val="20"/>
        </w:rPr>
        <w:t>,</w:t>
      </w:r>
      <w:r w:rsidR="00E97BAE">
        <w:rPr>
          <w:rFonts w:eastAsia="宋体"/>
          <w:szCs w:val="20"/>
        </w:rPr>
        <w:t xml:space="preserve"> </w:t>
      </w:r>
      <w:r w:rsidR="001B02C3" w:rsidRPr="001B02C3">
        <w:rPr>
          <w:rFonts w:eastAsia="宋体"/>
          <w:lang w:eastAsia="zh-CN"/>
        </w:rPr>
        <w:t>Dec</w:t>
      </w:r>
      <w:r w:rsidR="00104DEC">
        <w:rPr>
          <w:rFonts w:eastAsia="宋体"/>
          <w:lang w:eastAsia="zh-CN"/>
        </w:rPr>
        <w:t xml:space="preserve"> </w:t>
      </w:r>
      <w:r w:rsidR="001B02C3" w:rsidRPr="001B02C3">
        <w:rPr>
          <w:rFonts w:eastAsia="宋体"/>
          <w:lang w:eastAsia="zh-CN"/>
        </w:rPr>
        <w:t>2019</w:t>
      </w:r>
      <w:r w:rsidRPr="001B02C3">
        <w:rPr>
          <w:rFonts w:eastAsia="宋体"/>
          <w:lang w:eastAsia="zh-CN"/>
        </w:rPr>
        <w:t>.</w:t>
      </w:r>
      <w:bookmarkEnd w:id="37"/>
    </w:p>
    <w:p w14:paraId="6EF351C6" w14:textId="07FE6FEE" w:rsidR="00085DB0" w:rsidRPr="001B02C3" w:rsidRDefault="00085DB0" w:rsidP="00EC54FD">
      <w:pPr>
        <w:pStyle w:val="a1"/>
        <w:numPr>
          <w:ilvl w:val="0"/>
          <w:numId w:val="38"/>
        </w:numPr>
        <w:spacing w:before="120"/>
        <w:rPr>
          <w:rFonts w:eastAsia="宋体"/>
          <w:lang w:eastAsia="zh-CN"/>
        </w:rPr>
      </w:pPr>
      <w:bookmarkStart w:id="39" w:name="_Ref54371160"/>
      <w:r>
        <w:rPr>
          <w:rFonts w:eastAsia="宋体"/>
          <w:lang w:eastAsia="zh-CN"/>
        </w:rPr>
        <w:t>RAN1#102, e-Meeting, Chairman note</w:t>
      </w:r>
      <w:bookmarkEnd w:id="39"/>
    </w:p>
    <w:p w14:paraId="7F82AEA5" w14:textId="042C4B9E" w:rsidR="001C298C" w:rsidRPr="009A236F" w:rsidRDefault="001C298C" w:rsidP="00EC54FD">
      <w:pPr>
        <w:pStyle w:val="a1"/>
        <w:numPr>
          <w:ilvl w:val="0"/>
          <w:numId w:val="38"/>
        </w:numPr>
        <w:spacing w:before="120"/>
        <w:rPr>
          <w:rFonts w:eastAsia="宋体"/>
          <w:szCs w:val="20"/>
        </w:rPr>
      </w:pPr>
      <w:bookmarkStart w:id="40" w:name="_Ref47687580"/>
      <w:r w:rsidRPr="001C298C">
        <w:rPr>
          <w:rFonts w:eastAsia="宋体"/>
          <w:szCs w:val="20"/>
        </w:rPr>
        <w:t>RP-201352</w:t>
      </w:r>
      <w:r>
        <w:rPr>
          <w:rFonts w:eastAsia="宋体"/>
          <w:szCs w:val="20"/>
        </w:rPr>
        <w:t>, “</w:t>
      </w:r>
      <w:r w:rsidR="002D5734" w:rsidRPr="002D5734">
        <w:rPr>
          <w:rFonts w:eastAsia="宋体"/>
          <w:szCs w:val="20"/>
        </w:rPr>
        <w:t>New SID: Efficient utilization of licensed spectrum that is not aligned with existing NR channel bandwidths</w:t>
      </w:r>
      <w:r>
        <w:rPr>
          <w:rFonts w:eastAsia="宋体"/>
          <w:szCs w:val="20"/>
        </w:rPr>
        <w:t>”,</w:t>
      </w:r>
      <w:r w:rsidRPr="007A14A3">
        <w:t xml:space="preserve"> </w:t>
      </w:r>
      <w:r w:rsidR="002D5734" w:rsidRPr="002D5734">
        <w:rPr>
          <w:rFonts w:eastAsia="宋体"/>
          <w:szCs w:val="20"/>
        </w:rPr>
        <w:t>T-Mobile USA, Ericsson</w:t>
      </w:r>
      <w:r w:rsidRPr="007A14A3">
        <w:rPr>
          <w:rFonts w:eastAsia="宋体"/>
          <w:szCs w:val="20"/>
        </w:rPr>
        <w:t xml:space="preserve">, </w:t>
      </w:r>
      <w:r>
        <w:rPr>
          <w:rFonts w:eastAsia="宋体"/>
          <w:szCs w:val="20"/>
        </w:rPr>
        <w:t>RAN#</w:t>
      </w:r>
      <w:r w:rsidR="002D5734">
        <w:rPr>
          <w:rFonts w:eastAsia="宋体"/>
          <w:szCs w:val="20"/>
        </w:rPr>
        <w:t>88</w:t>
      </w:r>
      <w:r>
        <w:rPr>
          <w:rFonts w:eastAsia="宋体"/>
          <w:szCs w:val="20"/>
        </w:rPr>
        <w:t xml:space="preserve">-E, </w:t>
      </w:r>
      <w:r w:rsidR="002D5734">
        <w:rPr>
          <w:rFonts w:eastAsia="宋体"/>
          <w:szCs w:val="20"/>
        </w:rPr>
        <w:t>Jun</w:t>
      </w:r>
      <w:r>
        <w:rPr>
          <w:rFonts w:eastAsia="宋体"/>
          <w:szCs w:val="20"/>
        </w:rPr>
        <w:t xml:space="preserve"> 2020.</w:t>
      </w:r>
      <w:bookmarkEnd w:id="38"/>
      <w:bookmarkEnd w:id="40"/>
      <w:r w:rsidRPr="00C81B91">
        <w:t xml:space="preserve"> </w:t>
      </w:r>
    </w:p>
    <w:p w14:paraId="4712183A" w14:textId="4EA412BC" w:rsidR="001E7E50" w:rsidRDefault="001E7E50" w:rsidP="001E7E50">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bookmarkStart w:id="41" w:name="_Ref54337479"/>
      <w:r>
        <w:rPr>
          <w:rFonts w:cs="Times New Roman"/>
          <w:b w:val="0"/>
          <w:sz w:val="32"/>
          <w:szCs w:val="20"/>
        </w:rPr>
        <w:t>Appendix</w:t>
      </w:r>
      <w:bookmarkEnd w:id="41"/>
    </w:p>
    <w:p w14:paraId="076F8700" w14:textId="25DC3390" w:rsidR="00D8503E" w:rsidRPr="009A236F" w:rsidRDefault="00B95199" w:rsidP="009A236F">
      <w:pPr>
        <w:pStyle w:val="af1"/>
        <w:jc w:val="center"/>
        <w:rPr>
          <w:b/>
        </w:rPr>
      </w:pPr>
      <w:r w:rsidRPr="009A236F">
        <w:rPr>
          <w:b/>
          <w:bCs/>
        </w:rPr>
        <w:t xml:space="preserve">Table </w:t>
      </w:r>
      <w:r w:rsidRPr="009A236F">
        <w:rPr>
          <w:b/>
          <w:bCs/>
        </w:rPr>
        <w:fldChar w:fldCharType="begin"/>
      </w:r>
      <w:r w:rsidRPr="009A236F">
        <w:rPr>
          <w:b/>
          <w:bCs/>
        </w:rPr>
        <w:instrText xml:space="preserve"> SEQ Table \* ARABIC </w:instrText>
      </w:r>
      <w:r w:rsidRPr="009A236F">
        <w:rPr>
          <w:b/>
          <w:bCs/>
        </w:rPr>
        <w:fldChar w:fldCharType="separate"/>
      </w:r>
      <w:r w:rsidR="00387C66">
        <w:rPr>
          <w:b/>
          <w:bCs/>
          <w:noProof/>
        </w:rPr>
        <w:t>6</w:t>
      </w:r>
      <w:r w:rsidRPr="009A236F">
        <w:rPr>
          <w:b/>
          <w:bCs/>
        </w:rPr>
        <w:fldChar w:fldCharType="end"/>
      </w:r>
      <w:r w:rsidRPr="009A236F">
        <w:rPr>
          <w:b/>
          <w:bCs/>
        </w:rPr>
        <w:t xml:space="preserve">. </w:t>
      </w:r>
      <w:r w:rsidR="004F5041">
        <w:rPr>
          <w:b/>
          <w:bCs/>
        </w:rPr>
        <w:t xml:space="preserve">LLS </w:t>
      </w:r>
      <w:r w:rsidR="00D8503E" w:rsidRPr="009A236F">
        <w:rPr>
          <w:b/>
          <w:bCs/>
        </w:rPr>
        <w:t>Simulation assumptions for PDCCH</w:t>
      </w:r>
    </w:p>
    <w:tbl>
      <w:tblPr>
        <w:tblW w:w="765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20"/>
        <w:gridCol w:w="4430"/>
      </w:tblGrid>
      <w:tr w:rsidR="00FF11C6" w:rsidRPr="006C527A" w14:paraId="7070ADF9" w14:textId="77777777" w:rsidTr="00D46A9B">
        <w:trPr>
          <w:trHeight w:val="189"/>
          <w:jc w:val="center"/>
        </w:trPr>
        <w:tc>
          <w:tcPr>
            <w:tcW w:w="3220" w:type="dxa"/>
            <w:shd w:val="clear" w:color="auto" w:fill="D9E2F3" w:themeFill="accent1" w:themeFillTint="33"/>
            <w:noWrap/>
            <w:vAlign w:val="center"/>
            <w:hideMark/>
          </w:tcPr>
          <w:p w14:paraId="271E535D" w14:textId="77777777" w:rsidR="00FF11C6" w:rsidRPr="009A236F" w:rsidRDefault="00FF11C6" w:rsidP="00B26D53">
            <w:pPr>
              <w:jc w:val="center"/>
              <w:rPr>
                <w:rFonts w:eastAsia="等线"/>
                <w:color w:val="000000"/>
                <w:szCs w:val="20"/>
              </w:rPr>
            </w:pPr>
            <w:r w:rsidRPr="009A236F">
              <w:rPr>
                <w:rFonts w:eastAsia="等线"/>
                <w:color w:val="000000"/>
                <w:szCs w:val="20"/>
              </w:rPr>
              <w:t>Parameters</w:t>
            </w:r>
          </w:p>
        </w:tc>
        <w:tc>
          <w:tcPr>
            <w:tcW w:w="4430" w:type="dxa"/>
            <w:shd w:val="clear" w:color="auto" w:fill="D9E2F3" w:themeFill="accent1" w:themeFillTint="33"/>
            <w:noWrap/>
            <w:vAlign w:val="center"/>
            <w:hideMark/>
          </w:tcPr>
          <w:p w14:paraId="5170D38D" w14:textId="77777777" w:rsidR="00FF11C6" w:rsidRPr="009A236F" w:rsidRDefault="00FF11C6" w:rsidP="009A236F">
            <w:pPr>
              <w:jc w:val="center"/>
              <w:rPr>
                <w:rFonts w:eastAsia="等线"/>
                <w:color w:val="000000"/>
                <w:szCs w:val="20"/>
              </w:rPr>
            </w:pPr>
            <w:r w:rsidRPr="009A236F">
              <w:rPr>
                <w:rFonts w:eastAsia="等线"/>
                <w:color w:val="000000"/>
                <w:szCs w:val="20"/>
              </w:rPr>
              <w:t>Values</w:t>
            </w:r>
          </w:p>
        </w:tc>
      </w:tr>
      <w:tr w:rsidR="00FF11C6" w:rsidRPr="006C527A" w14:paraId="66959605" w14:textId="77777777" w:rsidTr="00D46A9B">
        <w:trPr>
          <w:trHeight w:val="402"/>
          <w:jc w:val="center"/>
        </w:trPr>
        <w:tc>
          <w:tcPr>
            <w:tcW w:w="3220" w:type="dxa"/>
            <w:shd w:val="clear" w:color="auto" w:fill="auto"/>
            <w:vAlign w:val="center"/>
            <w:hideMark/>
          </w:tcPr>
          <w:p w14:paraId="2DCF1CEC" w14:textId="77777777" w:rsidR="00FF11C6" w:rsidRPr="009A236F" w:rsidRDefault="00FF11C6" w:rsidP="00B26D53">
            <w:pPr>
              <w:jc w:val="center"/>
              <w:rPr>
                <w:rFonts w:eastAsia="等线"/>
                <w:color w:val="000000"/>
                <w:szCs w:val="20"/>
              </w:rPr>
            </w:pPr>
            <w:r w:rsidRPr="009A236F">
              <w:rPr>
                <w:rFonts w:eastAsia="等线"/>
                <w:color w:val="000000"/>
                <w:szCs w:val="20"/>
              </w:rPr>
              <w:t>Carrier frequency</w:t>
            </w:r>
          </w:p>
        </w:tc>
        <w:tc>
          <w:tcPr>
            <w:tcW w:w="4430" w:type="dxa"/>
            <w:shd w:val="clear" w:color="auto" w:fill="auto"/>
            <w:vAlign w:val="center"/>
            <w:hideMark/>
          </w:tcPr>
          <w:p w14:paraId="1F0AFF93" w14:textId="656F5DF3" w:rsidR="00FF11C6" w:rsidRDefault="00FF11C6" w:rsidP="009A236F">
            <w:pPr>
              <w:jc w:val="center"/>
              <w:rPr>
                <w:rFonts w:eastAsia="等线"/>
                <w:color w:val="000000"/>
                <w:szCs w:val="20"/>
              </w:rPr>
            </w:pPr>
            <w:r w:rsidRPr="009A236F">
              <w:rPr>
                <w:rFonts w:eastAsia="等线"/>
                <w:color w:val="000000"/>
                <w:szCs w:val="20"/>
              </w:rPr>
              <w:t>2.6GHz</w:t>
            </w:r>
          </w:p>
          <w:p w14:paraId="7D956020" w14:textId="7C741CD9" w:rsidR="00972076" w:rsidRPr="009A236F" w:rsidRDefault="00972076" w:rsidP="009A236F">
            <w:pPr>
              <w:jc w:val="center"/>
              <w:rPr>
                <w:rFonts w:eastAsia="等线"/>
                <w:color w:val="000000"/>
                <w:szCs w:val="20"/>
                <w:lang w:eastAsia="zh-CN"/>
              </w:rPr>
            </w:pPr>
            <w:r>
              <w:rPr>
                <w:rFonts w:eastAsia="等线" w:hint="eastAsia"/>
                <w:color w:val="000000"/>
                <w:szCs w:val="20"/>
                <w:lang w:eastAsia="zh-CN"/>
              </w:rPr>
              <w:t>4</w:t>
            </w:r>
            <w:r>
              <w:rPr>
                <w:rFonts w:eastAsia="等线"/>
                <w:color w:val="000000"/>
                <w:szCs w:val="20"/>
                <w:lang w:eastAsia="zh-CN"/>
              </w:rPr>
              <w:t>GHz</w:t>
            </w:r>
          </w:p>
        </w:tc>
      </w:tr>
      <w:tr w:rsidR="00FF11C6" w:rsidRPr="006C527A" w14:paraId="15540BBD" w14:textId="77777777" w:rsidTr="00D46A9B">
        <w:trPr>
          <w:trHeight w:val="402"/>
          <w:jc w:val="center"/>
        </w:trPr>
        <w:tc>
          <w:tcPr>
            <w:tcW w:w="3220" w:type="dxa"/>
            <w:shd w:val="clear" w:color="auto" w:fill="auto"/>
            <w:vAlign w:val="center"/>
            <w:hideMark/>
          </w:tcPr>
          <w:p w14:paraId="13A93B53" w14:textId="77777777" w:rsidR="00FF11C6" w:rsidRPr="009A236F" w:rsidRDefault="00FF11C6" w:rsidP="00B26D53">
            <w:pPr>
              <w:jc w:val="center"/>
              <w:rPr>
                <w:rFonts w:eastAsia="等线"/>
                <w:color w:val="000000"/>
                <w:szCs w:val="20"/>
              </w:rPr>
            </w:pPr>
            <w:r w:rsidRPr="009A236F">
              <w:rPr>
                <w:rFonts w:eastAsia="等线"/>
                <w:color w:val="000000"/>
                <w:szCs w:val="20"/>
              </w:rPr>
              <w:t>Subcarrier spacing</w:t>
            </w:r>
          </w:p>
        </w:tc>
        <w:tc>
          <w:tcPr>
            <w:tcW w:w="4430" w:type="dxa"/>
            <w:shd w:val="clear" w:color="auto" w:fill="auto"/>
            <w:vAlign w:val="center"/>
            <w:hideMark/>
          </w:tcPr>
          <w:p w14:paraId="4D6C509C" w14:textId="59AA4829" w:rsidR="00FF11C6" w:rsidRDefault="00972076" w:rsidP="00972076">
            <w:pPr>
              <w:jc w:val="center"/>
              <w:rPr>
                <w:rFonts w:eastAsia="等线"/>
                <w:color w:val="000000"/>
                <w:szCs w:val="20"/>
              </w:rPr>
            </w:pPr>
            <w:r w:rsidRPr="009A236F">
              <w:rPr>
                <w:rFonts w:eastAsia="等线"/>
                <w:color w:val="000000"/>
                <w:szCs w:val="20"/>
              </w:rPr>
              <w:t>2.6GHz</w:t>
            </w:r>
            <w:r>
              <w:rPr>
                <w:rFonts w:eastAsia="等线"/>
                <w:color w:val="000000"/>
                <w:szCs w:val="20"/>
              </w:rPr>
              <w:t>:</w:t>
            </w:r>
            <w:r w:rsidR="00FF11C6" w:rsidRPr="009A236F">
              <w:rPr>
                <w:rFonts w:eastAsia="等线"/>
                <w:color w:val="000000"/>
                <w:szCs w:val="20"/>
              </w:rPr>
              <w:t>15kHz</w:t>
            </w:r>
          </w:p>
          <w:p w14:paraId="749F296E" w14:textId="1737F415" w:rsidR="00972076" w:rsidRDefault="00972076" w:rsidP="00972076">
            <w:pPr>
              <w:jc w:val="center"/>
              <w:rPr>
                <w:rFonts w:eastAsia="等线"/>
                <w:color w:val="000000"/>
                <w:szCs w:val="20"/>
              </w:rPr>
            </w:pPr>
            <w:r>
              <w:rPr>
                <w:rFonts w:eastAsia="等线"/>
                <w:color w:val="000000"/>
                <w:szCs w:val="20"/>
              </w:rPr>
              <w:t>4</w:t>
            </w:r>
            <w:r w:rsidRPr="009A236F">
              <w:rPr>
                <w:rFonts w:eastAsia="等线"/>
                <w:color w:val="000000"/>
                <w:szCs w:val="20"/>
              </w:rPr>
              <w:t>GHz</w:t>
            </w:r>
            <w:r>
              <w:rPr>
                <w:rFonts w:eastAsia="等线"/>
                <w:color w:val="000000"/>
                <w:szCs w:val="20"/>
              </w:rPr>
              <w:t>:30</w:t>
            </w:r>
            <w:r w:rsidRPr="009A236F">
              <w:rPr>
                <w:rFonts w:eastAsia="等线"/>
                <w:color w:val="000000"/>
                <w:szCs w:val="20"/>
              </w:rPr>
              <w:t>kHz</w:t>
            </w:r>
          </w:p>
          <w:p w14:paraId="5E559C24" w14:textId="3AB50422" w:rsidR="00972076" w:rsidRPr="009A236F" w:rsidRDefault="00972076" w:rsidP="009A236F">
            <w:pPr>
              <w:jc w:val="center"/>
              <w:rPr>
                <w:rFonts w:eastAsia="等线"/>
                <w:color w:val="000000"/>
                <w:szCs w:val="20"/>
              </w:rPr>
            </w:pPr>
          </w:p>
        </w:tc>
      </w:tr>
      <w:tr w:rsidR="00FF11C6" w:rsidRPr="006C527A" w14:paraId="189AA301" w14:textId="77777777" w:rsidTr="00D46A9B">
        <w:trPr>
          <w:trHeight w:val="402"/>
          <w:jc w:val="center"/>
        </w:trPr>
        <w:tc>
          <w:tcPr>
            <w:tcW w:w="3220" w:type="dxa"/>
            <w:shd w:val="clear" w:color="auto" w:fill="auto"/>
            <w:vAlign w:val="center"/>
            <w:hideMark/>
          </w:tcPr>
          <w:p w14:paraId="54531266" w14:textId="77777777" w:rsidR="00FF11C6" w:rsidRPr="009A236F" w:rsidRDefault="00FF11C6" w:rsidP="00B26D53">
            <w:pPr>
              <w:jc w:val="center"/>
              <w:rPr>
                <w:rFonts w:eastAsia="等线"/>
                <w:color w:val="000000"/>
                <w:szCs w:val="20"/>
              </w:rPr>
            </w:pPr>
            <w:r w:rsidRPr="009A236F">
              <w:rPr>
                <w:rFonts w:eastAsia="等线"/>
                <w:color w:val="000000"/>
                <w:szCs w:val="20"/>
              </w:rPr>
              <w:t>Simulation bandwidth/No. of PRBs</w:t>
            </w:r>
          </w:p>
        </w:tc>
        <w:tc>
          <w:tcPr>
            <w:tcW w:w="4430" w:type="dxa"/>
            <w:shd w:val="clear" w:color="auto" w:fill="auto"/>
            <w:vAlign w:val="center"/>
            <w:hideMark/>
          </w:tcPr>
          <w:p w14:paraId="61F87103" w14:textId="06336ED1" w:rsidR="00FF11C6" w:rsidRDefault="00972076" w:rsidP="009A236F">
            <w:pPr>
              <w:jc w:val="center"/>
              <w:rPr>
                <w:rFonts w:eastAsia="等线"/>
                <w:color w:val="000000"/>
                <w:szCs w:val="20"/>
              </w:rPr>
            </w:pPr>
            <w:r w:rsidRPr="009A236F">
              <w:rPr>
                <w:rFonts w:eastAsia="等线"/>
                <w:color w:val="000000"/>
                <w:szCs w:val="20"/>
              </w:rPr>
              <w:t>2.6GHz</w:t>
            </w:r>
            <w:r>
              <w:rPr>
                <w:rFonts w:eastAsia="等线"/>
                <w:color w:val="000000"/>
                <w:szCs w:val="20"/>
              </w:rPr>
              <w:t>:</w:t>
            </w:r>
            <w:r w:rsidR="00FF11C6" w:rsidRPr="009A236F">
              <w:rPr>
                <w:rFonts w:eastAsia="等线"/>
                <w:color w:val="000000"/>
                <w:szCs w:val="20"/>
              </w:rPr>
              <w:t>20MHz/106</w:t>
            </w:r>
            <w:r w:rsidR="00160F8D">
              <w:rPr>
                <w:rFonts w:eastAsia="等线"/>
                <w:color w:val="000000"/>
                <w:szCs w:val="20"/>
              </w:rPr>
              <w:t xml:space="preserve"> RB</w:t>
            </w:r>
          </w:p>
          <w:p w14:paraId="11F5AA80" w14:textId="60CF3154" w:rsidR="00972076" w:rsidRPr="009A236F" w:rsidRDefault="00972076" w:rsidP="009A236F">
            <w:pPr>
              <w:jc w:val="center"/>
              <w:rPr>
                <w:rFonts w:eastAsia="等线"/>
                <w:color w:val="000000"/>
                <w:szCs w:val="20"/>
                <w:lang w:eastAsia="zh-CN"/>
              </w:rPr>
            </w:pPr>
            <w:r>
              <w:rPr>
                <w:rFonts w:eastAsia="等线"/>
                <w:color w:val="000000"/>
                <w:szCs w:val="20"/>
              </w:rPr>
              <w:t>4</w:t>
            </w:r>
            <w:r w:rsidRPr="009A236F">
              <w:rPr>
                <w:rFonts w:eastAsia="等线"/>
                <w:color w:val="000000"/>
                <w:szCs w:val="20"/>
              </w:rPr>
              <w:t>GHz</w:t>
            </w:r>
            <w:r>
              <w:rPr>
                <w:rFonts w:eastAsia="等线"/>
                <w:color w:val="000000"/>
                <w:szCs w:val="20"/>
              </w:rPr>
              <w:t>:</w:t>
            </w:r>
            <w:r>
              <w:rPr>
                <w:rFonts w:eastAsia="等线" w:hint="eastAsia"/>
                <w:color w:val="000000"/>
                <w:szCs w:val="20"/>
                <w:lang w:eastAsia="zh-CN"/>
              </w:rPr>
              <w:t>1</w:t>
            </w:r>
            <w:r>
              <w:rPr>
                <w:rFonts w:eastAsia="等线"/>
                <w:color w:val="000000"/>
                <w:szCs w:val="20"/>
                <w:lang w:eastAsia="zh-CN"/>
              </w:rPr>
              <w:t>00MHz/273RB</w:t>
            </w:r>
          </w:p>
        </w:tc>
      </w:tr>
      <w:tr w:rsidR="00FF11C6" w:rsidRPr="006C527A" w14:paraId="557BACD9" w14:textId="77777777" w:rsidTr="00D46A9B">
        <w:trPr>
          <w:trHeight w:val="402"/>
          <w:jc w:val="center"/>
        </w:trPr>
        <w:tc>
          <w:tcPr>
            <w:tcW w:w="3220" w:type="dxa"/>
            <w:shd w:val="clear" w:color="auto" w:fill="auto"/>
            <w:vAlign w:val="center"/>
            <w:hideMark/>
          </w:tcPr>
          <w:p w14:paraId="7F6C212B" w14:textId="77777777" w:rsidR="00FF11C6" w:rsidRPr="009A236F" w:rsidRDefault="00FF11C6" w:rsidP="00B26D53">
            <w:pPr>
              <w:jc w:val="center"/>
              <w:rPr>
                <w:rFonts w:eastAsia="等线"/>
                <w:color w:val="000000"/>
                <w:szCs w:val="20"/>
              </w:rPr>
            </w:pPr>
            <w:r w:rsidRPr="009A236F">
              <w:rPr>
                <w:rFonts w:eastAsia="等线"/>
                <w:color w:val="000000"/>
                <w:szCs w:val="20"/>
              </w:rPr>
              <w:t>Link-level Channel model</w:t>
            </w:r>
          </w:p>
        </w:tc>
        <w:tc>
          <w:tcPr>
            <w:tcW w:w="4430" w:type="dxa"/>
            <w:shd w:val="clear" w:color="auto" w:fill="auto"/>
            <w:vAlign w:val="center"/>
            <w:hideMark/>
          </w:tcPr>
          <w:p w14:paraId="72417D95" w14:textId="77777777" w:rsidR="00FF11C6" w:rsidRPr="009A236F" w:rsidRDefault="00FF11C6" w:rsidP="009A236F">
            <w:pPr>
              <w:jc w:val="center"/>
              <w:rPr>
                <w:rFonts w:eastAsia="等线"/>
                <w:color w:val="000000"/>
                <w:szCs w:val="20"/>
              </w:rPr>
            </w:pPr>
            <w:r w:rsidRPr="009A236F">
              <w:rPr>
                <w:rFonts w:eastAsia="等线"/>
                <w:color w:val="000000"/>
                <w:szCs w:val="20"/>
              </w:rPr>
              <w:t>TDL-C</w:t>
            </w:r>
          </w:p>
        </w:tc>
      </w:tr>
      <w:tr w:rsidR="00FF11C6" w:rsidRPr="006C527A" w14:paraId="4F42D38B" w14:textId="77777777" w:rsidTr="00D46A9B">
        <w:trPr>
          <w:trHeight w:val="402"/>
          <w:jc w:val="center"/>
        </w:trPr>
        <w:tc>
          <w:tcPr>
            <w:tcW w:w="3220" w:type="dxa"/>
            <w:shd w:val="clear" w:color="auto" w:fill="auto"/>
            <w:vAlign w:val="center"/>
            <w:hideMark/>
          </w:tcPr>
          <w:p w14:paraId="04A2D415" w14:textId="77777777" w:rsidR="00FF11C6" w:rsidRPr="009A236F" w:rsidRDefault="00FF11C6" w:rsidP="00B26D53">
            <w:pPr>
              <w:jc w:val="center"/>
              <w:rPr>
                <w:rFonts w:eastAsia="等线"/>
                <w:color w:val="000000"/>
                <w:szCs w:val="20"/>
              </w:rPr>
            </w:pPr>
            <w:r w:rsidRPr="009A236F">
              <w:rPr>
                <w:rFonts w:eastAsia="等线"/>
                <w:color w:val="000000"/>
                <w:szCs w:val="20"/>
              </w:rPr>
              <w:t>TDL correlation level</w:t>
            </w:r>
          </w:p>
        </w:tc>
        <w:tc>
          <w:tcPr>
            <w:tcW w:w="4430" w:type="dxa"/>
            <w:shd w:val="clear" w:color="auto" w:fill="auto"/>
            <w:vAlign w:val="center"/>
            <w:hideMark/>
          </w:tcPr>
          <w:p w14:paraId="75AED589" w14:textId="77777777" w:rsidR="00FF11C6" w:rsidRPr="009A236F" w:rsidRDefault="00FF11C6" w:rsidP="009A236F">
            <w:pPr>
              <w:jc w:val="center"/>
              <w:rPr>
                <w:rFonts w:eastAsia="等线"/>
                <w:color w:val="000000"/>
                <w:szCs w:val="20"/>
              </w:rPr>
            </w:pPr>
            <w:r w:rsidRPr="009A236F">
              <w:rPr>
                <w:rFonts w:eastAsia="等线"/>
                <w:color w:val="000000"/>
                <w:szCs w:val="20"/>
              </w:rPr>
              <w:t>Low</w:t>
            </w:r>
          </w:p>
        </w:tc>
      </w:tr>
      <w:tr w:rsidR="00FF11C6" w:rsidRPr="006C527A" w14:paraId="18BE205E" w14:textId="77777777" w:rsidTr="00D46A9B">
        <w:trPr>
          <w:trHeight w:val="402"/>
          <w:jc w:val="center"/>
        </w:trPr>
        <w:tc>
          <w:tcPr>
            <w:tcW w:w="3220" w:type="dxa"/>
            <w:shd w:val="clear" w:color="auto" w:fill="auto"/>
            <w:vAlign w:val="center"/>
            <w:hideMark/>
          </w:tcPr>
          <w:p w14:paraId="51BA4F31" w14:textId="77777777" w:rsidR="00FF11C6" w:rsidRPr="009A236F" w:rsidRDefault="00FF11C6" w:rsidP="00B26D53">
            <w:pPr>
              <w:jc w:val="center"/>
              <w:rPr>
                <w:rFonts w:eastAsia="等线"/>
                <w:color w:val="000000"/>
                <w:szCs w:val="20"/>
              </w:rPr>
            </w:pPr>
            <w:r w:rsidRPr="009A236F">
              <w:rPr>
                <w:rFonts w:eastAsia="等线"/>
                <w:color w:val="000000"/>
                <w:szCs w:val="20"/>
              </w:rPr>
              <w:t>Delay Spread</w:t>
            </w:r>
          </w:p>
        </w:tc>
        <w:tc>
          <w:tcPr>
            <w:tcW w:w="4430" w:type="dxa"/>
            <w:shd w:val="clear" w:color="auto" w:fill="auto"/>
            <w:vAlign w:val="center"/>
            <w:hideMark/>
          </w:tcPr>
          <w:p w14:paraId="737CE084" w14:textId="77777777" w:rsidR="00FF11C6" w:rsidRPr="009A236F" w:rsidRDefault="00FF11C6" w:rsidP="009A236F">
            <w:pPr>
              <w:jc w:val="center"/>
              <w:rPr>
                <w:rFonts w:eastAsia="等线"/>
                <w:color w:val="000000"/>
                <w:szCs w:val="20"/>
              </w:rPr>
            </w:pPr>
            <w:r w:rsidRPr="009A236F">
              <w:rPr>
                <w:rFonts w:eastAsia="等线"/>
                <w:color w:val="000000"/>
                <w:szCs w:val="20"/>
              </w:rPr>
              <w:t>300ns</w:t>
            </w:r>
          </w:p>
        </w:tc>
      </w:tr>
      <w:tr w:rsidR="00FF11C6" w:rsidRPr="006C527A" w14:paraId="7181192F" w14:textId="77777777" w:rsidTr="00D46A9B">
        <w:trPr>
          <w:trHeight w:val="402"/>
          <w:jc w:val="center"/>
        </w:trPr>
        <w:tc>
          <w:tcPr>
            <w:tcW w:w="3220" w:type="dxa"/>
            <w:shd w:val="clear" w:color="auto" w:fill="auto"/>
            <w:vAlign w:val="center"/>
            <w:hideMark/>
          </w:tcPr>
          <w:p w14:paraId="50EC65BA" w14:textId="77777777" w:rsidR="00FF11C6" w:rsidRPr="009A236F" w:rsidRDefault="00FF11C6" w:rsidP="00B26D53">
            <w:pPr>
              <w:jc w:val="center"/>
              <w:rPr>
                <w:rFonts w:eastAsia="等线"/>
                <w:color w:val="000000" w:themeColor="text1"/>
                <w:szCs w:val="20"/>
              </w:rPr>
            </w:pPr>
            <w:r w:rsidRPr="009A236F">
              <w:rPr>
                <w:rFonts w:eastAsia="等线"/>
                <w:color w:val="000000" w:themeColor="text1"/>
                <w:szCs w:val="20"/>
              </w:rPr>
              <w:t>UE speed</w:t>
            </w:r>
          </w:p>
        </w:tc>
        <w:tc>
          <w:tcPr>
            <w:tcW w:w="4430" w:type="dxa"/>
            <w:shd w:val="clear" w:color="auto" w:fill="auto"/>
            <w:noWrap/>
            <w:vAlign w:val="center"/>
            <w:hideMark/>
          </w:tcPr>
          <w:p w14:paraId="18077786" w14:textId="77777777" w:rsidR="00FF11C6" w:rsidRPr="009A236F" w:rsidRDefault="00FF11C6" w:rsidP="009A236F">
            <w:pPr>
              <w:jc w:val="center"/>
              <w:rPr>
                <w:rFonts w:eastAsia="等线"/>
                <w:color w:val="000000" w:themeColor="text1"/>
                <w:szCs w:val="20"/>
              </w:rPr>
            </w:pPr>
            <w:r w:rsidRPr="009A236F">
              <w:rPr>
                <w:rFonts w:eastAsia="等线"/>
                <w:color w:val="000000" w:themeColor="text1"/>
                <w:szCs w:val="20"/>
              </w:rPr>
              <w:t>3 km/h</w:t>
            </w:r>
          </w:p>
        </w:tc>
      </w:tr>
      <w:tr w:rsidR="00FF11C6" w:rsidRPr="006C527A" w14:paraId="1BC5A700" w14:textId="77777777" w:rsidTr="00D46A9B">
        <w:trPr>
          <w:trHeight w:val="402"/>
          <w:jc w:val="center"/>
        </w:trPr>
        <w:tc>
          <w:tcPr>
            <w:tcW w:w="3220" w:type="dxa"/>
            <w:shd w:val="clear" w:color="auto" w:fill="auto"/>
            <w:vAlign w:val="center"/>
            <w:hideMark/>
          </w:tcPr>
          <w:p w14:paraId="00B0012F" w14:textId="77777777" w:rsidR="00FF11C6" w:rsidRPr="009A236F" w:rsidRDefault="00FF11C6" w:rsidP="00B26D53">
            <w:pPr>
              <w:jc w:val="center"/>
              <w:rPr>
                <w:rFonts w:eastAsia="等线"/>
                <w:color w:val="000000" w:themeColor="text1"/>
                <w:szCs w:val="20"/>
              </w:rPr>
            </w:pPr>
            <w:r w:rsidRPr="009A236F">
              <w:rPr>
                <w:rFonts w:eastAsia="等线"/>
                <w:color w:val="000000" w:themeColor="text1"/>
                <w:szCs w:val="20"/>
              </w:rPr>
              <w:t>Antenna configuration at BS</w:t>
            </w:r>
          </w:p>
        </w:tc>
        <w:tc>
          <w:tcPr>
            <w:tcW w:w="4430" w:type="dxa"/>
            <w:shd w:val="clear" w:color="auto" w:fill="auto"/>
            <w:noWrap/>
            <w:vAlign w:val="center"/>
            <w:hideMark/>
          </w:tcPr>
          <w:p w14:paraId="7B2A2B22" w14:textId="77777777" w:rsidR="00FF11C6" w:rsidRPr="009A236F" w:rsidRDefault="00FF11C6" w:rsidP="009A236F">
            <w:pPr>
              <w:jc w:val="center"/>
              <w:rPr>
                <w:rFonts w:eastAsia="等线"/>
                <w:color w:val="000000" w:themeColor="text1"/>
                <w:szCs w:val="20"/>
              </w:rPr>
            </w:pPr>
            <w:r w:rsidRPr="009A236F">
              <w:rPr>
                <w:rFonts w:eastAsia="等线"/>
                <w:color w:val="000000" w:themeColor="text1"/>
                <w:szCs w:val="20"/>
              </w:rPr>
              <w:t>2T</w:t>
            </w:r>
          </w:p>
        </w:tc>
      </w:tr>
      <w:tr w:rsidR="00FF11C6" w:rsidRPr="006C527A" w14:paraId="47F537B9" w14:textId="77777777" w:rsidTr="00D46A9B">
        <w:trPr>
          <w:trHeight w:val="402"/>
          <w:jc w:val="center"/>
        </w:trPr>
        <w:tc>
          <w:tcPr>
            <w:tcW w:w="3220" w:type="dxa"/>
            <w:shd w:val="clear" w:color="auto" w:fill="auto"/>
            <w:vAlign w:val="center"/>
            <w:hideMark/>
          </w:tcPr>
          <w:p w14:paraId="08A45C62" w14:textId="77777777" w:rsidR="00FF11C6" w:rsidRPr="009A236F" w:rsidRDefault="00FF11C6" w:rsidP="00B26D53">
            <w:pPr>
              <w:jc w:val="center"/>
              <w:rPr>
                <w:rFonts w:eastAsia="等线"/>
                <w:color w:val="000000" w:themeColor="text1"/>
                <w:szCs w:val="20"/>
              </w:rPr>
            </w:pPr>
            <w:r w:rsidRPr="009A236F">
              <w:rPr>
                <w:rFonts w:eastAsia="等线"/>
                <w:color w:val="000000" w:themeColor="text1"/>
                <w:szCs w:val="20"/>
              </w:rPr>
              <w:t>Antenna configuration at UE</w:t>
            </w:r>
          </w:p>
        </w:tc>
        <w:tc>
          <w:tcPr>
            <w:tcW w:w="4430" w:type="dxa"/>
            <w:shd w:val="clear" w:color="auto" w:fill="auto"/>
            <w:vAlign w:val="center"/>
            <w:hideMark/>
          </w:tcPr>
          <w:p w14:paraId="2478C39E" w14:textId="77777777" w:rsidR="00FF11C6" w:rsidRPr="009A236F" w:rsidRDefault="00FF11C6" w:rsidP="009A236F">
            <w:pPr>
              <w:jc w:val="center"/>
              <w:rPr>
                <w:rFonts w:eastAsia="等线"/>
                <w:color w:val="000000" w:themeColor="text1"/>
                <w:szCs w:val="20"/>
              </w:rPr>
            </w:pPr>
            <w:r w:rsidRPr="009A236F">
              <w:rPr>
                <w:rFonts w:eastAsia="等线"/>
                <w:color w:val="000000" w:themeColor="text1"/>
                <w:szCs w:val="20"/>
              </w:rPr>
              <w:t>2R</w:t>
            </w:r>
          </w:p>
        </w:tc>
      </w:tr>
      <w:tr w:rsidR="00FF11C6" w:rsidRPr="006C527A" w14:paraId="0161FCD1" w14:textId="77777777" w:rsidTr="00D46A9B">
        <w:trPr>
          <w:trHeight w:val="402"/>
          <w:jc w:val="center"/>
        </w:trPr>
        <w:tc>
          <w:tcPr>
            <w:tcW w:w="3220" w:type="dxa"/>
            <w:shd w:val="clear" w:color="auto" w:fill="auto"/>
            <w:vAlign w:val="center"/>
            <w:hideMark/>
          </w:tcPr>
          <w:p w14:paraId="67C05DD5" w14:textId="77777777" w:rsidR="00FF11C6" w:rsidRPr="009A236F" w:rsidRDefault="00FF11C6" w:rsidP="00B26D53">
            <w:pPr>
              <w:jc w:val="center"/>
              <w:rPr>
                <w:rFonts w:eastAsia="等线"/>
                <w:color w:val="000000" w:themeColor="text1"/>
                <w:szCs w:val="20"/>
              </w:rPr>
            </w:pPr>
            <w:r w:rsidRPr="009A236F">
              <w:rPr>
                <w:rFonts w:eastAsia="等线"/>
                <w:color w:val="000000" w:themeColor="text1"/>
                <w:szCs w:val="20"/>
              </w:rPr>
              <w:lastRenderedPageBreak/>
              <w:t>CORESET duration</w:t>
            </w:r>
          </w:p>
        </w:tc>
        <w:tc>
          <w:tcPr>
            <w:tcW w:w="4430" w:type="dxa"/>
            <w:shd w:val="clear" w:color="auto" w:fill="auto"/>
            <w:vAlign w:val="center"/>
            <w:hideMark/>
          </w:tcPr>
          <w:p w14:paraId="59DCA991" w14:textId="77777777" w:rsidR="00FF11C6" w:rsidRPr="009A236F" w:rsidRDefault="00FF11C6" w:rsidP="009A236F">
            <w:pPr>
              <w:jc w:val="center"/>
              <w:rPr>
                <w:rFonts w:eastAsia="等线"/>
                <w:color w:val="000000" w:themeColor="text1"/>
                <w:szCs w:val="20"/>
              </w:rPr>
            </w:pPr>
            <w:r w:rsidRPr="009A236F">
              <w:rPr>
                <w:rFonts w:eastAsia="等线"/>
                <w:color w:val="000000" w:themeColor="text1"/>
                <w:szCs w:val="20"/>
              </w:rPr>
              <w:t>2</w:t>
            </w:r>
          </w:p>
        </w:tc>
      </w:tr>
      <w:tr w:rsidR="00FF11C6" w:rsidRPr="006C527A" w14:paraId="50F00F9A" w14:textId="77777777" w:rsidTr="00D46A9B">
        <w:trPr>
          <w:trHeight w:val="402"/>
          <w:jc w:val="center"/>
        </w:trPr>
        <w:tc>
          <w:tcPr>
            <w:tcW w:w="3220" w:type="dxa"/>
            <w:shd w:val="clear" w:color="auto" w:fill="auto"/>
            <w:vAlign w:val="center"/>
            <w:hideMark/>
          </w:tcPr>
          <w:p w14:paraId="272C88F0" w14:textId="77777777" w:rsidR="00FF11C6" w:rsidRPr="009A236F" w:rsidRDefault="00FF11C6" w:rsidP="00B26D53">
            <w:pPr>
              <w:jc w:val="center"/>
              <w:rPr>
                <w:rFonts w:eastAsia="等线"/>
                <w:color w:val="000000" w:themeColor="text1"/>
                <w:szCs w:val="20"/>
              </w:rPr>
            </w:pPr>
            <w:r w:rsidRPr="009A236F">
              <w:rPr>
                <w:rFonts w:eastAsia="等线"/>
                <w:color w:val="000000" w:themeColor="text1"/>
                <w:szCs w:val="20"/>
              </w:rPr>
              <w:t>CORESET RBs</w:t>
            </w:r>
          </w:p>
        </w:tc>
        <w:tc>
          <w:tcPr>
            <w:tcW w:w="4430" w:type="dxa"/>
            <w:shd w:val="clear" w:color="auto" w:fill="auto"/>
            <w:noWrap/>
            <w:vAlign w:val="center"/>
            <w:hideMark/>
          </w:tcPr>
          <w:p w14:paraId="728E1CB4" w14:textId="77777777" w:rsidR="00FF11C6" w:rsidRPr="009A236F" w:rsidRDefault="00FF11C6" w:rsidP="009A236F">
            <w:pPr>
              <w:jc w:val="center"/>
              <w:rPr>
                <w:rFonts w:eastAsia="等线"/>
                <w:color w:val="000000" w:themeColor="text1"/>
                <w:szCs w:val="20"/>
              </w:rPr>
            </w:pPr>
            <w:r w:rsidRPr="009A236F">
              <w:rPr>
                <w:rFonts w:eastAsia="等线"/>
                <w:color w:val="000000" w:themeColor="text1"/>
                <w:szCs w:val="20"/>
              </w:rPr>
              <w:t>96</w:t>
            </w:r>
          </w:p>
        </w:tc>
      </w:tr>
      <w:tr w:rsidR="00FF11C6" w:rsidRPr="006C527A" w14:paraId="53A9F900" w14:textId="77777777" w:rsidTr="00D46A9B">
        <w:trPr>
          <w:trHeight w:val="402"/>
          <w:jc w:val="center"/>
        </w:trPr>
        <w:tc>
          <w:tcPr>
            <w:tcW w:w="3220" w:type="dxa"/>
            <w:shd w:val="clear" w:color="auto" w:fill="auto"/>
            <w:vAlign w:val="center"/>
            <w:hideMark/>
          </w:tcPr>
          <w:p w14:paraId="24935FE3" w14:textId="77777777" w:rsidR="00FF11C6" w:rsidRPr="009A236F" w:rsidRDefault="00FF11C6" w:rsidP="00B26D53">
            <w:pPr>
              <w:jc w:val="center"/>
              <w:rPr>
                <w:rFonts w:eastAsia="等线"/>
                <w:color w:val="000000" w:themeColor="text1"/>
                <w:szCs w:val="20"/>
              </w:rPr>
            </w:pPr>
            <w:r w:rsidRPr="009A236F">
              <w:rPr>
                <w:rFonts w:eastAsia="等线"/>
                <w:color w:val="000000" w:themeColor="text1"/>
                <w:szCs w:val="20"/>
              </w:rPr>
              <w:t>Aggregation level</w:t>
            </w:r>
          </w:p>
        </w:tc>
        <w:tc>
          <w:tcPr>
            <w:tcW w:w="4430" w:type="dxa"/>
            <w:shd w:val="clear" w:color="auto" w:fill="auto"/>
            <w:vAlign w:val="center"/>
            <w:hideMark/>
          </w:tcPr>
          <w:p w14:paraId="44D2523E" w14:textId="77777777" w:rsidR="00FF11C6" w:rsidRPr="009A236F" w:rsidRDefault="00FF11C6" w:rsidP="009A236F">
            <w:pPr>
              <w:jc w:val="center"/>
              <w:rPr>
                <w:rFonts w:eastAsia="等线"/>
                <w:color w:val="000000" w:themeColor="text1"/>
                <w:szCs w:val="20"/>
              </w:rPr>
            </w:pPr>
            <w:r w:rsidRPr="009A236F">
              <w:rPr>
                <w:rFonts w:eastAsia="等线"/>
                <w:color w:val="000000" w:themeColor="text1"/>
                <w:szCs w:val="20"/>
              </w:rPr>
              <w:t>1/2/4/8/16</w:t>
            </w:r>
          </w:p>
        </w:tc>
      </w:tr>
      <w:tr w:rsidR="00FF11C6" w:rsidRPr="006C527A" w14:paraId="61B30835" w14:textId="77777777" w:rsidTr="00D46A9B">
        <w:trPr>
          <w:trHeight w:val="402"/>
          <w:jc w:val="center"/>
        </w:trPr>
        <w:tc>
          <w:tcPr>
            <w:tcW w:w="3220" w:type="dxa"/>
            <w:shd w:val="clear" w:color="auto" w:fill="auto"/>
            <w:vAlign w:val="center"/>
            <w:hideMark/>
          </w:tcPr>
          <w:p w14:paraId="3AC26518" w14:textId="77777777" w:rsidR="00FF11C6" w:rsidRPr="009A236F" w:rsidRDefault="00FF11C6" w:rsidP="00B26D53">
            <w:pPr>
              <w:jc w:val="center"/>
              <w:rPr>
                <w:rFonts w:eastAsia="等线"/>
                <w:color w:val="000000" w:themeColor="text1"/>
                <w:szCs w:val="20"/>
              </w:rPr>
            </w:pPr>
            <w:r w:rsidRPr="009A236F">
              <w:rPr>
                <w:rFonts w:eastAsia="等线"/>
                <w:color w:val="000000" w:themeColor="text1"/>
                <w:szCs w:val="20"/>
              </w:rPr>
              <w:t>CCE-to-REG mapping</w:t>
            </w:r>
          </w:p>
        </w:tc>
        <w:tc>
          <w:tcPr>
            <w:tcW w:w="4430" w:type="dxa"/>
            <w:shd w:val="clear" w:color="auto" w:fill="auto"/>
            <w:noWrap/>
            <w:vAlign w:val="center"/>
            <w:hideMark/>
          </w:tcPr>
          <w:p w14:paraId="4EAD195E" w14:textId="77777777" w:rsidR="00FF11C6" w:rsidRPr="009A236F" w:rsidRDefault="00FF11C6" w:rsidP="009A236F">
            <w:pPr>
              <w:jc w:val="center"/>
              <w:rPr>
                <w:rFonts w:eastAsia="等线"/>
                <w:color w:val="000000" w:themeColor="text1"/>
                <w:szCs w:val="20"/>
              </w:rPr>
            </w:pPr>
            <w:r w:rsidRPr="009A236F">
              <w:rPr>
                <w:rFonts w:eastAsia="等线"/>
                <w:color w:val="000000" w:themeColor="text1"/>
                <w:szCs w:val="20"/>
              </w:rPr>
              <w:t>interleaved</w:t>
            </w:r>
          </w:p>
        </w:tc>
      </w:tr>
      <w:tr w:rsidR="00FF11C6" w:rsidRPr="006C527A" w14:paraId="20EA7543" w14:textId="77777777" w:rsidTr="00D46A9B">
        <w:trPr>
          <w:trHeight w:val="390"/>
          <w:jc w:val="center"/>
        </w:trPr>
        <w:tc>
          <w:tcPr>
            <w:tcW w:w="3220" w:type="dxa"/>
            <w:shd w:val="clear" w:color="auto" w:fill="auto"/>
            <w:vAlign w:val="center"/>
            <w:hideMark/>
          </w:tcPr>
          <w:p w14:paraId="2C4ECA06" w14:textId="77777777" w:rsidR="00FF11C6" w:rsidRPr="009A236F" w:rsidRDefault="00FF11C6" w:rsidP="00B26D53">
            <w:pPr>
              <w:jc w:val="center"/>
              <w:rPr>
                <w:rFonts w:eastAsia="等线"/>
                <w:color w:val="000000" w:themeColor="text1"/>
                <w:szCs w:val="20"/>
              </w:rPr>
            </w:pPr>
            <w:r w:rsidRPr="009A236F">
              <w:rPr>
                <w:rFonts w:eastAsia="等线"/>
                <w:color w:val="000000" w:themeColor="text1"/>
                <w:szCs w:val="20"/>
              </w:rPr>
              <w:t>REG bundle size</w:t>
            </w:r>
          </w:p>
        </w:tc>
        <w:tc>
          <w:tcPr>
            <w:tcW w:w="4430" w:type="dxa"/>
            <w:shd w:val="clear" w:color="auto" w:fill="auto"/>
            <w:vAlign w:val="center"/>
            <w:hideMark/>
          </w:tcPr>
          <w:p w14:paraId="65A909D1" w14:textId="77777777" w:rsidR="00FF11C6" w:rsidRPr="009A236F" w:rsidRDefault="00FF11C6" w:rsidP="009A236F">
            <w:pPr>
              <w:jc w:val="center"/>
              <w:rPr>
                <w:rFonts w:eastAsia="等线"/>
                <w:color w:val="000000" w:themeColor="text1"/>
                <w:szCs w:val="20"/>
              </w:rPr>
            </w:pPr>
            <w:r w:rsidRPr="009A236F">
              <w:rPr>
                <w:rFonts w:eastAsia="等线"/>
                <w:color w:val="000000" w:themeColor="text1"/>
                <w:szCs w:val="20"/>
              </w:rPr>
              <w:t>6</w:t>
            </w:r>
          </w:p>
        </w:tc>
      </w:tr>
      <w:tr w:rsidR="00FF11C6" w:rsidRPr="006C527A" w14:paraId="0A495B99" w14:textId="77777777" w:rsidTr="00D46A9B">
        <w:trPr>
          <w:trHeight w:val="390"/>
          <w:jc w:val="center"/>
        </w:trPr>
        <w:tc>
          <w:tcPr>
            <w:tcW w:w="3220" w:type="dxa"/>
            <w:shd w:val="clear" w:color="auto" w:fill="auto"/>
            <w:vAlign w:val="center"/>
            <w:hideMark/>
          </w:tcPr>
          <w:p w14:paraId="5DA1591D" w14:textId="77777777" w:rsidR="00FF11C6" w:rsidRPr="009A236F" w:rsidRDefault="00FF11C6" w:rsidP="00B26D53">
            <w:pPr>
              <w:jc w:val="center"/>
              <w:rPr>
                <w:rFonts w:eastAsia="等线"/>
                <w:color w:val="000000"/>
                <w:szCs w:val="20"/>
              </w:rPr>
            </w:pPr>
            <w:proofErr w:type="spellStart"/>
            <w:r w:rsidRPr="009A236F">
              <w:rPr>
                <w:rFonts w:eastAsia="等线"/>
                <w:color w:val="000000"/>
                <w:szCs w:val="20"/>
              </w:rPr>
              <w:t>Interleaver</w:t>
            </w:r>
            <w:proofErr w:type="spellEnd"/>
            <w:r w:rsidRPr="009A236F">
              <w:rPr>
                <w:rFonts w:eastAsia="等线"/>
                <w:color w:val="000000"/>
                <w:szCs w:val="20"/>
              </w:rPr>
              <w:t xml:space="preserve"> size</w:t>
            </w:r>
          </w:p>
        </w:tc>
        <w:tc>
          <w:tcPr>
            <w:tcW w:w="4430" w:type="dxa"/>
            <w:shd w:val="clear" w:color="auto" w:fill="auto"/>
            <w:noWrap/>
            <w:vAlign w:val="center"/>
            <w:hideMark/>
          </w:tcPr>
          <w:p w14:paraId="11E49C35" w14:textId="77777777" w:rsidR="00FF11C6" w:rsidRPr="009A236F" w:rsidRDefault="00FF11C6" w:rsidP="009A236F">
            <w:pPr>
              <w:jc w:val="center"/>
              <w:rPr>
                <w:rFonts w:eastAsia="等线"/>
                <w:color w:val="FF0000"/>
                <w:szCs w:val="20"/>
              </w:rPr>
            </w:pPr>
            <w:r w:rsidRPr="009A236F">
              <w:rPr>
                <w:rFonts w:eastAsia="等线"/>
                <w:color w:val="000000" w:themeColor="text1"/>
                <w:szCs w:val="20"/>
              </w:rPr>
              <w:t>2</w:t>
            </w:r>
          </w:p>
        </w:tc>
      </w:tr>
      <w:tr w:rsidR="00FF11C6" w:rsidRPr="006C527A" w14:paraId="7D0854A6" w14:textId="77777777" w:rsidTr="00D46A9B">
        <w:trPr>
          <w:trHeight w:val="375"/>
          <w:jc w:val="center"/>
        </w:trPr>
        <w:tc>
          <w:tcPr>
            <w:tcW w:w="3220" w:type="dxa"/>
            <w:shd w:val="clear" w:color="auto" w:fill="auto"/>
            <w:vAlign w:val="center"/>
            <w:hideMark/>
          </w:tcPr>
          <w:p w14:paraId="3B4BB4DB" w14:textId="77777777" w:rsidR="00FF11C6" w:rsidRPr="009A236F" w:rsidRDefault="00FF11C6" w:rsidP="00B26D53">
            <w:pPr>
              <w:jc w:val="center"/>
              <w:rPr>
                <w:rFonts w:eastAsia="等线"/>
                <w:color w:val="000000"/>
                <w:szCs w:val="20"/>
              </w:rPr>
            </w:pPr>
            <w:r w:rsidRPr="009A236F">
              <w:rPr>
                <w:rFonts w:eastAsia="等线"/>
                <w:color w:val="000000"/>
                <w:szCs w:val="20"/>
              </w:rPr>
              <w:t>Tx Diversity</w:t>
            </w:r>
          </w:p>
        </w:tc>
        <w:tc>
          <w:tcPr>
            <w:tcW w:w="4430" w:type="dxa"/>
            <w:shd w:val="clear" w:color="auto" w:fill="auto"/>
            <w:vAlign w:val="center"/>
            <w:hideMark/>
          </w:tcPr>
          <w:p w14:paraId="6265F8D8" w14:textId="77777777" w:rsidR="00FF11C6" w:rsidRPr="009A236F" w:rsidRDefault="00FF11C6" w:rsidP="009A236F">
            <w:pPr>
              <w:jc w:val="center"/>
              <w:rPr>
                <w:rFonts w:eastAsia="等线"/>
                <w:color w:val="000000"/>
                <w:szCs w:val="20"/>
              </w:rPr>
            </w:pPr>
            <w:r w:rsidRPr="009A236F">
              <w:rPr>
                <w:rFonts w:eastAsia="等线"/>
                <w:color w:val="000000"/>
                <w:szCs w:val="20"/>
              </w:rPr>
              <w:t>One port precoder cycling</w:t>
            </w:r>
          </w:p>
        </w:tc>
      </w:tr>
      <w:tr w:rsidR="00FF11C6" w:rsidRPr="006C527A" w14:paraId="6A7BB0E7" w14:textId="77777777" w:rsidTr="00D46A9B">
        <w:trPr>
          <w:trHeight w:val="390"/>
          <w:jc w:val="center"/>
        </w:trPr>
        <w:tc>
          <w:tcPr>
            <w:tcW w:w="3220" w:type="dxa"/>
            <w:shd w:val="clear" w:color="auto" w:fill="auto"/>
            <w:vAlign w:val="center"/>
            <w:hideMark/>
          </w:tcPr>
          <w:p w14:paraId="43A470DF" w14:textId="77777777" w:rsidR="00FF11C6" w:rsidRPr="009A236F" w:rsidRDefault="00FF11C6" w:rsidP="00B26D53">
            <w:pPr>
              <w:jc w:val="center"/>
              <w:rPr>
                <w:rFonts w:eastAsia="等线"/>
                <w:color w:val="000000"/>
                <w:szCs w:val="20"/>
              </w:rPr>
            </w:pPr>
            <w:r w:rsidRPr="009A236F">
              <w:rPr>
                <w:rFonts w:eastAsia="等线"/>
                <w:color w:val="000000"/>
                <w:szCs w:val="20"/>
              </w:rPr>
              <w:t>Target BLER</w:t>
            </w:r>
          </w:p>
        </w:tc>
        <w:tc>
          <w:tcPr>
            <w:tcW w:w="4430" w:type="dxa"/>
            <w:shd w:val="clear" w:color="auto" w:fill="auto"/>
            <w:vAlign w:val="center"/>
            <w:hideMark/>
          </w:tcPr>
          <w:p w14:paraId="168AEB90" w14:textId="77777777" w:rsidR="00FF11C6" w:rsidRPr="009A236F" w:rsidRDefault="00FF11C6" w:rsidP="009A236F">
            <w:pPr>
              <w:jc w:val="center"/>
              <w:rPr>
                <w:rFonts w:eastAsia="等线"/>
                <w:color w:val="000000"/>
                <w:szCs w:val="20"/>
              </w:rPr>
            </w:pPr>
            <w:r w:rsidRPr="009A236F">
              <w:rPr>
                <w:rFonts w:eastAsia="等线"/>
                <w:color w:val="000000"/>
                <w:szCs w:val="20"/>
              </w:rPr>
              <w:t>1%</w:t>
            </w:r>
          </w:p>
        </w:tc>
      </w:tr>
      <w:tr w:rsidR="00930481" w:rsidRPr="006C527A" w14:paraId="43C85728" w14:textId="77777777" w:rsidTr="00D46A9B">
        <w:trPr>
          <w:trHeight w:val="390"/>
          <w:jc w:val="center"/>
        </w:trPr>
        <w:tc>
          <w:tcPr>
            <w:tcW w:w="3220" w:type="dxa"/>
            <w:shd w:val="clear" w:color="auto" w:fill="auto"/>
            <w:vAlign w:val="center"/>
          </w:tcPr>
          <w:p w14:paraId="54926494" w14:textId="78C3C28D" w:rsidR="00930481" w:rsidRPr="009A236F" w:rsidRDefault="00930481" w:rsidP="00B26D53">
            <w:pPr>
              <w:jc w:val="center"/>
              <w:rPr>
                <w:rFonts w:eastAsia="等线"/>
                <w:color w:val="000000"/>
                <w:szCs w:val="20"/>
              </w:rPr>
            </w:pPr>
            <w:r w:rsidRPr="003303DD">
              <w:rPr>
                <w:szCs w:val="20"/>
                <w:lang w:val="en-GB"/>
              </w:rPr>
              <w:t>Single</w:t>
            </w:r>
            <w:r w:rsidRPr="00B26D53">
              <w:rPr>
                <w:szCs w:val="20"/>
                <w:lang w:val="en-GB"/>
              </w:rPr>
              <w:t xml:space="preserve"> DCI size and AL for baseline</w:t>
            </w:r>
          </w:p>
        </w:tc>
        <w:tc>
          <w:tcPr>
            <w:tcW w:w="4430" w:type="dxa"/>
            <w:shd w:val="clear" w:color="auto" w:fill="auto"/>
            <w:vAlign w:val="center"/>
          </w:tcPr>
          <w:p w14:paraId="0F29705D" w14:textId="12DB5EFB" w:rsidR="00930481" w:rsidRPr="009A236F" w:rsidRDefault="00930481" w:rsidP="009A236F">
            <w:pPr>
              <w:jc w:val="center"/>
              <w:rPr>
                <w:rFonts w:eastAsia="等线"/>
                <w:color w:val="000000"/>
                <w:szCs w:val="20"/>
              </w:rPr>
            </w:pPr>
            <w:r w:rsidRPr="003303DD">
              <w:rPr>
                <w:szCs w:val="20"/>
                <w:lang w:val="en-GB"/>
              </w:rPr>
              <w:t>60+24 bits</w:t>
            </w:r>
            <w:r w:rsidR="0001323C" w:rsidRPr="00B26D53">
              <w:rPr>
                <w:szCs w:val="20"/>
                <w:lang w:val="en-GB"/>
              </w:rPr>
              <w:t xml:space="preserve"> CRC</w:t>
            </w:r>
            <w:r w:rsidRPr="00B26D53">
              <w:rPr>
                <w:szCs w:val="20"/>
                <w:lang w:val="en-GB"/>
              </w:rPr>
              <w:t>, AL={1,2,4,8,16}</w:t>
            </w:r>
          </w:p>
        </w:tc>
      </w:tr>
      <w:tr w:rsidR="00930481" w:rsidRPr="006C527A" w14:paraId="788C3F0E" w14:textId="77777777" w:rsidTr="00D46A9B">
        <w:trPr>
          <w:trHeight w:val="390"/>
          <w:jc w:val="center"/>
        </w:trPr>
        <w:tc>
          <w:tcPr>
            <w:tcW w:w="3220" w:type="dxa"/>
            <w:shd w:val="clear" w:color="auto" w:fill="auto"/>
            <w:vAlign w:val="center"/>
          </w:tcPr>
          <w:p w14:paraId="19DC7E88" w14:textId="71F42C02" w:rsidR="00930481" w:rsidRPr="009A236F" w:rsidRDefault="00930481" w:rsidP="00B26D53">
            <w:pPr>
              <w:jc w:val="center"/>
              <w:rPr>
                <w:rFonts w:eastAsia="等线"/>
                <w:color w:val="000000"/>
                <w:szCs w:val="20"/>
              </w:rPr>
            </w:pPr>
            <w:r w:rsidRPr="003303DD">
              <w:rPr>
                <w:szCs w:val="20"/>
                <w:lang w:val="en-GB"/>
              </w:rPr>
              <w:t xml:space="preserve">Joint </w:t>
            </w:r>
            <w:r w:rsidRPr="00B26D53">
              <w:rPr>
                <w:szCs w:val="20"/>
                <w:lang w:val="en-GB"/>
              </w:rPr>
              <w:t>DCI size and AL</w:t>
            </w:r>
          </w:p>
        </w:tc>
        <w:tc>
          <w:tcPr>
            <w:tcW w:w="4430" w:type="dxa"/>
            <w:shd w:val="clear" w:color="auto" w:fill="auto"/>
            <w:vAlign w:val="center"/>
          </w:tcPr>
          <w:p w14:paraId="3AEEDC75" w14:textId="19D6AF80" w:rsidR="00930481" w:rsidRPr="009A236F" w:rsidRDefault="00195DFA" w:rsidP="009A236F">
            <w:pPr>
              <w:jc w:val="center"/>
              <w:rPr>
                <w:szCs w:val="20"/>
                <w:lang w:val="en-GB"/>
              </w:rPr>
            </w:pPr>
            <w:r w:rsidRPr="003303DD">
              <w:rPr>
                <w:szCs w:val="20"/>
                <w:lang w:val="en-GB"/>
              </w:rPr>
              <w:t>72+24</w:t>
            </w:r>
            <w:r w:rsidR="00930481" w:rsidRPr="003303DD">
              <w:rPr>
                <w:szCs w:val="20"/>
                <w:lang w:val="en-GB"/>
              </w:rPr>
              <w:t xml:space="preserve"> bits</w:t>
            </w:r>
            <w:r w:rsidR="0001323C" w:rsidRPr="00B26D53">
              <w:rPr>
                <w:szCs w:val="20"/>
                <w:lang w:val="en-GB"/>
              </w:rPr>
              <w:t xml:space="preserve"> CRC</w:t>
            </w:r>
            <w:r w:rsidR="00930481" w:rsidRPr="00B26D53">
              <w:rPr>
                <w:szCs w:val="20"/>
                <w:lang w:val="en-GB"/>
              </w:rPr>
              <w:t>,</w:t>
            </w:r>
            <w:r w:rsidR="0092492D">
              <w:rPr>
                <w:rFonts w:eastAsiaTheme="minorEastAsia" w:hint="eastAsia"/>
                <w:szCs w:val="20"/>
                <w:lang w:val="en-GB" w:eastAsia="zh-CN"/>
              </w:rPr>
              <w:t xml:space="preserve"> </w:t>
            </w:r>
            <w:r w:rsidR="00930481" w:rsidRPr="00D8503E">
              <w:rPr>
                <w:szCs w:val="20"/>
                <w:lang w:val="en-GB"/>
              </w:rPr>
              <w:t>AL=</w:t>
            </w:r>
            <w:r w:rsidRPr="00D8503E">
              <w:rPr>
                <w:szCs w:val="20"/>
                <w:lang w:val="en-GB"/>
              </w:rPr>
              <w:t>{1,2,4,8,16}</w:t>
            </w:r>
          </w:p>
        </w:tc>
      </w:tr>
      <w:tr w:rsidR="00930481" w:rsidRPr="006C527A" w14:paraId="6DB46BF6" w14:textId="77777777" w:rsidTr="00D46A9B">
        <w:trPr>
          <w:trHeight w:val="390"/>
          <w:jc w:val="center"/>
        </w:trPr>
        <w:tc>
          <w:tcPr>
            <w:tcW w:w="3220" w:type="dxa"/>
            <w:shd w:val="clear" w:color="auto" w:fill="auto"/>
            <w:vAlign w:val="center"/>
          </w:tcPr>
          <w:p w14:paraId="5FDD59B2" w14:textId="0317AE22" w:rsidR="00930481" w:rsidRPr="009A236F" w:rsidRDefault="00930481" w:rsidP="00B26D53">
            <w:pPr>
              <w:jc w:val="center"/>
              <w:rPr>
                <w:rFonts w:eastAsia="等线"/>
                <w:color w:val="000000"/>
                <w:szCs w:val="20"/>
              </w:rPr>
            </w:pPr>
            <w:r w:rsidRPr="003303DD">
              <w:rPr>
                <w:szCs w:val="20"/>
                <w:lang w:val="en-GB"/>
              </w:rPr>
              <w:t xml:space="preserve">Joint </w:t>
            </w:r>
            <w:r w:rsidRPr="00B26D53">
              <w:rPr>
                <w:szCs w:val="20"/>
                <w:lang w:val="en-GB"/>
              </w:rPr>
              <w:t>DCI size and AL</w:t>
            </w:r>
          </w:p>
        </w:tc>
        <w:tc>
          <w:tcPr>
            <w:tcW w:w="4430" w:type="dxa"/>
            <w:shd w:val="clear" w:color="auto" w:fill="auto"/>
            <w:vAlign w:val="center"/>
          </w:tcPr>
          <w:p w14:paraId="49C6E10C" w14:textId="0D53B0F3" w:rsidR="00195DFA" w:rsidRPr="009A236F" w:rsidRDefault="00195DFA" w:rsidP="009A236F">
            <w:pPr>
              <w:jc w:val="center"/>
              <w:rPr>
                <w:szCs w:val="20"/>
                <w:lang w:val="en-GB"/>
              </w:rPr>
            </w:pPr>
            <w:r w:rsidRPr="003303DD">
              <w:rPr>
                <w:szCs w:val="20"/>
                <w:lang w:val="en-GB"/>
              </w:rPr>
              <w:t>84+24</w:t>
            </w:r>
            <w:r w:rsidR="00930481" w:rsidRPr="003303DD">
              <w:rPr>
                <w:szCs w:val="20"/>
                <w:lang w:val="en-GB"/>
              </w:rPr>
              <w:t xml:space="preserve"> bits</w:t>
            </w:r>
            <w:r w:rsidR="0001323C" w:rsidRPr="00B26D53">
              <w:rPr>
                <w:szCs w:val="20"/>
                <w:lang w:val="en-GB"/>
              </w:rPr>
              <w:t xml:space="preserve"> CRC</w:t>
            </w:r>
            <w:r w:rsidRPr="00B26D53">
              <w:rPr>
                <w:szCs w:val="20"/>
                <w:lang w:val="en-GB"/>
              </w:rPr>
              <w:t>,</w:t>
            </w:r>
            <w:r w:rsidR="0092492D">
              <w:rPr>
                <w:rFonts w:eastAsiaTheme="minorEastAsia" w:hint="eastAsia"/>
                <w:szCs w:val="20"/>
                <w:lang w:val="en-GB" w:eastAsia="zh-CN"/>
              </w:rPr>
              <w:t xml:space="preserve"> </w:t>
            </w:r>
            <w:r w:rsidRPr="00D8503E">
              <w:rPr>
                <w:szCs w:val="20"/>
                <w:lang w:val="en-GB"/>
              </w:rPr>
              <w:t>AL=</w:t>
            </w:r>
            <w:r w:rsidRPr="00050211">
              <w:rPr>
                <w:szCs w:val="20"/>
                <w:lang w:val="en-GB"/>
              </w:rPr>
              <w:t>{1,2,4,8,16}</w:t>
            </w:r>
          </w:p>
        </w:tc>
      </w:tr>
      <w:tr w:rsidR="00930481" w:rsidRPr="006C527A" w14:paraId="2F83EDED" w14:textId="77777777" w:rsidTr="00D46A9B">
        <w:trPr>
          <w:trHeight w:val="390"/>
          <w:jc w:val="center"/>
        </w:trPr>
        <w:tc>
          <w:tcPr>
            <w:tcW w:w="3220" w:type="dxa"/>
            <w:shd w:val="clear" w:color="auto" w:fill="auto"/>
            <w:vAlign w:val="center"/>
          </w:tcPr>
          <w:p w14:paraId="43BD69F4" w14:textId="5FF65586" w:rsidR="00930481" w:rsidRPr="00B26D53" w:rsidRDefault="00930481" w:rsidP="00B26D53">
            <w:pPr>
              <w:jc w:val="center"/>
              <w:rPr>
                <w:szCs w:val="20"/>
                <w:lang w:val="en-GB"/>
              </w:rPr>
            </w:pPr>
            <w:r w:rsidRPr="003303DD">
              <w:rPr>
                <w:szCs w:val="20"/>
                <w:lang w:val="en-GB"/>
              </w:rPr>
              <w:t xml:space="preserve">Joint </w:t>
            </w:r>
            <w:r w:rsidRPr="00B26D53">
              <w:rPr>
                <w:szCs w:val="20"/>
                <w:lang w:val="en-GB"/>
              </w:rPr>
              <w:t>DCI size and AL</w:t>
            </w:r>
          </w:p>
        </w:tc>
        <w:tc>
          <w:tcPr>
            <w:tcW w:w="4430" w:type="dxa"/>
            <w:shd w:val="clear" w:color="auto" w:fill="auto"/>
            <w:vAlign w:val="center"/>
          </w:tcPr>
          <w:p w14:paraId="549692A0" w14:textId="56928FAC" w:rsidR="00195DFA" w:rsidRPr="00050211" w:rsidRDefault="00195DFA" w:rsidP="009A236F">
            <w:pPr>
              <w:jc w:val="center"/>
              <w:rPr>
                <w:szCs w:val="20"/>
                <w:lang w:val="en-GB"/>
              </w:rPr>
            </w:pPr>
            <w:r w:rsidRPr="00B26D53">
              <w:rPr>
                <w:szCs w:val="20"/>
                <w:lang w:val="en-GB"/>
              </w:rPr>
              <w:t xml:space="preserve">96+24 </w:t>
            </w:r>
            <w:r w:rsidR="00930481" w:rsidRPr="00D8503E">
              <w:rPr>
                <w:szCs w:val="20"/>
                <w:lang w:val="en-GB"/>
              </w:rPr>
              <w:t>bits</w:t>
            </w:r>
            <w:r w:rsidR="0001323C" w:rsidRPr="00D8503E">
              <w:rPr>
                <w:szCs w:val="20"/>
                <w:lang w:val="en-GB"/>
              </w:rPr>
              <w:t xml:space="preserve"> CRC</w:t>
            </w:r>
            <w:r w:rsidR="00930481" w:rsidRPr="00D8503E">
              <w:rPr>
                <w:szCs w:val="20"/>
                <w:lang w:val="en-GB"/>
              </w:rPr>
              <w:t>,</w:t>
            </w:r>
            <w:r w:rsidR="0092492D">
              <w:rPr>
                <w:rFonts w:eastAsiaTheme="minorEastAsia" w:hint="eastAsia"/>
                <w:szCs w:val="20"/>
                <w:lang w:val="en-GB" w:eastAsia="zh-CN"/>
              </w:rPr>
              <w:t xml:space="preserve"> </w:t>
            </w:r>
            <w:r w:rsidRPr="00050211">
              <w:rPr>
                <w:szCs w:val="20"/>
                <w:lang w:val="en-GB"/>
              </w:rPr>
              <w:t>AL={2,4,8,16}</w:t>
            </w:r>
          </w:p>
        </w:tc>
      </w:tr>
      <w:tr w:rsidR="006322D0" w:rsidRPr="006C527A" w14:paraId="1ACAFA39" w14:textId="77777777" w:rsidTr="00D46A9B">
        <w:trPr>
          <w:trHeight w:val="390"/>
          <w:jc w:val="center"/>
        </w:trPr>
        <w:tc>
          <w:tcPr>
            <w:tcW w:w="3220" w:type="dxa"/>
            <w:shd w:val="clear" w:color="auto" w:fill="auto"/>
            <w:vAlign w:val="center"/>
          </w:tcPr>
          <w:p w14:paraId="14605791" w14:textId="05995156" w:rsidR="006322D0" w:rsidRPr="003303DD" w:rsidRDefault="006322D0" w:rsidP="006322D0">
            <w:pPr>
              <w:jc w:val="center"/>
              <w:rPr>
                <w:szCs w:val="20"/>
                <w:lang w:val="en-GB"/>
              </w:rPr>
            </w:pPr>
            <w:r w:rsidRPr="003303DD">
              <w:rPr>
                <w:szCs w:val="20"/>
                <w:lang w:val="en-GB"/>
              </w:rPr>
              <w:t xml:space="preserve">Joint </w:t>
            </w:r>
            <w:r w:rsidRPr="00B26D53">
              <w:rPr>
                <w:szCs w:val="20"/>
                <w:lang w:val="en-GB"/>
              </w:rPr>
              <w:t>DCI size and AL</w:t>
            </w:r>
          </w:p>
        </w:tc>
        <w:tc>
          <w:tcPr>
            <w:tcW w:w="4430" w:type="dxa"/>
            <w:shd w:val="clear" w:color="auto" w:fill="auto"/>
            <w:vAlign w:val="center"/>
          </w:tcPr>
          <w:p w14:paraId="4F0C028F" w14:textId="69CD41C7" w:rsidR="006322D0" w:rsidRPr="00B26D53" w:rsidRDefault="006322D0" w:rsidP="006322D0">
            <w:pPr>
              <w:jc w:val="center"/>
              <w:rPr>
                <w:szCs w:val="20"/>
                <w:lang w:val="en-GB"/>
              </w:rPr>
            </w:pPr>
            <w:r>
              <w:rPr>
                <w:szCs w:val="20"/>
                <w:lang w:val="en-GB"/>
              </w:rPr>
              <w:t>108</w:t>
            </w:r>
            <w:r w:rsidRPr="00B26D53">
              <w:rPr>
                <w:szCs w:val="20"/>
                <w:lang w:val="en-GB"/>
              </w:rPr>
              <w:t xml:space="preserve">+24 </w:t>
            </w:r>
            <w:r w:rsidRPr="00D8503E">
              <w:rPr>
                <w:szCs w:val="20"/>
                <w:lang w:val="en-GB"/>
              </w:rPr>
              <w:t>bits CRC,</w:t>
            </w:r>
            <w:r>
              <w:rPr>
                <w:rFonts w:eastAsiaTheme="minorEastAsia" w:hint="eastAsia"/>
                <w:szCs w:val="20"/>
                <w:lang w:val="en-GB" w:eastAsia="zh-CN"/>
              </w:rPr>
              <w:t xml:space="preserve"> </w:t>
            </w:r>
            <w:r w:rsidRPr="00050211">
              <w:rPr>
                <w:szCs w:val="20"/>
                <w:lang w:val="en-GB"/>
              </w:rPr>
              <w:t>AL={2,4,8,16}</w:t>
            </w:r>
          </w:p>
        </w:tc>
      </w:tr>
    </w:tbl>
    <w:p w14:paraId="325D8E58" w14:textId="0CB12093" w:rsidR="001E7E50" w:rsidRDefault="001E7E50">
      <w:pPr>
        <w:pStyle w:val="a1"/>
        <w:spacing w:before="120"/>
        <w:rPr>
          <w:rFonts w:eastAsia="宋体"/>
          <w:szCs w:val="20"/>
        </w:rPr>
      </w:pPr>
    </w:p>
    <w:p w14:paraId="3AC6B3A7" w14:textId="0EE8EB73" w:rsidR="00705B43" w:rsidRDefault="00705B43" w:rsidP="00705B43">
      <w:pPr>
        <w:pStyle w:val="af1"/>
        <w:jc w:val="center"/>
        <w:rPr>
          <w:b/>
          <w:bCs/>
        </w:rPr>
      </w:pPr>
      <w:r w:rsidRPr="00A507B6">
        <w:rPr>
          <w:b/>
          <w:bCs/>
        </w:rPr>
        <w:t xml:space="preserve">Table </w:t>
      </w:r>
      <w:r w:rsidRPr="00A507B6">
        <w:rPr>
          <w:b/>
          <w:bCs/>
        </w:rPr>
        <w:fldChar w:fldCharType="begin"/>
      </w:r>
      <w:r w:rsidRPr="00A507B6">
        <w:rPr>
          <w:b/>
          <w:bCs/>
        </w:rPr>
        <w:instrText xml:space="preserve"> SEQ Table \* ARABIC </w:instrText>
      </w:r>
      <w:r w:rsidRPr="00A507B6">
        <w:rPr>
          <w:b/>
          <w:bCs/>
        </w:rPr>
        <w:fldChar w:fldCharType="separate"/>
      </w:r>
      <w:r w:rsidR="00387C66">
        <w:rPr>
          <w:b/>
          <w:bCs/>
          <w:noProof/>
        </w:rPr>
        <w:t>7</w:t>
      </w:r>
      <w:r w:rsidRPr="00A507B6">
        <w:rPr>
          <w:b/>
          <w:bCs/>
        </w:rPr>
        <w:fldChar w:fldCharType="end"/>
      </w:r>
      <w:r w:rsidRPr="00A507B6">
        <w:rPr>
          <w:b/>
          <w:bCs/>
        </w:rPr>
        <w:t xml:space="preserve">. </w:t>
      </w:r>
      <w:r>
        <w:rPr>
          <w:b/>
          <w:bCs/>
        </w:rPr>
        <w:t xml:space="preserve">SLS </w:t>
      </w:r>
      <w:r w:rsidRPr="00A507B6">
        <w:rPr>
          <w:b/>
          <w:bCs/>
        </w:rPr>
        <w:t>Simulation as</w:t>
      </w:r>
      <w:r w:rsidRPr="00653C03">
        <w:rPr>
          <w:b/>
          <w:bCs/>
        </w:rPr>
        <w:t>sumptions</w:t>
      </w:r>
    </w:p>
    <w:p w14:paraId="0CA3F2B6" w14:textId="3B079B04" w:rsidR="00C56B56" w:rsidRDefault="00C56B56" w:rsidP="00C56B56">
      <w:pPr>
        <w:rPr>
          <w:lang w:val="en-GB"/>
        </w:rPr>
      </w:pPr>
    </w:p>
    <w:tbl>
      <w:tblPr>
        <w:tblW w:w="765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20"/>
        <w:gridCol w:w="4430"/>
      </w:tblGrid>
      <w:tr w:rsidR="00C56B56" w:rsidRPr="006C527A" w14:paraId="44521F6A" w14:textId="77777777" w:rsidTr="00A14B5B">
        <w:trPr>
          <w:trHeight w:val="189"/>
          <w:jc w:val="center"/>
        </w:trPr>
        <w:tc>
          <w:tcPr>
            <w:tcW w:w="3220" w:type="dxa"/>
            <w:shd w:val="clear" w:color="auto" w:fill="D9E2F3" w:themeFill="accent1" w:themeFillTint="33"/>
            <w:noWrap/>
            <w:vAlign w:val="center"/>
            <w:hideMark/>
          </w:tcPr>
          <w:p w14:paraId="31FE24A5" w14:textId="77777777" w:rsidR="00C56B56" w:rsidRPr="009A236F" w:rsidRDefault="00C56B56" w:rsidP="00A14B5B">
            <w:pPr>
              <w:jc w:val="center"/>
              <w:rPr>
                <w:rFonts w:eastAsia="等线"/>
                <w:color w:val="000000"/>
                <w:szCs w:val="20"/>
              </w:rPr>
            </w:pPr>
            <w:r w:rsidRPr="009A236F">
              <w:rPr>
                <w:rFonts w:eastAsia="等线"/>
                <w:color w:val="000000"/>
                <w:szCs w:val="20"/>
              </w:rPr>
              <w:t>Parameters</w:t>
            </w:r>
          </w:p>
        </w:tc>
        <w:tc>
          <w:tcPr>
            <w:tcW w:w="4430" w:type="dxa"/>
            <w:shd w:val="clear" w:color="auto" w:fill="D9E2F3" w:themeFill="accent1" w:themeFillTint="33"/>
            <w:noWrap/>
            <w:vAlign w:val="center"/>
            <w:hideMark/>
          </w:tcPr>
          <w:p w14:paraId="7DD08A2F" w14:textId="77777777" w:rsidR="00C56B56" w:rsidRPr="009A236F" w:rsidRDefault="00C56B56" w:rsidP="00A14B5B">
            <w:pPr>
              <w:jc w:val="center"/>
              <w:rPr>
                <w:rFonts w:eastAsia="等线"/>
                <w:color w:val="000000"/>
                <w:szCs w:val="20"/>
              </w:rPr>
            </w:pPr>
            <w:r w:rsidRPr="009A236F">
              <w:rPr>
                <w:rFonts w:eastAsia="等线"/>
                <w:color w:val="000000"/>
                <w:szCs w:val="20"/>
              </w:rPr>
              <w:t>Values</w:t>
            </w:r>
          </w:p>
        </w:tc>
      </w:tr>
      <w:tr w:rsidR="00C56B56" w:rsidRPr="006C527A" w14:paraId="285FD3CE" w14:textId="77777777" w:rsidTr="00A14B5B">
        <w:trPr>
          <w:trHeight w:val="402"/>
          <w:jc w:val="center"/>
        </w:trPr>
        <w:tc>
          <w:tcPr>
            <w:tcW w:w="3220" w:type="dxa"/>
            <w:shd w:val="clear" w:color="auto" w:fill="auto"/>
            <w:vAlign w:val="center"/>
            <w:hideMark/>
          </w:tcPr>
          <w:p w14:paraId="1D8C068B" w14:textId="305C3AE4" w:rsidR="00C56B56" w:rsidRPr="009A236F" w:rsidRDefault="00C56B56" w:rsidP="00C56B56">
            <w:pPr>
              <w:jc w:val="center"/>
              <w:rPr>
                <w:rFonts w:eastAsia="等线"/>
                <w:color w:val="000000"/>
                <w:szCs w:val="20"/>
              </w:rPr>
            </w:pPr>
            <w:r w:rsidRPr="00653C03">
              <w:rPr>
                <w:szCs w:val="20"/>
                <w:lang w:val="en-GB"/>
              </w:rPr>
              <w:t>Scenario</w:t>
            </w:r>
          </w:p>
        </w:tc>
        <w:tc>
          <w:tcPr>
            <w:tcW w:w="4430" w:type="dxa"/>
            <w:shd w:val="clear" w:color="auto" w:fill="auto"/>
            <w:vAlign w:val="center"/>
            <w:hideMark/>
          </w:tcPr>
          <w:p w14:paraId="7F137441" w14:textId="4BDA869C" w:rsidR="00C56B56" w:rsidRPr="009A236F" w:rsidRDefault="00C56B56" w:rsidP="00C56B56">
            <w:pPr>
              <w:jc w:val="center"/>
              <w:rPr>
                <w:rFonts w:eastAsia="等线"/>
                <w:color w:val="000000"/>
                <w:szCs w:val="20"/>
                <w:lang w:eastAsia="zh-CN"/>
              </w:rPr>
            </w:pPr>
            <w:r w:rsidRPr="00653C03">
              <w:rPr>
                <w:szCs w:val="20"/>
                <w:lang w:val="en-GB"/>
              </w:rPr>
              <w:t>Urban Macro</w:t>
            </w:r>
          </w:p>
        </w:tc>
      </w:tr>
      <w:tr w:rsidR="00C56B56" w:rsidRPr="006C527A" w14:paraId="2EDD73C5" w14:textId="77777777" w:rsidTr="00A14B5B">
        <w:trPr>
          <w:trHeight w:val="402"/>
          <w:jc w:val="center"/>
        </w:trPr>
        <w:tc>
          <w:tcPr>
            <w:tcW w:w="3220" w:type="dxa"/>
            <w:shd w:val="clear" w:color="auto" w:fill="auto"/>
            <w:vAlign w:val="center"/>
            <w:hideMark/>
          </w:tcPr>
          <w:p w14:paraId="7F4D58C7" w14:textId="1F8DC1ED" w:rsidR="00C56B56" w:rsidRPr="009A236F" w:rsidRDefault="003507A7" w:rsidP="00C56B56">
            <w:pPr>
              <w:jc w:val="center"/>
              <w:rPr>
                <w:rFonts w:eastAsia="等线"/>
                <w:color w:val="000000"/>
                <w:szCs w:val="20"/>
              </w:rPr>
            </w:pPr>
            <w:r w:rsidRPr="00653C03">
              <w:rPr>
                <w:rFonts w:eastAsiaTheme="minorEastAsia"/>
                <w:szCs w:val="20"/>
                <w:lang w:val="en-GB" w:eastAsia="zh-CN"/>
              </w:rPr>
              <w:t>F</w:t>
            </w:r>
            <w:r w:rsidR="00C56B56" w:rsidRPr="00653C03">
              <w:rPr>
                <w:rFonts w:eastAsiaTheme="minorEastAsia"/>
                <w:szCs w:val="20"/>
                <w:lang w:val="en-GB" w:eastAsia="zh-CN"/>
              </w:rPr>
              <w:t>requency</w:t>
            </w:r>
          </w:p>
        </w:tc>
        <w:tc>
          <w:tcPr>
            <w:tcW w:w="4430" w:type="dxa"/>
            <w:shd w:val="clear" w:color="auto" w:fill="auto"/>
            <w:vAlign w:val="center"/>
            <w:hideMark/>
          </w:tcPr>
          <w:p w14:paraId="720D5880" w14:textId="77777777" w:rsidR="00C56B56" w:rsidRPr="00653C03" w:rsidRDefault="00C56B56" w:rsidP="00C56B56">
            <w:pPr>
              <w:snapToGrid w:val="0"/>
              <w:spacing w:line="120" w:lineRule="atLeast"/>
              <w:jc w:val="center"/>
              <w:rPr>
                <w:rFonts w:eastAsiaTheme="minorEastAsia"/>
                <w:lang w:eastAsia="zh-CN"/>
              </w:rPr>
            </w:pPr>
            <w:r w:rsidRPr="00653C03">
              <w:rPr>
                <w:rFonts w:eastAsiaTheme="minorEastAsia"/>
                <w:lang w:eastAsia="zh-CN"/>
              </w:rPr>
              <w:t>2.6GHz</w:t>
            </w:r>
          </w:p>
          <w:p w14:paraId="0D9F2F12" w14:textId="050913AD" w:rsidR="00C56B56" w:rsidRPr="009A236F" w:rsidRDefault="00C56B56" w:rsidP="00C56B56">
            <w:pPr>
              <w:jc w:val="center"/>
              <w:rPr>
                <w:rFonts w:eastAsia="等线"/>
                <w:color w:val="000000"/>
                <w:szCs w:val="20"/>
              </w:rPr>
            </w:pPr>
            <w:r w:rsidRPr="00653C03">
              <w:rPr>
                <w:rFonts w:eastAsiaTheme="minorEastAsia"/>
                <w:lang w:eastAsia="zh-CN"/>
              </w:rPr>
              <w:t>4GHz</w:t>
            </w:r>
          </w:p>
        </w:tc>
      </w:tr>
      <w:tr w:rsidR="00C56B56" w:rsidRPr="006C527A" w14:paraId="3159DE99" w14:textId="77777777" w:rsidTr="00A14B5B">
        <w:trPr>
          <w:trHeight w:val="402"/>
          <w:jc w:val="center"/>
        </w:trPr>
        <w:tc>
          <w:tcPr>
            <w:tcW w:w="3220" w:type="dxa"/>
            <w:shd w:val="clear" w:color="auto" w:fill="auto"/>
            <w:vAlign w:val="center"/>
            <w:hideMark/>
          </w:tcPr>
          <w:p w14:paraId="00AF292F" w14:textId="0608A3D9" w:rsidR="00C56B56" w:rsidRPr="009A236F" w:rsidRDefault="00C56B56" w:rsidP="00C56B56">
            <w:pPr>
              <w:jc w:val="center"/>
              <w:rPr>
                <w:rFonts w:eastAsia="等线"/>
                <w:color w:val="000000"/>
                <w:szCs w:val="20"/>
              </w:rPr>
            </w:pPr>
            <w:r w:rsidRPr="00653C03">
              <w:rPr>
                <w:szCs w:val="20"/>
                <w:lang w:val="en-GB"/>
              </w:rPr>
              <w:t>BS Tx power</w:t>
            </w:r>
          </w:p>
        </w:tc>
        <w:tc>
          <w:tcPr>
            <w:tcW w:w="4430" w:type="dxa"/>
            <w:shd w:val="clear" w:color="auto" w:fill="auto"/>
            <w:vAlign w:val="center"/>
            <w:hideMark/>
          </w:tcPr>
          <w:p w14:paraId="6B95F420" w14:textId="77777777" w:rsidR="00C56B56" w:rsidRPr="00653C03" w:rsidRDefault="00C56B56" w:rsidP="00C56B56">
            <w:pPr>
              <w:snapToGrid w:val="0"/>
              <w:spacing w:line="120" w:lineRule="atLeast"/>
              <w:jc w:val="center"/>
              <w:rPr>
                <w:rFonts w:eastAsia="宋体"/>
              </w:rPr>
            </w:pPr>
            <w:r w:rsidRPr="00653C03">
              <w:t>49dBm for 20MHz</w:t>
            </w:r>
          </w:p>
          <w:p w14:paraId="72C36EC7" w14:textId="77777777" w:rsidR="00C56B56" w:rsidRPr="00653C03" w:rsidRDefault="00C56B56" w:rsidP="00C56B56">
            <w:pPr>
              <w:jc w:val="center"/>
            </w:pPr>
            <w:r w:rsidRPr="00653C03">
              <w:t>56dBm for 100MHz</w:t>
            </w:r>
          </w:p>
          <w:p w14:paraId="4E79CA7C" w14:textId="329AFAFC" w:rsidR="00C56B56" w:rsidRPr="00CF2B00" w:rsidRDefault="00CF2B00" w:rsidP="00C56B56">
            <w:pPr>
              <w:jc w:val="center"/>
              <w:rPr>
                <w:rFonts w:eastAsiaTheme="minorEastAsia" w:hint="eastAsia"/>
                <w:color w:val="000000"/>
                <w:szCs w:val="20"/>
                <w:lang w:eastAsia="zh-CN"/>
              </w:rPr>
            </w:pPr>
            <w:r>
              <w:rPr>
                <w:rFonts w:eastAsiaTheme="minorEastAsia" w:hint="eastAsia"/>
                <w:lang w:eastAsia="zh-CN"/>
              </w:rPr>
              <w:t>(</w:t>
            </w:r>
            <w:r w:rsidR="00C56B56" w:rsidRPr="00653C03">
              <w:rPr>
                <w:lang w:eastAsia="ja-JP"/>
              </w:rPr>
              <w:t>Follow TR38.901</w:t>
            </w:r>
            <w:r>
              <w:rPr>
                <w:rFonts w:eastAsiaTheme="minorEastAsia" w:hint="eastAsia"/>
                <w:lang w:eastAsia="zh-CN"/>
              </w:rPr>
              <w:t>)</w:t>
            </w:r>
          </w:p>
        </w:tc>
      </w:tr>
      <w:tr w:rsidR="00C56B56" w:rsidRPr="006C527A" w14:paraId="22C5FD24" w14:textId="77777777" w:rsidTr="00A14B5B">
        <w:trPr>
          <w:trHeight w:val="402"/>
          <w:jc w:val="center"/>
        </w:trPr>
        <w:tc>
          <w:tcPr>
            <w:tcW w:w="3220" w:type="dxa"/>
            <w:shd w:val="clear" w:color="auto" w:fill="auto"/>
            <w:vAlign w:val="center"/>
            <w:hideMark/>
          </w:tcPr>
          <w:p w14:paraId="5FBD6E78" w14:textId="1F34F1AA" w:rsidR="00C56B56" w:rsidRPr="009A236F" w:rsidRDefault="00C56B56" w:rsidP="00C56B56">
            <w:pPr>
              <w:jc w:val="center"/>
              <w:rPr>
                <w:rFonts w:eastAsia="等线"/>
                <w:color w:val="000000"/>
                <w:szCs w:val="20"/>
              </w:rPr>
            </w:pPr>
            <w:r w:rsidRPr="00653C03">
              <w:rPr>
                <w:szCs w:val="20"/>
                <w:lang w:val="en-GB"/>
              </w:rPr>
              <w:t>Indoor UE Penetration Loss</w:t>
            </w:r>
          </w:p>
        </w:tc>
        <w:tc>
          <w:tcPr>
            <w:tcW w:w="4430" w:type="dxa"/>
            <w:shd w:val="clear" w:color="auto" w:fill="auto"/>
            <w:vAlign w:val="center"/>
            <w:hideMark/>
          </w:tcPr>
          <w:p w14:paraId="0143D81A" w14:textId="0CD7AB28" w:rsidR="00C56B56" w:rsidRPr="009A236F" w:rsidRDefault="00C56B56" w:rsidP="00C56B56">
            <w:pPr>
              <w:jc w:val="center"/>
              <w:rPr>
                <w:rFonts w:eastAsia="等线"/>
                <w:color w:val="000000"/>
                <w:szCs w:val="20"/>
              </w:rPr>
            </w:pPr>
            <w:r w:rsidRPr="00653C03">
              <w:rPr>
                <w:szCs w:val="20"/>
                <w:lang w:val="en-GB"/>
              </w:rPr>
              <w:t>20% high loss, 80% low loss</w:t>
            </w:r>
          </w:p>
        </w:tc>
      </w:tr>
      <w:tr w:rsidR="00C56B56" w:rsidRPr="006C527A" w14:paraId="5ECE76D3" w14:textId="77777777" w:rsidTr="00A14B5B">
        <w:trPr>
          <w:trHeight w:val="402"/>
          <w:jc w:val="center"/>
        </w:trPr>
        <w:tc>
          <w:tcPr>
            <w:tcW w:w="3220" w:type="dxa"/>
            <w:shd w:val="clear" w:color="auto" w:fill="auto"/>
            <w:vAlign w:val="center"/>
            <w:hideMark/>
          </w:tcPr>
          <w:p w14:paraId="208D218D" w14:textId="1A1A53F0" w:rsidR="00C56B56" w:rsidRPr="009A236F" w:rsidRDefault="00C56B56" w:rsidP="00C56B56">
            <w:pPr>
              <w:jc w:val="center"/>
              <w:rPr>
                <w:rFonts w:eastAsia="等线"/>
                <w:color w:val="000000"/>
                <w:szCs w:val="20"/>
              </w:rPr>
            </w:pPr>
            <w:r w:rsidRPr="00653C03">
              <w:rPr>
                <w:rFonts w:hint="eastAsia"/>
                <w:szCs w:val="20"/>
                <w:lang w:val="en-GB"/>
              </w:rPr>
              <w:t>I</w:t>
            </w:r>
            <w:r w:rsidRPr="00653C03">
              <w:rPr>
                <w:szCs w:val="20"/>
                <w:lang w:val="en-GB"/>
              </w:rPr>
              <w:t>SD</w:t>
            </w:r>
          </w:p>
        </w:tc>
        <w:tc>
          <w:tcPr>
            <w:tcW w:w="4430" w:type="dxa"/>
            <w:shd w:val="clear" w:color="auto" w:fill="auto"/>
            <w:vAlign w:val="center"/>
            <w:hideMark/>
          </w:tcPr>
          <w:p w14:paraId="614CEA89" w14:textId="10753343" w:rsidR="00C56B56" w:rsidRPr="009A236F" w:rsidRDefault="00C56B56" w:rsidP="00C56B56">
            <w:pPr>
              <w:jc w:val="center"/>
              <w:rPr>
                <w:rFonts w:eastAsia="等线"/>
                <w:color w:val="000000"/>
                <w:szCs w:val="20"/>
              </w:rPr>
            </w:pPr>
            <w:r w:rsidRPr="00653C03">
              <w:rPr>
                <w:szCs w:val="20"/>
                <w:lang w:val="en-GB"/>
              </w:rPr>
              <w:t>500m</w:t>
            </w:r>
          </w:p>
        </w:tc>
      </w:tr>
      <w:tr w:rsidR="00C56B56" w:rsidRPr="006C527A" w14:paraId="2E6E34B6" w14:textId="77777777" w:rsidTr="00A14B5B">
        <w:trPr>
          <w:trHeight w:val="402"/>
          <w:jc w:val="center"/>
        </w:trPr>
        <w:tc>
          <w:tcPr>
            <w:tcW w:w="3220" w:type="dxa"/>
            <w:shd w:val="clear" w:color="auto" w:fill="auto"/>
            <w:vAlign w:val="center"/>
            <w:hideMark/>
          </w:tcPr>
          <w:p w14:paraId="31B17823" w14:textId="50686BC6" w:rsidR="00C56B56" w:rsidRPr="009A236F" w:rsidRDefault="00C56B56" w:rsidP="00C56B56">
            <w:pPr>
              <w:jc w:val="center"/>
              <w:rPr>
                <w:rFonts w:eastAsia="等线"/>
                <w:color w:val="000000"/>
                <w:szCs w:val="20"/>
              </w:rPr>
            </w:pPr>
            <w:proofErr w:type="spellStart"/>
            <w:r w:rsidRPr="00653C03">
              <w:rPr>
                <w:szCs w:val="20"/>
                <w:lang w:val="en-GB"/>
              </w:rPr>
              <w:t>TRxP</w:t>
            </w:r>
            <w:proofErr w:type="spellEnd"/>
            <w:r w:rsidRPr="00653C03">
              <w:rPr>
                <w:szCs w:val="20"/>
                <w:lang w:val="en-GB"/>
              </w:rPr>
              <w:t xml:space="preserve"> antenna configurations</w:t>
            </w:r>
          </w:p>
        </w:tc>
        <w:tc>
          <w:tcPr>
            <w:tcW w:w="4430" w:type="dxa"/>
            <w:shd w:val="clear" w:color="auto" w:fill="auto"/>
            <w:vAlign w:val="center"/>
            <w:hideMark/>
          </w:tcPr>
          <w:p w14:paraId="55E5BBCA" w14:textId="77777777" w:rsidR="00C56B56" w:rsidRPr="00653C03" w:rsidRDefault="00C56B56" w:rsidP="00C56B56">
            <w:pPr>
              <w:snapToGrid w:val="0"/>
              <w:spacing w:line="120" w:lineRule="atLeast"/>
              <w:jc w:val="center"/>
              <w:rPr>
                <w:rFonts w:eastAsia="宋体"/>
                <w:lang w:eastAsia="ja-JP"/>
              </w:rPr>
            </w:pPr>
            <w:r w:rsidRPr="00653C03">
              <w:rPr>
                <w:lang w:eastAsia="ja-JP"/>
              </w:rPr>
              <w:t>(M, N, P, M</w:t>
            </w:r>
            <w:r w:rsidRPr="00653C03">
              <w:rPr>
                <w:vertAlign w:val="subscript"/>
                <w:lang w:eastAsia="ja-JP"/>
              </w:rPr>
              <w:t>g</w:t>
            </w:r>
            <w:r w:rsidRPr="00653C03">
              <w:rPr>
                <w:lang w:eastAsia="ja-JP"/>
              </w:rPr>
              <w:t xml:space="preserve">, </w:t>
            </w:r>
            <w:proofErr w:type="spellStart"/>
            <w:r w:rsidRPr="00653C03">
              <w:rPr>
                <w:lang w:eastAsia="ja-JP"/>
              </w:rPr>
              <w:t>N</w:t>
            </w:r>
            <w:r w:rsidRPr="00653C03">
              <w:rPr>
                <w:vertAlign w:val="subscript"/>
                <w:lang w:eastAsia="ja-JP"/>
              </w:rPr>
              <w:t>g</w:t>
            </w:r>
            <w:r w:rsidRPr="00653C03">
              <w:t>;M</w:t>
            </w:r>
            <w:r w:rsidRPr="00653C03">
              <w:rPr>
                <w:vertAlign w:val="subscript"/>
              </w:rPr>
              <w:t>p</w:t>
            </w:r>
            <w:r w:rsidRPr="00653C03">
              <w:t>,N</w:t>
            </w:r>
            <w:r w:rsidRPr="00653C03">
              <w:rPr>
                <w:vertAlign w:val="subscript"/>
              </w:rPr>
              <w:t>p</w:t>
            </w:r>
            <w:proofErr w:type="spellEnd"/>
            <w:r w:rsidRPr="00653C03">
              <w:t>)</w:t>
            </w:r>
            <w:r w:rsidRPr="00653C03">
              <w:rPr>
                <w:lang w:eastAsia="ja-JP"/>
              </w:rPr>
              <w:t xml:space="preserve"> = (8, 8, 2, 1, 1</w:t>
            </w:r>
            <w:r w:rsidRPr="00653C03">
              <w:t>; 1, 1</w:t>
            </w:r>
            <w:r w:rsidRPr="00653C03">
              <w:rPr>
                <w:lang w:eastAsia="ja-JP"/>
              </w:rPr>
              <w:t>).</w:t>
            </w:r>
          </w:p>
          <w:p w14:paraId="69622A8B" w14:textId="77777777" w:rsidR="00C56B56" w:rsidRPr="00653C03" w:rsidRDefault="00C56B56" w:rsidP="00C56B56">
            <w:pPr>
              <w:jc w:val="center"/>
              <w:rPr>
                <w:lang w:eastAsia="ja-JP"/>
              </w:rPr>
            </w:pPr>
            <w:r w:rsidRPr="00653C03">
              <w:t>(</w:t>
            </w:r>
            <w:proofErr w:type="spellStart"/>
            <w:r w:rsidRPr="00653C03">
              <w:t>d</w:t>
            </w:r>
            <w:r w:rsidRPr="00653C03">
              <w:rPr>
                <w:vertAlign w:val="subscript"/>
              </w:rPr>
              <w:t>H</w:t>
            </w:r>
            <w:proofErr w:type="spellEnd"/>
            <w:r w:rsidRPr="00653C03">
              <w:t xml:space="preserve">, </w:t>
            </w:r>
            <w:proofErr w:type="spellStart"/>
            <w:r w:rsidRPr="00653C03">
              <w:t>d</w:t>
            </w:r>
            <w:r w:rsidRPr="00653C03">
              <w:rPr>
                <w:vertAlign w:val="subscript"/>
              </w:rPr>
              <w:t>V</w:t>
            </w:r>
            <w:proofErr w:type="spellEnd"/>
            <w:r w:rsidRPr="00653C03">
              <w:t>)</w:t>
            </w:r>
            <w:r w:rsidRPr="00653C03">
              <w:rPr>
                <w:lang w:eastAsia="ja-JP"/>
              </w:rPr>
              <w:t xml:space="preserve"> = (0.5, 0.8)λ</w:t>
            </w:r>
          </w:p>
          <w:p w14:paraId="005A9762" w14:textId="7607017E" w:rsidR="00C56B56" w:rsidRPr="009A236F" w:rsidRDefault="00C56B56" w:rsidP="00C56B56">
            <w:pPr>
              <w:jc w:val="center"/>
              <w:rPr>
                <w:rFonts w:eastAsia="等线"/>
                <w:color w:val="000000"/>
                <w:szCs w:val="20"/>
              </w:rPr>
            </w:pPr>
            <w:r w:rsidRPr="00653C03">
              <w:rPr>
                <w:rFonts w:ascii="宋体" w:eastAsia="宋体" w:hAnsi="宋体" w:cs="宋体" w:hint="eastAsia"/>
              </w:rPr>
              <w:t>（</w:t>
            </w:r>
            <w:r w:rsidRPr="00653C03">
              <w:rPr>
                <w:lang w:eastAsia="ja-JP"/>
              </w:rPr>
              <w:t>Follow TR38.802</w:t>
            </w:r>
            <w:r w:rsidRPr="00653C03">
              <w:rPr>
                <w:rFonts w:ascii="宋体" w:eastAsia="宋体" w:hAnsi="宋体" w:cs="宋体" w:hint="eastAsia"/>
              </w:rPr>
              <w:t>）</w:t>
            </w:r>
          </w:p>
        </w:tc>
      </w:tr>
      <w:tr w:rsidR="00C56B56" w:rsidRPr="006C527A" w14:paraId="5F34CFD0" w14:textId="77777777" w:rsidTr="00A14B5B">
        <w:trPr>
          <w:trHeight w:val="402"/>
          <w:jc w:val="center"/>
        </w:trPr>
        <w:tc>
          <w:tcPr>
            <w:tcW w:w="3220" w:type="dxa"/>
            <w:shd w:val="clear" w:color="auto" w:fill="auto"/>
            <w:vAlign w:val="center"/>
            <w:hideMark/>
          </w:tcPr>
          <w:p w14:paraId="54E9071B" w14:textId="43DD776F" w:rsidR="00C56B56" w:rsidRPr="009A236F" w:rsidRDefault="00C56B56" w:rsidP="00C56B56">
            <w:pPr>
              <w:jc w:val="center"/>
              <w:rPr>
                <w:rFonts w:eastAsia="等线"/>
                <w:color w:val="000000" w:themeColor="text1"/>
                <w:szCs w:val="20"/>
              </w:rPr>
            </w:pPr>
            <w:r w:rsidRPr="00653C03">
              <w:rPr>
                <w:szCs w:val="20"/>
                <w:lang w:val="en-GB"/>
              </w:rPr>
              <w:t>UE antenna configurations</w:t>
            </w:r>
          </w:p>
        </w:tc>
        <w:tc>
          <w:tcPr>
            <w:tcW w:w="4430" w:type="dxa"/>
            <w:shd w:val="clear" w:color="auto" w:fill="auto"/>
            <w:noWrap/>
            <w:vAlign w:val="center"/>
            <w:hideMark/>
          </w:tcPr>
          <w:p w14:paraId="6898304C" w14:textId="77777777" w:rsidR="00C56B56" w:rsidRPr="00653C03" w:rsidRDefault="00C56B56" w:rsidP="00C56B56">
            <w:pPr>
              <w:snapToGrid w:val="0"/>
              <w:spacing w:line="120" w:lineRule="atLeast"/>
              <w:jc w:val="center"/>
              <w:rPr>
                <w:rFonts w:eastAsia="宋体"/>
                <w:szCs w:val="20"/>
              </w:rPr>
            </w:pPr>
            <w:r w:rsidRPr="00653C03">
              <w:rPr>
                <w:rFonts w:eastAsia="宋体"/>
                <w:szCs w:val="20"/>
              </w:rPr>
              <w:t>2.6/4GHz (</w:t>
            </w:r>
            <w:proofErr w:type="spellStart"/>
            <w:r w:rsidRPr="00653C03">
              <w:rPr>
                <w:rFonts w:eastAsia="宋体"/>
                <w:szCs w:val="20"/>
              </w:rPr>
              <w:t>M,N,P,Mg,Ng;Mp,Np</w:t>
            </w:r>
            <w:proofErr w:type="spellEnd"/>
            <w:r w:rsidRPr="00653C03">
              <w:rPr>
                <w:rFonts w:eastAsia="宋体"/>
                <w:szCs w:val="20"/>
              </w:rPr>
              <w:t>)= (1,2,2,1,1; 1,2)</w:t>
            </w:r>
          </w:p>
          <w:p w14:paraId="0AC268A2" w14:textId="3181C667" w:rsidR="00C56B56" w:rsidRPr="009A236F" w:rsidRDefault="00C56B56" w:rsidP="00C56B56">
            <w:pPr>
              <w:jc w:val="center"/>
              <w:rPr>
                <w:rFonts w:eastAsia="等线"/>
                <w:color w:val="000000" w:themeColor="text1"/>
                <w:szCs w:val="20"/>
              </w:rPr>
            </w:pPr>
            <w:r w:rsidRPr="00653C03">
              <w:rPr>
                <w:rFonts w:eastAsia="宋体"/>
                <w:szCs w:val="20"/>
              </w:rPr>
              <w:t>(</w:t>
            </w:r>
            <w:proofErr w:type="spellStart"/>
            <w:r w:rsidRPr="00653C03">
              <w:rPr>
                <w:rFonts w:eastAsia="宋体"/>
                <w:szCs w:val="20"/>
              </w:rPr>
              <w:t>dH</w:t>
            </w:r>
            <w:proofErr w:type="spellEnd"/>
            <w:r w:rsidRPr="00653C03">
              <w:rPr>
                <w:rFonts w:eastAsia="宋体"/>
                <w:szCs w:val="20"/>
              </w:rPr>
              <w:t xml:space="preserve">, </w:t>
            </w:r>
            <w:proofErr w:type="spellStart"/>
            <w:r w:rsidRPr="00653C03">
              <w:rPr>
                <w:rFonts w:eastAsia="宋体"/>
                <w:szCs w:val="20"/>
              </w:rPr>
              <w:t>dV</w:t>
            </w:r>
            <w:proofErr w:type="spellEnd"/>
            <w:r w:rsidRPr="00653C03">
              <w:rPr>
                <w:rFonts w:eastAsia="宋体"/>
                <w:szCs w:val="20"/>
              </w:rPr>
              <w:t>)=(0.5, N/A)λ</w:t>
            </w:r>
          </w:p>
        </w:tc>
      </w:tr>
      <w:tr w:rsidR="00C56B56" w:rsidRPr="006C527A" w14:paraId="56EB0BBD" w14:textId="77777777" w:rsidTr="00A14B5B">
        <w:trPr>
          <w:trHeight w:val="402"/>
          <w:jc w:val="center"/>
        </w:trPr>
        <w:tc>
          <w:tcPr>
            <w:tcW w:w="3220" w:type="dxa"/>
            <w:shd w:val="clear" w:color="auto" w:fill="auto"/>
            <w:vAlign w:val="center"/>
            <w:hideMark/>
          </w:tcPr>
          <w:p w14:paraId="08154AEA" w14:textId="0B1860C3" w:rsidR="00C56B56" w:rsidRPr="009A236F" w:rsidRDefault="00C56B56" w:rsidP="00C56B56">
            <w:pPr>
              <w:jc w:val="center"/>
              <w:rPr>
                <w:rFonts w:eastAsia="等线"/>
                <w:color w:val="000000" w:themeColor="text1"/>
                <w:szCs w:val="20"/>
              </w:rPr>
            </w:pPr>
            <w:r w:rsidRPr="00653C03">
              <w:rPr>
                <w:szCs w:val="20"/>
                <w:lang w:val="en-GB"/>
              </w:rPr>
              <w:t>BS antenna pattern</w:t>
            </w:r>
          </w:p>
        </w:tc>
        <w:tc>
          <w:tcPr>
            <w:tcW w:w="4430" w:type="dxa"/>
            <w:shd w:val="clear" w:color="auto" w:fill="auto"/>
            <w:noWrap/>
            <w:vAlign w:val="center"/>
            <w:hideMark/>
          </w:tcPr>
          <w:p w14:paraId="33E79926" w14:textId="07145477" w:rsidR="00C56B56" w:rsidRPr="009A236F" w:rsidRDefault="00C56B56" w:rsidP="00C56B56">
            <w:pPr>
              <w:jc w:val="center"/>
              <w:rPr>
                <w:rFonts w:eastAsia="等线"/>
                <w:color w:val="000000" w:themeColor="text1"/>
                <w:szCs w:val="20"/>
              </w:rPr>
            </w:pPr>
            <w:r w:rsidRPr="00653C03">
              <w:rPr>
                <w:szCs w:val="20"/>
                <w:lang w:val="en-GB"/>
              </w:rPr>
              <w:t>Three-sector antenna</w:t>
            </w:r>
          </w:p>
        </w:tc>
      </w:tr>
      <w:tr w:rsidR="00C56B56" w:rsidRPr="006C527A" w14:paraId="46195E40" w14:textId="77777777" w:rsidTr="00A14B5B">
        <w:trPr>
          <w:trHeight w:val="402"/>
          <w:jc w:val="center"/>
        </w:trPr>
        <w:tc>
          <w:tcPr>
            <w:tcW w:w="3220" w:type="dxa"/>
            <w:shd w:val="clear" w:color="auto" w:fill="auto"/>
            <w:vAlign w:val="center"/>
            <w:hideMark/>
          </w:tcPr>
          <w:p w14:paraId="122E2FB3" w14:textId="39275BE9" w:rsidR="00C56B56" w:rsidRPr="009A236F" w:rsidRDefault="00C56B56" w:rsidP="00C56B56">
            <w:pPr>
              <w:jc w:val="center"/>
              <w:rPr>
                <w:rFonts w:eastAsia="等线"/>
                <w:color w:val="000000" w:themeColor="text1"/>
                <w:szCs w:val="20"/>
              </w:rPr>
            </w:pPr>
            <w:r w:rsidRPr="00653C03">
              <w:rPr>
                <w:szCs w:val="20"/>
                <w:lang w:val="en-GB"/>
              </w:rPr>
              <w:t>UE antenna pattern</w:t>
            </w:r>
          </w:p>
        </w:tc>
        <w:tc>
          <w:tcPr>
            <w:tcW w:w="4430" w:type="dxa"/>
            <w:shd w:val="clear" w:color="auto" w:fill="auto"/>
            <w:vAlign w:val="center"/>
            <w:hideMark/>
          </w:tcPr>
          <w:p w14:paraId="10E897EF" w14:textId="65C3CC6C" w:rsidR="00C56B56" w:rsidRPr="009A236F" w:rsidRDefault="00C56B56" w:rsidP="00C56B56">
            <w:pPr>
              <w:jc w:val="center"/>
              <w:rPr>
                <w:rFonts w:eastAsia="等线"/>
                <w:color w:val="000000" w:themeColor="text1"/>
                <w:szCs w:val="20"/>
              </w:rPr>
            </w:pPr>
            <w:r w:rsidRPr="00653C03">
              <w:rPr>
                <w:szCs w:val="20"/>
                <w:lang w:val="en-GB"/>
              </w:rPr>
              <w:t>omni</w:t>
            </w:r>
          </w:p>
        </w:tc>
      </w:tr>
      <w:tr w:rsidR="00C56B56" w:rsidRPr="006C527A" w14:paraId="016ADD45" w14:textId="77777777" w:rsidTr="00A14B5B">
        <w:trPr>
          <w:trHeight w:val="402"/>
          <w:jc w:val="center"/>
        </w:trPr>
        <w:tc>
          <w:tcPr>
            <w:tcW w:w="3220" w:type="dxa"/>
            <w:shd w:val="clear" w:color="auto" w:fill="auto"/>
            <w:vAlign w:val="center"/>
            <w:hideMark/>
          </w:tcPr>
          <w:p w14:paraId="5641A074" w14:textId="718A5F0C" w:rsidR="00C56B56" w:rsidRPr="009A236F" w:rsidRDefault="00C56B56" w:rsidP="00C56B56">
            <w:pPr>
              <w:jc w:val="center"/>
              <w:rPr>
                <w:rFonts w:eastAsia="等线"/>
                <w:color w:val="000000" w:themeColor="text1"/>
                <w:szCs w:val="20"/>
              </w:rPr>
            </w:pPr>
            <w:r w:rsidRPr="00653C03">
              <w:rPr>
                <w:szCs w:val="20"/>
                <w:lang w:val="en-GB"/>
              </w:rPr>
              <w:t>BS antenna down-tilt</w:t>
            </w:r>
          </w:p>
        </w:tc>
        <w:tc>
          <w:tcPr>
            <w:tcW w:w="4430" w:type="dxa"/>
            <w:shd w:val="clear" w:color="auto" w:fill="auto"/>
            <w:vAlign w:val="center"/>
            <w:hideMark/>
          </w:tcPr>
          <w:p w14:paraId="2EB56EDD" w14:textId="4EEE6BF1" w:rsidR="00C56B56" w:rsidRPr="009A236F" w:rsidRDefault="00C56B56" w:rsidP="00C56B56">
            <w:pPr>
              <w:jc w:val="center"/>
              <w:rPr>
                <w:rFonts w:eastAsia="等线"/>
                <w:color w:val="000000" w:themeColor="text1"/>
                <w:szCs w:val="20"/>
              </w:rPr>
            </w:pPr>
            <w:r w:rsidRPr="00653C03">
              <w:rPr>
                <w:szCs w:val="20"/>
                <w:lang w:val="en-GB"/>
              </w:rPr>
              <w:t>102</w:t>
            </w:r>
          </w:p>
        </w:tc>
      </w:tr>
      <w:tr w:rsidR="00C56B56" w:rsidRPr="006C527A" w14:paraId="459A7024" w14:textId="77777777" w:rsidTr="00A14B5B">
        <w:trPr>
          <w:trHeight w:val="402"/>
          <w:jc w:val="center"/>
        </w:trPr>
        <w:tc>
          <w:tcPr>
            <w:tcW w:w="3220" w:type="dxa"/>
            <w:shd w:val="clear" w:color="auto" w:fill="auto"/>
            <w:vAlign w:val="center"/>
            <w:hideMark/>
          </w:tcPr>
          <w:p w14:paraId="7BB75064" w14:textId="12E8F5B4" w:rsidR="00C56B56" w:rsidRPr="009A236F" w:rsidRDefault="00C56B56" w:rsidP="00C56B56">
            <w:pPr>
              <w:jc w:val="center"/>
              <w:rPr>
                <w:rFonts w:eastAsia="等线"/>
                <w:color w:val="000000" w:themeColor="text1"/>
                <w:szCs w:val="20"/>
              </w:rPr>
            </w:pPr>
            <w:r w:rsidRPr="00653C03">
              <w:rPr>
                <w:szCs w:val="20"/>
                <w:lang w:val="en-GB"/>
              </w:rPr>
              <w:t>UE distribution</w:t>
            </w:r>
          </w:p>
        </w:tc>
        <w:tc>
          <w:tcPr>
            <w:tcW w:w="4430" w:type="dxa"/>
            <w:shd w:val="clear" w:color="auto" w:fill="auto"/>
            <w:noWrap/>
            <w:vAlign w:val="center"/>
            <w:hideMark/>
          </w:tcPr>
          <w:p w14:paraId="7D2B0C58" w14:textId="77777777" w:rsidR="00C56B56" w:rsidRPr="00653C03" w:rsidRDefault="00C56B56" w:rsidP="00C56B56">
            <w:pPr>
              <w:jc w:val="center"/>
              <w:rPr>
                <w:szCs w:val="20"/>
                <w:lang w:val="en-GB"/>
              </w:rPr>
            </w:pPr>
            <w:r w:rsidRPr="00653C03">
              <w:rPr>
                <w:szCs w:val="20"/>
                <w:lang w:val="en-GB"/>
              </w:rPr>
              <w:t>80% indoor, 20% outdoor</w:t>
            </w:r>
          </w:p>
          <w:p w14:paraId="4294129A" w14:textId="778579A9" w:rsidR="00C56B56" w:rsidRPr="009A236F" w:rsidRDefault="00C56B56" w:rsidP="00C56B56">
            <w:pPr>
              <w:jc w:val="center"/>
              <w:rPr>
                <w:rFonts w:eastAsia="等线"/>
                <w:color w:val="000000" w:themeColor="text1"/>
                <w:szCs w:val="20"/>
              </w:rPr>
            </w:pPr>
            <w:r w:rsidRPr="00653C03">
              <w:rPr>
                <w:szCs w:val="20"/>
                <w:lang w:val="en-GB"/>
              </w:rPr>
              <w:t>Even distribution</w:t>
            </w:r>
          </w:p>
        </w:tc>
      </w:tr>
      <w:tr w:rsidR="00C56B56" w:rsidRPr="006C527A" w14:paraId="3609A5D8" w14:textId="77777777" w:rsidTr="00A14B5B">
        <w:trPr>
          <w:trHeight w:val="402"/>
          <w:jc w:val="center"/>
        </w:trPr>
        <w:tc>
          <w:tcPr>
            <w:tcW w:w="3220" w:type="dxa"/>
            <w:shd w:val="clear" w:color="auto" w:fill="auto"/>
            <w:hideMark/>
          </w:tcPr>
          <w:p w14:paraId="50CCF8E2" w14:textId="510FEC80" w:rsidR="00C56B56" w:rsidRPr="009A236F" w:rsidRDefault="00C56B56" w:rsidP="00C56B56">
            <w:pPr>
              <w:jc w:val="center"/>
              <w:rPr>
                <w:rFonts w:eastAsia="等线"/>
                <w:color w:val="000000" w:themeColor="text1"/>
                <w:szCs w:val="20"/>
              </w:rPr>
            </w:pPr>
            <w:r w:rsidRPr="00653C03">
              <w:rPr>
                <w:szCs w:val="20"/>
                <w:lang w:val="en-GB"/>
              </w:rPr>
              <w:t>BS receiver noise figure</w:t>
            </w:r>
          </w:p>
        </w:tc>
        <w:tc>
          <w:tcPr>
            <w:tcW w:w="4430" w:type="dxa"/>
            <w:shd w:val="clear" w:color="auto" w:fill="auto"/>
            <w:vAlign w:val="center"/>
            <w:hideMark/>
          </w:tcPr>
          <w:p w14:paraId="6274CDD7" w14:textId="3458105F" w:rsidR="00C56B56" w:rsidRPr="009A236F" w:rsidRDefault="00C56B56" w:rsidP="00C56B56">
            <w:pPr>
              <w:jc w:val="center"/>
              <w:rPr>
                <w:rFonts w:eastAsia="等线"/>
                <w:color w:val="000000" w:themeColor="text1"/>
                <w:szCs w:val="20"/>
              </w:rPr>
            </w:pPr>
            <w:r w:rsidRPr="00653C03">
              <w:rPr>
                <w:szCs w:val="20"/>
                <w:lang w:val="en-GB"/>
              </w:rPr>
              <w:t>5dB</w:t>
            </w:r>
          </w:p>
        </w:tc>
      </w:tr>
      <w:tr w:rsidR="00C56B56" w:rsidRPr="006C527A" w14:paraId="56647B1E" w14:textId="77777777" w:rsidTr="00A14B5B">
        <w:trPr>
          <w:trHeight w:val="402"/>
          <w:jc w:val="center"/>
        </w:trPr>
        <w:tc>
          <w:tcPr>
            <w:tcW w:w="3220" w:type="dxa"/>
            <w:shd w:val="clear" w:color="auto" w:fill="auto"/>
            <w:hideMark/>
          </w:tcPr>
          <w:p w14:paraId="2B2C2929" w14:textId="023BC9A3" w:rsidR="00C56B56" w:rsidRPr="009A236F" w:rsidRDefault="00C56B56" w:rsidP="00C56B56">
            <w:pPr>
              <w:jc w:val="center"/>
              <w:rPr>
                <w:rFonts w:eastAsia="等线"/>
                <w:color w:val="000000" w:themeColor="text1"/>
                <w:szCs w:val="20"/>
              </w:rPr>
            </w:pPr>
            <w:r w:rsidRPr="00653C03">
              <w:rPr>
                <w:szCs w:val="20"/>
                <w:lang w:val="en-GB"/>
              </w:rPr>
              <w:t>UE receiver noise figure</w:t>
            </w:r>
          </w:p>
        </w:tc>
        <w:tc>
          <w:tcPr>
            <w:tcW w:w="4430" w:type="dxa"/>
            <w:shd w:val="clear" w:color="auto" w:fill="auto"/>
            <w:noWrap/>
            <w:vAlign w:val="center"/>
            <w:hideMark/>
          </w:tcPr>
          <w:p w14:paraId="5833CDA1" w14:textId="53586464" w:rsidR="00C56B56" w:rsidRPr="009A236F" w:rsidRDefault="00C56B56" w:rsidP="00C56B56">
            <w:pPr>
              <w:jc w:val="center"/>
              <w:rPr>
                <w:rFonts w:eastAsia="等线"/>
                <w:color w:val="000000" w:themeColor="text1"/>
                <w:szCs w:val="20"/>
              </w:rPr>
            </w:pPr>
            <w:r w:rsidRPr="00653C03">
              <w:t>9dB</w:t>
            </w:r>
            <w:r w:rsidRPr="00653C03">
              <w:rPr>
                <w:rFonts w:ascii="宋体" w:hAnsi="宋体" w:hint="eastAsia"/>
              </w:rPr>
              <w:t>（</w:t>
            </w:r>
            <w:r w:rsidRPr="00653C03">
              <w:rPr>
                <w:lang w:eastAsia="ja-JP"/>
              </w:rPr>
              <w:t>Follow TR38.901 and TR 38.802</w:t>
            </w:r>
            <w:r w:rsidRPr="00653C03">
              <w:rPr>
                <w:rFonts w:ascii="宋体" w:hAnsi="宋体" w:hint="eastAsia"/>
              </w:rPr>
              <w:t>）</w:t>
            </w:r>
          </w:p>
        </w:tc>
      </w:tr>
      <w:tr w:rsidR="00C56B56" w:rsidRPr="006C527A" w14:paraId="5579B154" w14:textId="77777777" w:rsidTr="00A14B5B">
        <w:trPr>
          <w:trHeight w:val="390"/>
          <w:jc w:val="center"/>
        </w:trPr>
        <w:tc>
          <w:tcPr>
            <w:tcW w:w="3220" w:type="dxa"/>
            <w:shd w:val="clear" w:color="auto" w:fill="auto"/>
            <w:vAlign w:val="center"/>
            <w:hideMark/>
          </w:tcPr>
          <w:p w14:paraId="67D421BC" w14:textId="69FCFD4E" w:rsidR="00C56B56" w:rsidRPr="009A236F" w:rsidRDefault="003507A7" w:rsidP="00C56B56">
            <w:pPr>
              <w:jc w:val="center"/>
              <w:rPr>
                <w:rFonts w:eastAsia="等线"/>
                <w:color w:val="000000" w:themeColor="text1"/>
                <w:szCs w:val="20"/>
              </w:rPr>
            </w:pPr>
            <w:r w:rsidRPr="00653C03">
              <w:rPr>
                <w:szCs w:val="20"/>
                <w:lang w:val="en-GB"/>
              </w:rPr>
              <w:t>N</w:t>
            </w:r>
            <w:r w:rsidR="00C56B56" w:rsidRPr="00653C03">
              <w:rPr>
                <w:szCs w:val="20"/>
                <w:lang w:val="en-GB"/>
              </w:rPr>
              <w:t>oise</w:t>
            </w:r>
          </w:p>
        </w:tc>
        <w:tc>
          <w:tcPr>
            <w:tcW w:w="4430" w:type="dxa"/>
            <w:shd w:val="clear" w:color="auto" w:fill="auto"/>
            <w:vAlign w:val="center"/>
            <w:hideMark/>
          </w:tcPr>
          <w:p w14:paraId="501F2275" w14:textId="2406A76B" w:rsidR="00C56B56" w:rsidRPr="009A236F" w:rsidRDefault="00C56B56" w:rsidP="00C56B56">
            <w:pPr>
              <w:jc w:val="center"/>
              <w:rPr>
                <w:rFonts w:eastAsia="等线"/>
                <w:color w:val="000000" w:themeColor="text1"/>
                <w:szCs w:val="20"/>
              </w:rPr>
            </w:pPr>
            <w:r w:rsidRPr="00653C03">
              <w:rPr>
                <w:szCs w:val="20"/>
                <w:lang w:val="en-GB"/>
              </w:rPr>
              <w:t>-174 dBm/Hz</w:t>
            </w:r>
          </w:p>
        </w:tc>
      </w:tr>
      <w:tr w:rsidR="00C56B56" w:rsidRPr="006C527A" w14:paraId="14689B84" w14:textId="77777777" w:rsidTr="00A14B5B">
        <w:trPr>
          <w:trHeight w:val="390"/>
          <w:jc w:val="center"/>
        </w:trPr>
        <w:tc>
          <w:tcPr>
            <w:tcW w:w="3220" w:type="dxa"/>
            <w:shd w:val="clear" w:color="auto" w:fill="auto"/>
            <w:vAlign w:val="center"/>
            <w:hideMark/>
          </w:tcPr>
          <w:p w14:paraId="3894C0A7" w14:textId="068035C8" w:rsidR="00C56B56" w:rsidRPr="009A236F" w:rsidRDefault="00C56B56" w:rsidP="00C56B56">
            <w:pPr>
              <w:jc w:val="center"/>
              <w:rPr>
                <w:rFonts w:eastAsia="等线"/>
                <w:color w:val="000000"/>
                <w:szCs w:val="20"/>
              </w:rPr>
            </w:pPr>
            <w:r w:rsidRPr="00653C03">
              <w:rPr>
                <w:szCs w:val="20"/>
                <w:lang w:val="en-GB"/>
              </w:rPr>
              <w:lastRenderedPageBreak/>
              <w:t>UE density</w:t>
            </w:r>
          </w:p>
        </w:tc>
        <w:tc>
          <w:tcPr>
            <w:tcW w:w="4430" w:type="dxa"/>
            <w:shd w:val="clear" w:color="auto" w:fill="auto"/>
            <w:noWrap/>
            <w:vAlign w:val="center"/>
            <w:hideMark/>
          </w:tcPr>
          <w:p w14:paraId="3DAF980A" w14:textId="1A3B962B" w:rsidR="00C56B56" w:rsidRPr="009A236F" w:rsidRDefault="00C56B56" w:rsidP="00C56B56">
            <w:pPr>
              <w:jc w:val="center"/>
              <w:rPr>
                <w:rFonts w:eastAsia="等线"/>
                <w:color w:val="FF0000"/>
                <w:szCs w:val="20"/>
              </w:rPr>
            </w:pPr>
            <w:r w:rsidRPr="00653C03">
              <w:rPr>
                <w:rFonts w:hint="eastAsia"/>
                <w:szCs w:val="20"/>
                <w:lang w:val="en-GB"/>
              </w:rPr>
              <w:t>1</w:t>
            </w:r>
            <w:r w:rsidRPr="00653C03">
              <w:rPr>
                <w:szCs w:val="20"/>
                <w:lang w:val="en-GB"/>
              </w:rPr>
              <w:t xml:space="preserve">0 UE per </w:t>
            </w:r>
            <w:proofErr w:type="spellStart"/>
            <w:r w:rsidRPr="00653C03">
              <w:rPr>
                <w:szCs w:val="20"/>
                <w:lang w:val="en-GB"/>
              </w:rPr>
              <w:t>TRxP</w:t>
            </w:r>
            <w:proofErr w:type="spellEnd"/>
          </w:p>
        </w:tc>
      </w:tr>
      <w:tr w:rsidR="00C56B56" w:rsidRPr="006C527A" w14:paraId="3A8B9623" w14:textId="77777777" w:rsidTr="00A14B5B">
        <w:trPr>
          <w:trHeight w:val="375"/>
          <w:jc w:val="center"/>
        </w:trPr>
        <w:tc>
          <w:tcPr>
            <w:tcW w:w="3220" w:type="dxa"/>
            <w:shd w:val="clear" w:color="auto" w:fill="auto"/>
            <w:vAlign w:val="center"/>
            <w:hideMark/>
          </w:tcPr>
          <w:p w14:paraId="0C22CF4D" w14:textId="4868CEFF" w:rsidR="00C56B56" w:rsidRPr="009A236F" w:rsidRDefault="00C56B56" w:rsidP="00C56B56">
            <w:pPr>
              <w:jc w:val="center"/>
              <w:rPr>
                <w:rFonts w:eastAsia="等线"/>
                <w:color w:val="000000"/>
                <w:szCs w:val="20"/>
              </w:rPr>
            </w:pPr>
            <w:r w:rsidRPr="00653C03">
              <w:rPr>
                <w:szCs w:val="20"/>
                <w:lang w:val="en-GB"/>
              </w:rPr>
              <w:t>Digital codebook</w:t>
            </w:r>
          </w:p>
        </w:tc>
        <w:tc>
          <w:tcPr>
            <w:tcW w:w="4430" w:type="dxa"/>
            <w:shd w:val="clear" w:color="auto" w:fill="auto"/>
            <w:vAlign w:val="center"/>
            <w:hideMark/>
          </w:tcPr>
          <w:p w14:paraId="2E77873A" w14:textId="7D772779" w:rsidR="00C56B56" w:rsidRPr="009A236F" w:rsidRDefault="00C56B56" w:rsidP="00C56B56">
            <w:pPr>
              <w:jc w:val="center"/>
              <w:rPr>
                <w:rFonts w:eastAsia="等线"/>
                <w:color w:val="000000"/>
                <w:szCs w:val="20"/>
              </w:rPr>
            </w:pPr>
            <w:r w:rsidRPr="00653C03">
              <w:rPr>
                <w:szCs w:val="20"/>
                <w:lang w:val="en-GB"/>
              </w:rPr>
              <w:t>SVD</w:t>
            </w:r>
          </w:p>
        </w:tc>
      </w:tr>
      <w:tr w:rsidR="00C56B56" w:rsidRPr="006C527A" w14:paraId="0CF521C3" w14:textId="77777777" w:rsidTr="00A14B5B">
        <w:trPr>
          <w:trHeight w:val="390"/>
          <w:jc w:val="center"/>
        </w:trPr>
        <w:tc>
          <w:tcPr>
            <w:tcW w:w="3220" w:type="dxa"/>
            <w:shd w:val="clear" w:color="auto" w:fill="auto"/>
            <w:vAlign w:val="center"/>
            <w:hideMark/>
          </w:tcPr>
          <w:p w14:paraId="180B7CEE" w14:textId="25430C9D" w:rsidR="00C56B56" w:rsidRPr="009A236F" w:rsidRDefault="00C56B56" w:rsidP="00C56B56">
            <w:pPr>
              <w:jc w:val="center"/>
              <w:rPr>
                <w:rFonts w:eastAsia="等线"/>
                <w:color w:val="000000"/>
                <w:szCs w:val="20"/>
              </w:rPr>
            </w:pPr>
            <w:r w:rsidRPr="00FE0614">
              <w:rPr>
                <w:szCs w:val="20"/>
                <w:lang w:val="en-GB"/>
              </w:rPr>
              <w:t>Subcarrier spacing</w:t>
            </w:r>
          </w:p>
        </w:tc>
        <w:tc>
          <w:tcPr>
            <w:tcW w:w="4430" w:type="dxa"/>
            <w:shd w:val="clear" w:color="auto" w:fill="auto"/>
            <w:vAlign w:val="center"/>
            <w:hideMark/>
          </w:tcPr>
          <w:p w14:paraId="0EBC01E0" w14:textId="77777777" w:rsidR="00C56B56" w:rsidRPr="00FE0614" w:rsidRDefault="00C56B56" w:rsidP="00C56B56">
            <w:pPr>
              <w:jc w:val="center"/>
              <w:rPr>
                <w:szCs w:val="20"/>
                <w:lang w:val="en-GB"/>
              </w:rPr>
            </w:pPr>
            <w:r w:rsidRPr="00FE0614">
              <w:rPr>
                <w:szCs w:val="20"/>
                <w:lang w:val="en-GB"/>
              </w:rPr>
              <w:t>2.6GHz:15kHz</w:t>
            </w:r>
          </w:p>
          <w:p w14:paraId="0BC4837E" w14:textId="5DA0A9B7" w:rsidR="00C56B56" w:rsidRPr="009A236F" w:rsidRDefault="00C56B56" w:rsidP="00C56B56">
            <w:pPr>
              <w:jc w:val="center"/>
              <w:rPr>
                <w:rFonts w:eastAsia="等线"/>
                <w:color w:val="000000"/>
                <w:szCs w:val="20"/>
              </w:rPr>
            </w:pPr>
            <w:r w:rsidRPr="00FE0614">
              <w:rPr>
                <w:szCs w:val="20"/>
                <w:lang w:val="en-GB"/>
              </w:rPr>
              <w:t>4GHz:30kHz</w:t>
            </w:r>
          </w:p>
        </w:tc>
      </w:tr>
    </w:tbl>
    <w:p w14:paraId="023B5F61" w14:textId="77777777" w:rsidR="00705B43" w:rsidRDefault="00705B43" w:rsidP="009A236F">
      <w:pPr>
        <w:pStyle w:val="a1"/>
        <w:spacing w:before="120"/>
        <w:rPr>
          <w:rFonts w:eastAsia="宋体"/>
          <w:szCs w:val="20"/>
          <w:lang w:val="en-GB"/>
        </w:rPr>
      </w:pPr>
    </w:p>
    <w:p w14:paraId="29D38AE3" w14:textId="56AD604C" w:rsidR="002D3FE7" w:rsidRPr="001D400A" w:rsidRDefault="002D3FE7" w:rsidP="007A4DD7">
      <w:pPr>
        <w:pStyle w:val="af1"/>
        <w:jc w:val="center"/>
        <w:rPr>
          <w:b/>
        </w:rPr>
      </w:pPr>
      <w:bookmarkStart w:id="42" w:name="_Ref48312961"/>
      <w:r w:rsidRPr="001D400A">
        <w:rPr>
          <w:b/>
          <w:bCs/>
        </w:rPr>
        <w:t xml:space="preserve">Table </w:t>
      </w:r>
      <w:r w:rsidRPr="001D400A">
        <w:rPr>
          <w:b/>
          <w:bCs/>
        </w:rPr>
        <w:fldChar w:fldCharType="begin"/>
      </w:r>
      <w:r w:rsidRPr="001D400A">
        <w:rPr>
          <w:b/>
          <w:bCs/>
        </w:rPr>
        <w:instrText xml:space="preserve"> SEQ Table \* ARABIC </w:instrText>
      </w:r>
      <w:r w:rsidRPr="001D400A">
        <w:rPr>
          <w:b/>
          <w:bCs/>
        </w:rPr>
        <w:fldChar w:fldCharType="separate"/>
      </w:r>
      <w:r w:rsidR="00387C66">
        <w:rPr>
          <w:b/>
          <w:bCs/>
          <w:noProof/>
        </w:rPr>
        <w:t>8</w:t>
      </w:r>
      <w:r w:rsidRPr="001D400A">
        <w:rPr>
          <w:b/>
          <w:bCs/>
        </w:rPr>
        <w:fldChar w:fldCharType="end"/>
      </w:r>
      <w:bookmarkEnd w:id="42"/>
      <w:r w:rsidRPr="001D400A">
        <w:rPr>
          <w:b/>
          <w:bCs/>
        </w:rPr>
        <w:t>. SNR CDF table</w:t>
      </w:r>
      <w:r w:rsidR="001D400A" w:rsidRPr="001D400A">
        <w:rPr>
          <w:b/>
          <w:bCs/>
        </w:rPr>
        <w:t xml:space="preserve"> </w:t>
      </w:r>
      <w:r w:rsidR="001D400A" w:rsidRPr="001D400A">
        <w:rPr>
          <w:rFonts w:eastAsiaTheme="minorEastAsia"/>
          <w:b/>
          <w:bCs/>
          <w:lang w:eastAsia="zh-CN"/>
        </w:rPr>
        <w:t>@</w:t>
      </w:r>
      <w:r w:rsidR="001D400A" w:rsidRPr="001D400A">
        <w:rPr>
          <w:b/>
          <w:bCs/>
        </w:rPr>
        <w:t xml:space="preserve"> 2</w:t>
      </w:r>
      <w:r w:rsidR="001D400A" w:rsidRPr="001D400A">
        <w:rPr>
          <w:rFonts w:eastAsiaTheme="minorEastAsia"/>
          <w:b/>
          <w:bCs/>
          <w:lang w:eastAsia="zh-CN"/>
        </w:rPr>
        <w:t>.</w:t>
      </w:r>
      <w:r w:rsidR="001D400A" w:rsidRPr="001D400A">
        <w:rPr>
          <w:b/>
          <w:bCs/>
        </w:rPr>
        <w:t>6GH</w:t>
      </w:r>
      <w:r w:rsidR="001D400A" w:rsidRPr="001D400A">
        <w:rPr>
          <w:rFonts w:eastAsiaTheme="minorEastAsia"/>
          <w:b/>
          <w:bCs/>
          <w:lang w:eastAsia="zh-CN"/>
        </w:rPr>
        <w:t>z</w:t>
      </w:r>
    </w:p>
    <w:tbl>
      <w:tblPr>
        <w:tblStyle w:val="aff1"/>
        <w:tblW w:w="5000" w:type="pct"/>
        <w:tblLook w:val="04A0" w:firstRow="1" w:lastRow="0" w:firstColumn="1" w:lastColumn="0" w:noHBand="0" w:noVBand="1"/>
      </w:tblPr>
      <w:tblGrid>
        <w:gridCol w:w="902"/>
        <w:gridCol w:w="1115"/>
        <w:gridCol w:w="901"/>
        <w:gridCol w:w="1151"/>
        <w:gridCol w:w="901"/>
        <w:gridCol w:w="736"/>
        <w:gridCol w:w="901"/>
        <w:gridCol w:w="762"/>
        <w:gridCol w:w="901"/>
        <w:gridCol w:w="754"/>
      </w:tblGrid>
      <w:tr w:rsidR="00173785" w14:paraId="16138787" w14:textId="77777777" w:rsidTr="00173785">
        <w:trPr>
          <w:trHeight w:val="255"/>
        </w:trPr>
        <w:tc>
          <w:tcPr>
            <w:tcW w:w="500" w:type="pct"/>
            <w:tcBorders>
              <w:top w:val="single" w:sz="18" w:space="0" w:color="000000"/>
              <w:left w:val="single" w:sz="18" w:space="0" w:color="000000"/>
              <w:bottom w:val="single" w:sz="18" w:space="0" w:color="000000"/>
              <w:right w:val="single" w:sz="4" w:space="0" w:color="auto"/>
            </w:tcBorders>
            <w:noWrap/>
            <w:vAlign w:val="center"/>
            <w:hideMark/>
          </w:tcPr>
          <w:p w14:paraId="414D6F53" w14:textId="77777777" w:rsidR="001D400A" w:rsidRDefault="001D400A">
            <w:pPr>
              <w:jc w:val="center"/>
              <w:rPr>
                <w:rFonts w:eastAsia="宋体"/>
                <w:b/>
                <w:sz w:val="22"/>
                <w:szCs w:val="22"/>
                <w:lang w:eastAsia="zh-CN"/>
              </w:rPr>
            </w:pPr>
            <w:r>
              <w:rPr>
                <w:rFonts w:eastAsia="宋体"/>
                <w:b/>
                <w:sz w:val="22"/>
              </w:rPr>
              <w:t>Outage</w:t>
            </w:r>
          </w:p>
          <w:p w14:paraId="52B4AC80" w14:textId="77777777" w:rsidR="001D400A" w:rsidRDefault="001D400A">
            <w:pPr>
              <w:jc w:val="center"/>
              <w:rPr>
                <w:rFonts w:eastAsia="宋体"/>
                <w:b/>
                <w:sz w:val="22"/>
              </w:rPr>
            </w:pPr>
            <w:r>
              <w:rPr>
                <w:rFonts w:eastAsia="宋体"/>
                <w:b/>
                <w:sz w:val="22"/>
              </w:rPr>
              <w:t>[%]</w:t>
            </w:r>
          </w:p>
        </w:tc>
        <w:tc>
          <w:tcPr>
            <w:tcW w:w="618" w:type="pct"/>
            <w:tcBorders>
              <w:top w:val="single" w:sz="18" w:space="0" w:color="000000"/>
              <w:left w:val="single" w:sz="4" w:space="0" w:color="auto"/>
              <w:bottom w:val="single" w:sz="18" w:space="0" w:color="000000"/>
              <w:right w:val="single" w:sz="18" w:space="0" w:color="000000"/>
            </w:tcBorders>
            <w:noWrap/>
            <w:vAlign w:val="center"/>
            <w:hideMark/>
          </w:tcPr>
          <w:p w14:paraId="784A932C" w14:textId="77777777" w:rsidR="001D400A" w:rsidRDefault="001D400A">
            <w:pPr>
              <w:jc w:val="center"/>
              <w:rPr>
                <w:rFonts w:eastAsia="宋体"/>
                <w:b/>
                <w:sz w:val="22"/>
              </w:rPr>
            </w:pPr>
            <w:r>
              <w:rPr>
                <w:rFonts w:eastAsia="宋体"/>
                <w:b/>
                <w:sz w:val="22"/>
              </w:rPr>
              <w:t>SNR</w:t>
            </w:r>
          </w:p>
          <w:p w14:paraId="5FFCF5AB" w14:textId="77777777" w:rsidR="001D400A" w:rsidRDefault="001D400A">
            <w:pPr>
              <w:jc w:val="center"/>
              <w:rPr>
                <w:rFonts w:eastAsia="宋体"/>
                <w:sz w:val="22"/>
              </w:rPr>
            </w:pPr>
            <w:r>
              <w:rPr>
                <w:rFonts w:eastAsia="宋体"/>
                <w:b/>
                <w:sz w:val="22"/>
              </w:rPr>
              <w:t>[dB]</w:t>
            </w:r>
          </w:p>
        </w:tc>
        <w:tc>
          <w:tcPr>
            <w:tcW w:w="499" w:type="pct"/>
            <w:tcBorders>
              <w:top w:val="single" w:sz="18" w:space="0" w:color="000000"/>
              <w:left w:val="single" w:sz="18" w:space="0" w:color="000000"/>
              <w:bottom w:val="single" w:sz="18" w:space="0" w:color="000000"/>
              <w:right w:val="single" w:sz="4" w:space="0" w:color="auto"/>
            </w:tcBorders>
            <w:vAlign w:val="center"/>
            <w:hideMark/>
          </w:tcPr>
          <w:p w14:paraId="0669968A" w14:textId="77777777" w:rsidR="001D400A" w:rsidRDefault="001D400A">
            <w:pPr>
              <w:jc w:val="center"/>
              <w:rPr>
                <w:rFonts w:eastAsia="宋体"/>
                <w:b/>
                <w:sz w:val="22"/>
              </w:rPr>
            </w:pPr>
            <w:r>
              <w:rPr>
                <w:rFonts w:eastAsia="宋体"/>
                <w:b/>
                <w:sz w:val="22"/>
              </w:rPr>
              <w:t>Outage</w:t>
            </w:r>
          </w:p>
          <w:p w14:paraId="1BC0D173" w14:textId="77777777" w:rsidR="001D400A" w:rsidRDefault="001D400A">
            <w:pPr>
              <w:jc w:val="center"/>
              <w:rPr>
                <w:rFonts w:eastAsia="宋体"/>
                <w:b/>
                <w:sz w:val="22"/>
              </w:rPr>
            </w:pPr>
            <w:r>
              <w:rPr>
                <w:rFonts w:eastAsia="宋体"/>
                <w:b/>
                <w:sz w:val="22"/>
              </w:rPr>
              <w:t>[%]</w:t>
            </w:r>
          </w:p>
        </w:tc>
        <w:tc>
          <w:tcPr>
            <w:tcW w:w="638" w:type="pct"/>
            <w:tcBorders>
              <w:top w:val="single" w:sz="18" w:space="0" w:color="000000"/>
              <w:left w:val="single" w:sz="4" w:space="0" w:color="auto"/>
              <w:bottom w:val="single" w:sz="18" w:space="0" w:color="000000"/>
              <w:right w:val="single" w:sz="18" w:space="0" w:color="000000"/>
            </w:tcBorders>
            <w:vAlign w:val="center"/>
            <w:hideMark/>
          </w:tcPr>
          <w:p w14:paraId="4F2FEDC9" w14:textId="77777777" w:rsidR="001D400A" w:rsidRDefault="001D400A">
            <w:pPr>
              <w:jc w:val="center"/>
              <w:rPr>
                <w:rFonts w:eastAsia="宋体"/>
                <w:b/>
                <w:sz w:val="22"/>
              </w:rPr>
            </w:pPr>
            <w:r>
              <w:rPr>
                <w:rFonts w:eastAsia="宋体"/>
                <w:b/>
                <w:sz w:val="22"/>
              </w:rPr>
              <w:t>SNR</w:t>
            </w:r>
          </w:p>
          <w:p w14:paraId="7CC21D05" w14:textId="77777777" w:rsidR="001D400A" w:rsidRDefault="001D400A">
            <w:pPr>
              <w:jc w:val="center"/>
              <w:rPr>
                <w:rFonts w:eastAsia="宋体"/>
                <w:sz w:val="22"/>
              </w:rPr>
            </w:pPr>
            <w:r>
              <w:rPr>
                <w:rFonts w:eastAsia="宋体"/>
                <w:b/>
                <w:sz w:val="22"/>
              </w:rPr>
              <w:t>[dB]</w:t>
            </w:r>
          </w:p>
        </w:tc>
        <w:tc>
          <w:tcPr>
            <w:tcW w:w="499" w:type="pct"/>
            <w:tcBorders>
              <w:top w:val="single" w:sz="18" w:space="0" w:color="000000"/>
              <w:left w:val="single" w:sz="18" w:space="0" w:color="000000"/>
              <w:bottom w:val="single" w:sz="18" w:space="0" w:color="000000"/>
              <w:right w:val="single" w:sz="4" w:space="0" w:color="auto"/>
            </w:tcBorders>
            <w:vAlign w:val="center"/>
            <w:hideMark/>
          </w:tcPr>
          <w:p w14:paraId="3DE04353" w14:textId="77777777" w:rsidR="001D400A" w:rsidRDefault="001D400A">
            <w:pPr>
              <w:jc w:val="center"/>
              <w:rPr>
                <w:rFonts w:eastAsia="宋体"/>
                <w:b/>
                <w:sz w:val="22"/>
              </w:rPr>
            </w:pPr>
            <w:r>
              <w:rPr>
                <w:rFonts w:eastAsia="宋体"/>
                <w:b/>
                <w:sz w:val="22"/>
              </w:rPr>
              <w:t>Outage</w:t>
            </w:r>
          </w:p>
          <w:p w14:paraId="5F83A064" w14:textId="77777777" w:rsidR="001D400A" w:rsidRDefault="001D400A">
            <w:pPr>
              <w:jc w:val="center"/>
              <w:rPr>
                <w:rFonts w:eastAsia="宋体"/>
                <w:b/>
                <w:sz w:val="22"/>
              </w:rPr>
            </w:pPr>
            <w:r>
              <w:rPr>
                <w:rFonts w:eastAsia="宋体"/>
                <w:b/>
                <w:sz w:val="22"/>
              </w:rPr>
              <w:t>[%]</w:t>
            </w:r>
          </w:p>
        </w:tc>
        <w:tc>
          <w:tcPr>
            <w:tcW w:w="408" w:type="pct"/>
            <w:tcBorders>
              <w:top w:val="single" w:sz="18" w:space="0" w:color="000000"/>
              <w:left w:val="single" w:sz="4" w:space="0" w:color="auto"/>
              <w:bottom w:val="single" w:sz="18" w:space="0" w:color="000000"/>
              <w:right w:val="single" w:sz="18" w:space="0" w:color="000000"/>
            </w:tcBorders>
            <w:vAlign w:val="center"/>
            <w:hideMark/>
          </w:tcPr>
          <w:p w14:paraId="57AD02FB" w14:textId="77777777" w:rsidR="001D400A" w:rsidRDefault="001D400A">
            <w:pPr>
              <w:jc w:val="center"/>
              <w:rPr>
                <w:rFonts w:eastAsia="宋体"/>
                <w:b/>
                <w:sz w:val="22"/>
              </w:rPr>
            </w:pPr>
            <w:r>
              <w:rPr>
                <w:rFonts w:eastAsia="宋体"/>
                <w:b/>
                <w:sz w:val="22"/>
              </w:rPr>
              <w:t>SNR</w:t>
            </w:r>
          </w:p>
          <w:p w14:paraId="23582B2E" w14:textId="77777777" w:rsidR="001D400A" w:rsidRDefault="001D400A">
            <w:pPr>
              <w:jc w:val="center"/>
              <w:rPr>
                <w:rFonts w:eastAsia="宋体"/>
                <w:sz w:val="22"/>
              </w:rPr>
            </w:pPr>
            <w:r>
              <w:rPr>
                <w:rFonts w:eastAsia="宋体"/>
                <w:b/>
                <w:sz w:val="22"/>
              </w:rPr>
              <w:t>[dB]</w:t>
            </w:r>
          </w:p>
        </w:tc>
        <w:tc>
          <w:tcPr>
            <w:tcW w:w="499" w:type="pct"/>
            <w:tcBorders>
              <w:top w:val="single" w:sz="18" w:space="0" w:color="000000"/>
              <w:left w:val="single" w:sz="18" w:space="0" w:color="000000"/>
              <w:bottom w:val="single" w:sz="18" w:space="0" w:color="000000"/>
              <w:right w:val="single" w:sz="4" w:space="0" w:color="auto"/>
            </w:tcBorders>
            <w:vAlign w:val="center"/>
            <w:hideMark/>
          </w:tcPr>
          <w:p w14:paraId="087D4EF1" w14:textId="77777777" w:rsidR="001D400A" w:rsidRDefault="001D400A">
            <w:pPr>
              <w:jc w:val="center"/>
              <w:rPr>
                <w:rFonts w:eastAsia="宋体"/>
                <w:b/>
                <w:sz w:val="22"/>
              </w:rPr>
            </w:pPr>
            <w:r>
              <w:rPr>
                <w:rFonts w:eastAsia="宋体"/>
                <w:b/>
                <w:sz w:val="22"/>
              </w:rPr>
              <w:t>Outage</w:t>
            </w:r>
          </w:p>
          <w:p w14:paraId="4A4A351D" w14:textId="77777777" w:rsidR="001D400A" w:rsidRDefault="001D400A">
            <w:pPr>
              <w:jc w:val="center"/>
              <w:rPr>
                <w:rFonts w:eastAsia="宋体"/>
                <w:b/>
                <w:sz w:val="22"/>
              </w:rPr>
            </w:pPr>
            <w:r>
              <w:rPr>
                <w:rFonts w:eastAsia="宋体"/>
                <w:b/>
                <w:sz w:val="22"/>
              </w:rPr>
              <w:t>[%]</w:t>
            </w:r>
          </w:p>
        </w:tc>
        <w:tc>
          <w:tcPr>
            <w:tcW w:w="422" w:type="pct"/>
            <w:tcBorders>
              <w:top w:val="single" w:sz="18" w:space="0" w:color="000000"/>
              <w:left w:val="single" w:sz="4" w:space="0" w:color="auto"/>
              <w:bottom w:val="single" w:sz="18" w:space="0" w:color="000000"/>
              <w:right w:val="single" w:sz="18" w:space="0" w:color="000000"/>
            </w:tcBorders>
            <w:vAlign w:val="center"/>
            <w:hideMark/>
          </w:tcPr>
          <w:p w14:paraId="1BE470E7" w14:textId="77777777" w:rsidR="001D400A" w:rsidRDefault="001D400A">
            <w:pPr>
              <w:jc w:val="center"/>
              <w:rPr>
                <w:rFonts w:eastAsia="宋体"/>
                <w:b/>
                <w:sz w:val="22"/>
              </w:rPr>
            </w:pPr>
            <w:r>
              <w:rPr>
                <w:rFonts w:eastAsia="宋体"/>
                <w:b/>
                <w:sz w:val="22"/>
              </w:rPr>
              <w:t>SNR</w:t>
            </w:r>
          </w:p>
          <w:p w14:paraId="25CC1FD1" w14:textId="77777777" w:rsidR="001D400A" w:rsidRDefault="001D400A">
            <w:pPr>
              <w:jc w:val="center"/>
              <w:rPr>
                <w:rFonts w:eastAsia="宋体"/>
                <w:sz w:val="22"/>
              </w:rPr>
            </w:pPr>
            <w:r>
              <w:rPr>
                <w:rFonts w:eastAsia="宋体"/>
                <w:b/>
                <w:sz w:val="22"/>
              </w:rPr>
              <w:t>[dB]</w:t>
            </w:r>
          </w:p>
        </w:tc>
        <w:tc>
          <w:tcPr>
            <w:tcW w:w="499" w:type="pct"/>
            <w:tcBorders>
              <w:top w:val="single" w:sz="18" w:space="0" w:color="000000"/>
              <w:left w:val="single" w:sz="18" w:space="0" w:color="000000"/>
              <w:bottom w:val="single" w:sz="18" w:space="0" w:color="000000"/>
              <w:right w:val="single" w:sz="4" w:space="0" w:color="auto"/>
            </w:tcBorders>
            <w:vAlign w:val="center"/>
            <w:hideMark/>
          </w:tcPr>
          <w:p w14:paraId="22ED5CDC" w14:textId="77777777" w:rsidR="001D400A" w:rsidRDefault="001D400A">
            <w:pPr>
              <w:jc w:val="center"/>
              <w:rPr>
                <w:rFonts w:eastAsia="宋体"/>
                <w:b/>
                <w:sz w:val="22"/>
              </w:rPr>
            </w:pPr>
            <w:r>
              <w:rPr>
                <w:rFonts w:eastAsia="宋体"/>
                <w:b/>
                <w:sz w:val="22"/>
              </w:rPr>
              <w:t>Outage</w:t>
            </w:r>
          </w:p>
          <w:p w14:paraId="071025CA" w14:textId="77777777" w:rsidR="001D400A" w:rsidRDefault="001D400A">
            <w:pPr>
              <w:jc w:val="center"/>
              <w:rPr>
                <w:rFonts w:eastAsia="宋体"/>
                <w:b/>
                <w:sz w:val="22"/>
              </w:rPr>
            </w:pPr>
            <w:r>
              <w:rPr>
                <w:rFonts w:eastAsia="宋体"/>
                <w:b/>
                <w:sz w:val="22"/>
              </w:rPr>
              <w:t>[%]</w:t>
            </w:r>
          </w:p>
        </w:tc>
        <w:tc>
          <w:tcPr>
            <w:tcW w:w="418" w:type="pct"/>
            <w:tcBorders>
              <w:top w:val="single" w:sz="18" w:space="0" w:color="000000"/>
              <w:left w:val="single" w:sz="4" w:space="0" w:color="auto"/>
              <w:bottom w:val="single" w:sz="18" w:space="0" w:color="000000"/>
              <w:right w:val="single" w:sz="18" w:space="0" w:color="000000"/>
            </w:tcBorders>
            <w:vAlign w:val="center"/>
            <w:hideMark/>
          </w:tcPr>
          <w:p w14:paraId="11865CE6" w14:textId="77777777" w:rsidR="001D400A" w:rsidRDefault="001D400A">
            <w:pPr>
              <w:jc w:val="center"/>
              <w:rPr>
                <w:rFonts w:eastAsia="宋体"/>
                <w:b/>
                <w:sz w:val="22"/>
              </w:rPr>
            </w:pPr>
            <w:r>
              <w:rPr>
                <w:rFonts w:eastAsia="宋体"/>
                <w:b/>
                <w:sz w:val="22"/>
              </w:rPr>
              <w:t>SNR</w:t>
            </w:r>
          </w:p>
          <w:p w14:paraId="6AA6A4F7" w14:textId="77777777" w:rsidR="001D400A" w:rsidRDefault="001D400A">
            <w:pPr>
              <w:jc w:val="center"/>
              <w:rPr>
                <w:rFonts w:eastAsia="宋体"/>
                <w:sz w:val="22"/>
              </w:rPr>
            </w:pPr>
            <w:r>
              <w:rPr>
                <w:rFonts w:eastAsia="宋体"/>
                <w:b/>
                <w:sz w:val="22"/>
              </w:rPr>
              <w:t>[dB]</w:t>
            </w:r>
          </w:p>
        </w:tc>
      </w:tr>
      <w:tr w:rsidR="00173785" w14:paraId="57BA4569" w14:textId="77777777" w:rsidTr="0067561F">
        <w:trPr>
          <w:trHeight w:val="255"/>
        </w:trPr>
        <w:tc>
          <w:tcPr>
            <w:tcW w:w="500" w:type="pct"/>
            <w:tcBorders>
              <w:top w:val="single" w:sz="18" w:space="0" w:color="000000"/>
              <w:left w:val="single" w:sz="18" w:space="0" w:color="000000"/>
              <w:bottom w:val="single" w:sz="4" w:space="0" w:color="auto"/>
              <w:right w:val="single" w:sz="4" w:space="0" w:color="auto"/>
            </w:tcBorders>
            <w:shd w:val="clear" w:color="auto" w:fill="D9D9D9"/>
            <w:noWrap/>
            <w:vAlign w:val="center"/>
            <w:hideMark/>
          </w:tcPr>
          <w:p w14:paraId="0642F9D3" w14:textId="77777777" w:rsidR="00173785" w:rsidRDefault="00173785" w:rsidP="00173785">
            <w:pPr>
              <w:jc w:val="center"/>
              <w:rPr>
                <w:rFonts w:eastAsia="宋体"/>
                <w:sz w:val="22"/>
              </w:rPr>
            </w:pPr>
            <w:r>
              <w:rPr>
                <w:rFonts w:eastAsia="宋体"/>
                <w:sz w:val="22"/>
              </w:rPr>
              <w:t>0</w:t>
            </w:r>
          </w:p>
        </w:tc>
        <w:tc>
          <w:tcPr>
            <w:tcW w:w="618" w:type="pct"/>
            <w:tcBorders>
              <w:top w:val="single" w:sz="18" w:space="0" w:color="000000"/>
              <w:left w:val="single" w:sz="4" w:space="0" w:color="auto"/>
              <w:bottom w:val="single" w:sz="4" w:space="0" w:color="auto"/>
              <w:right w:val="single" w:sz="18" w:space="0" w:color="000000"/>
            </w:tcBorders>
            <w:noWrap/>
            <w:vAlign w:val="bottom"/>
            <w:hideMark/>
          </w:tcPr>
          <w:p w14:paraId="5276B478" w14:textId="0A6FAB9B" w:rsidR="00173785" w:rsidRDefault="00173785" w:rsidP="00173785">
            <w:pPr>
              <w:jc w:val="center"/>
              <w:rPr>
                <w:rFonts w:eastAsia="宋体"/>
                <w:sz w:val="22"/>
              </w:rPr>
            </w:pPr>
            <w:r>
              <w:rPr>
                <w:rFonts w:hint="eastAsia"/>
                <w:color w:val="000000"/>
                <w:sz w:val="22"/>
                <w:szCs w:val="22"/>
              </w:rPr>
              <w:t xml:space="preserve">-14.14 </w:t>
            </w:r>
          </w:p>
        </w:tc>
        <w:tc>
          <w:tcPr>
            <w:tcW w:w="499"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2EF64EDD" w14:textId="77777777" w:rsidR="00173785" w:rsidRDefault="00173785" w:rsidP="00173785">
            <w:pPr>
              <w:jc w:val="center"/>
              <w:rPr>
                <w:rFonts w:eastAsia="宋体"/>
                <w:sz w:val="22"/>
              </w:rPr>
            </w:pPr>
            <w:r>
              <w:rPr>
                <w:rFonts w:eastAsia="宋体"/>
                <w:sz w:val="22"/>
              </w:rPr>
              <w:t>20</w:t>
            </w:r>
          </w:p>
        </w:tc>
        <w:tc>
          <w:tcPr>
            <w:tcW w:w="638" w:type="pct"/>
            <w:tcBorders>
              <w:top w:val="single" w:sz="18" w:space="0" w:color="000000"/>
              <w:left w:val="single" w:sz="4" w:space="0" w:color="auto"/>
              <w:bottom w:val="single" w:sz="4" w:space="0" w:color="auto"/>
              <w:right w:val="single" w:sz="18" w:space="0" w:color="000000"/>
            </w:tcBorders>
            <w:vAlign w:val="bottom"/>
            <w:hideMark/>
          </w:tcPr>
          <w:p w14:paraId="3A3C4402" w14:textId="3D761F23" w:rsidR="00173785" w:rsidRDefault="00173785" w:rsidP="00173785">
            <w:pPr>
              <w:jc w:val="center"/>
              <w:rPr>
                <w:rFonts w:eastAsia="宋体"/>
                <w:sz w:val="22"/>
              </w:rPr>
            </w:pPr>
            <w:r>
              <w:rPr>
                <w:rFonts w:hint="eastAsia"/>
                <w:color w:val="000000"/>
                <w:sz w:val="22"/>
                <w:szCs w:val="22"/>
              </w:rPr>
              <w:t xml:space="preserve">-0.69 </w:t>
            </w:r>
          </w:p>
        </w:tc>
        <w:tc>
          <w:tcPr>
            <w:tcW w:w="499"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3509E4C2" w14:textId="77777777" w:rsidR="00173785" w:rsidRDefault="00173785" w:rsidP="00173785">
            <w:pPr>
              <w:jc w:val="center"/>
              <w:rPr>
                <w:rFonts w:eastAsia="宋体"/>
                <w:sz w:val="22"/>
              </w:rPr>
            </w:pPr>
            <w:r>
              <w:rPr>
                <w:rFonts w:eastAsia="宋体"/>
                <w:sz w:val="22"/>
              </w:rPr>
              <w:t>40</w:t>
            </w:r>
          </w:p>
        </w:tc>
        <w:tc>
          <w:tcPr>
            <w:tcW w:w="408" w:type="pct"/>
            <w:tcBorders>
              <w:top w:val="single" w:sz="18" w:space="0" w:color="000000"/>
              <w:left w:val="single" w:sz="4" w:space="0" w:color="auto"/>
              <w:bottom w:val="single" w:sz="4" w:space="0" w:color="auto"/>
              <w:right w:val="single" w:sz="18" w:space="0" w:color="000000"/>
            </w:tcBorders>
            <w:vAlign w:val="bottom"/>
            <w:hideMark/>
          </w:tcPr>
          <w:p w14:paraId="5799ACC2" w14:textId="159F9E29" w:rsidR="00173785" w:rsidRDefault="00173785" w:rsidP="00173785">
            <w:pPr>
              <w:jc w:val="center"/>
              <w:rPr>
                <w:rFonts w:eastAsia="宋体"/>
                <w:sz w:val="22"/>
              </w:rPr>
            </w:pPr>
            <w:r>
              <w:rPr>
                <w:rFonts w:hint="eastAsia"/>
                <w:color w:val="000000"/>
                <w:sz w:val="22"/>
                <w:szCs w:val="22"/>
              </w:rPr>
              <w:t xml:space="preserve">2.46 </w:t>
            </w:r>
          </w:p>
        </w:tc>
        <w:tc>
          <w:tcPr>
            <w:tcW w:w="499"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3D8576DA" w14:textId="77777777" w:rsidR="00173785" w:rsidRDefault="00173785" w:rsidP="00173785">
            <w:pPr>
              <w:jc w:val="center"/>
              <w:rPr>
                <w:rFonts w:eastAsia="宋体"/>
                <w:sz w:val="22"/>
              </w:rPr>
            </w:pPr>
            <w:r>
              <w:rPr>
                <w:rFonts w:eastAsia="宋体"/>
                <w:sz w:val="22"/>
              </w:rPr>
              <w:t>60</w:t>
            </w:r>
          </w:p>
        </w:tc>
        <w:tc>
          <w:tcPr>
            <w:tcW w:w="422" w:type="pct"/>
            <w:tcBorders>
              <w:top w:val="single" w:sz="18" w:space="0" w:color="000000"/>
              <w:left w:val="single" w:sz="4" w:space="0" w:color="auto"/>
              <w:bottom w:val="single" w:sz="4" w:space="0" w:color="auto"/>
              <w:right w:val="single" w:sz="18" w:space="0" w:color="000000"/>
            </w:tcBorders>
            <w:vAlign w:val="bottom"/>
            <w:hideMark/>
          </w:tcPr>
          <w:p w14:paraId="442D6402" w14:textId="01A5E9BB" w:rsidR="00173785" w:rsidRDefault="00173785" w:rsidP="00173785">
            <w:pPr>
              <w:jc w:val="center"/>
              <w:rPr>
                <w:rFonts w:eastAsia="宋体"/>
                <w:sz w:val="22"/>
              </w:rPr>
            </w:pPr>
            <w:r>
              <w:rPr>
                <w:rFonts w:hint="eastAsia"/>
                <w:color w:val="000000"/>
                <w:sz w:val="22"/>
                <w:szCs w:val="22"/>
              </w:rPr>
              <w:t xml:space="preserve">7.08 </w:t>
            </w:r>
          </w:p>
        </w:tc>
        <w:tc>
          <w:tcPr>
            <w:tcW w:w="499"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1C628043" w14:textId="77777777" w:rsidR="00173785" w:rsidRDefault="00173785" w:rsidP="00173785">
            <w:pPr>
              <w:jc w:val="center"/>
              <w:rPr>
                <w:rFonts w:eastAsia="宋体"/>
                <w:sz w:val="22"/>
              </w:rPr>
            </w:pPr>
            <w:r>
              <w:rPr>
                <w:rFonts w:eastAsia="宋体"/>
                <w:sz w:val="22"/>
              </w:rPr>
              <w:t>80</w:t>
            </w:r>
          </w:p>
        </w:tc>
        <w:tc>
          <w:tcPr>
            <w:tcW w:w="418" w:type="pct"/>
            <w:tcBorders>
              <w:top w:val="single" w:sz="18" w:space="0" w:color="000000"/>
              <w:left w:val="single" w:sz="4" w:space="0" w:color="auto"/>
              <w:bottom w:val="single" w:sz="4" w:space="0" w:color="auto"/>
              <w:right w:val="single" w:sz="18" w:space="0" w:color="000000"/>
            </w:tcBorders>
            <w:vAlign w:val="bottom"/>
            <w:hideMark/>
          </w:tcPr>
          <w:p w14:paraId="09DF5486" w14:textId="32B371F4" w:rsidR="00173785" w:rsidRDefault="00173785" w:rsidP="00173785">
            <w:pPr>
              <w:jc w:val="center"/>
              <w:rPr>
                <w:rFonts w:eastAsia="宋体"/>
                <w:sz w:val="22"/>
              </w:rPr>
            </w:pPr>
            <w:r>
              <w:rPr>
                <w:rFonts w:hint="eastAsia"/>
                <w:color w:val="000000"/>
                <w:sz w:val="22"/>
                <w:szCs w:val="22"/>
              </w:rPr>
              <w:t xml:space="preserve">14.32 </w:t>
            </w:r>
          </w:p>
        </w:tc>
      </w:tr>
      <w:tr w:rsidR="00173785" w14:paraId="1A373695" w14:textId="77777777" w:rsidTr="0067561F">
        <w:trPr>
          <w:trHeight w:val="255"/>
        </w:trPr>
        <w:tc>
          <w:tcPr>
            <w:tcW w:w="500"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005B7D8" w14:textId="77777777" w:rsidR="00173785" w:rsidRDefault="00173785" w:rsidP="00173785">
            <w:pPr>
              <w:jc w:val="center"/>
              <w:rPr>
                <w:rFonts w:eastAsia="宋体"/>
                <w:sz w:val="22"/>
              </w:rPr>
            </w:pPr>
            <w:r>
              <w:rPr>
                <w:rFonts w:eastAsia="宋体"/>
                <w:sz w:val="22"/>
              </w:rPr>
              <w:t>1</w:t>
            </w:r>
          </w:p>
        </w:tc>
        <w:tc>
          <w:tcPr>
            <w:tcW w:w="618" w:type="pct"/>
            <w:tcBorders>
              <w:top w:val="single" w:sz="4" w:space="0" w:color="auto"/>
              <w:left w:val="single" w:sz="4" w:space="0" w:color="auto"/>
              <w:bottom w:val="single" w:sz="4" w:space="0" w:color="auto"/>
              <w:right w:val="single" w:sz="18" w:space="0" w:color="000000"/>
            </w:tcBorders>
            <w:noWrap/>
            <w:vAlign w:val="bottom"/>
            <w:hideMark/>
          </w:tcPr>
          <w:p w14:paraId="166AA620" w14:textId="045AEC4F" w:rsidR="00173785" w:rsidRDefault="00173785" w:rsidP="00173785">
            <w:pPr>
              <w:jc w:val="center"/>
              <w:rPr>
                <w:rFonts w:eastAsia="宋体"/>
                <w:sz w:val="22"/>
              </w:rPr>
            </w:pPr>
            <w:r>
              <w:rPr>
                <w:rFonts w:hint="eastAsia"/>
                <w:color w:val="000000"/>
                <w:sz w:val="22"/>
                <w:szCs w:val="22"/>
              </w:rPr>
              <w:t xml:space="preserve">-8.11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473C623" w14:textId="77777777" w:rsidR="00173785" w:rsidRDefault="00173785" w:rsidP="00173785">
            <w:pPr>
              <w:jc w:val="center"/>
              <w:rPr>
                <w:rFonts w:eastAsia="宋体"/>
                <w:sz w:val="22"/>
              </w:rPr>
            </w:pPr>
            <w:r>
              <w:rPr>
                <w:rFonts w:eastAsia="宋体"/>
                <w:sz w:val="22"/>
              </w:rPr>
              <w:t>21</w:t>
            </w:r>
          </w:p>
        </w:tc>
        <w:tc>
          <w:tcPr>
            <w:tcW w:w="638" w:type="pct"/>
            <w:tcBorders>
              <w:top w:val="single" w:sz="4" w:space="0" w:color="auto"/>
              <w:left w:val="single" w:sz="4" w:space="0" w:color="auto"/>
              <w:bottom w:val="single" w:sz="4" w:space="0" w:color="auto"/>
              <w:right w:val="single" w:sz="18" w:space="0" w:color="000000"/>
            </w:tcBorders>
            <w:vAlign w:val="bottom"/>
            <w:hideMark/>
          </w:tcPr>
          <w:p w14:paraId="3884DC25" w14:textId="378FEC23" w:rsidR="00173785" w:rsidRDefault="00173785" w:rsidP="00173785">
            <w:pPr>
              <w:jc w:val="center"/>
              <w:rPr>
                <w:rFonts w:eastAsia="宋体"/>
                <w:sz w:val="22"/>
              </w:rPr>
            </w:pPr>
            <w:r>
              <w:rPr>
                <w:rFonts w:hint="eastAsia"/>
                <w:color w:val="000000"/>
                <w:sz w:val="22"/>
                <w:szCs w:val="22"/>
              </w:rPr>
              <w:t xml:space="preserve">-0.46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BFE5074" w14:textId="77777777" w:rsidR="00173785" w:rsidRDefault="00173785" w:rsidP="00173785">
            <w:pPr>
              <w:jc w:val="center"/>
              <w:rPr>
                <w:rFonts w:eastAsia="宋体"/>
                <w:sz w:val="22"/>
              </w:rPr>
            </w:pPr>
            <w:r>
              <w:rPr>
                <w:rFonts w:eastAsia="宋体"/>
                <w:sz w:val="22"/>
              </w:rPr>
              <w:t>41</w:t>
            </w:r>
          </w:p>
        </w:tc>
        <w:tc>
          <w:tcPr>
            <w:tcW w:w="408" w:type="pct"/>
            <w:tcBorders>
              <w:top w:val="single" w:sz="4" w:space="0" w:color="auto"/>
              <w:left w:val="single" w:sz="4" w:space="0" w:color="auto"/>
              <w:bottom w:val="single" w:sz="4" w:space="0" w:color="auto"/>
              <w:right w:val="single" w:sz="18" w:space="0" w:color="000000"/>
            </w:tcBorders>
            <w:vAlign w:val="bottom"/>
            <w:hideMark/>
          </w:tcPr>
          <w:p w14:paraId="46616A40" w14:textId="70CE9640" w:rsidR="00173785" w:rsidRDefault="00173785" w:rsidP="00173785">
            <w:pPr>
              <w:jc w:val="center"/>
              <w:rPr>
                <w:rFonts w:eastAsia="宋体"/>
                <w:sz w:val="22"/>
              </w:rPr>
            </w:pPr>
            <w:r>
              <w:rPr>
                <w:rFonts w:hint="eastAsia"/>
                <w:color w:val="000000"/>
                <w:sz w:val="22"/>
                <w:szCs w:val="22"/>
              </w:rPr>
              <w:t xml:space="preserve">2.63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235F99C" w14:textId="77777777" w:rsidR="00173785" w:rsidRDefault="00173785" w:rsidP="00173785">
            <w:pPr>
              <w:jc w:val="center"/>
              <w:rPr>
                <w:rFonts w:eastAsia="宋体"/>
                <w:sz w:val="22"/>
              </w:rPr>
            </w:pPr>
            <w:r>
              <w:rPr>
                <w:rFonts w:eastAsia="宋体"/>
                <w:sz w:val="22"/>
              </w:rPr>
              <w:t>61</w:t>
            </w:r>
          </w:p>
        </w:tc>
        <w:tc>
          <w:tcPr>
            <w:tcW w:w="422" w:type="pct"/>
            <w:tcBorders>
              <w:top w:val="single" w:sz="4" w:space="0" w:color="auto"/>
              <w:left w:val="single" w:sz="4" w:space="0" w:color="auto"/>
              <w:bottom w:val="single" w:sz="4" w:space="0" w:color="auto"/>
              <w:right w:val="single" w:sz="18" w:space="0" w:color="000000"/>
            </w:tcBorders>
            <w:vAlign w:val="bottom"/>
            <w:hideMark/>
          </w:tcPr>
          <w:p w14:paraId="0BB59FC8" w14:textId="22C0BE2A" w:rsidR="00173785" w:rsidRDefault="00173785" w:rsidP="00173785">
            <w:pPr>
              <w:jc w:val="center"/>
              <w:rPr>
                <w:rFonts w:eastAsia="宋体"/>
                <w:sz w:val="22"/>
              </w:rPr>
            </w:pPr>
            <w:r>
              <w:rPr>
                <w:rFonts w:hint="eastAsia"/>
                <w:color w:val="000000"/>
                <w:sz w:val="22"/>
                <w:szCs w:val="22"/>
              </w:rPr>
              <w:t xml:space="preserve">7.38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1BF616B" w14:textId="77777777" w:rsidR="00173785" w:rsidRDefault="00173785" w:rsidP="00173785">
            <w:pPr>
              <w:jc w:val="center"/>
              <w:rPr>
                <w:rFonts w:eastAsia="宋体"/>
                <w:sz w:val="22"/>
              </w:rPr>
            </w:pPr>
            <w:r>
              <w:rPr>
                <w:rFonts w:eastAsia="宋体"/>
                <w:sz w:val="22"/>
              </w:rPr>
              <w:t>81</w:t>
            </w:r>
          </w:p>
        </w:tc>
        <w:tc>
          <w:tcPr>
            <w:tcW w:w="418" w:type="pct"/>
            <w:tcBorders>
              <w:top w:val="single" w:sz="4" w:space="0" w:color="auto"/>
              <w:left w:val="single" w:sz="4" w:space="0" w:color="auto"/>
              <w:bottom w:val="single" w:sz="4" w:space="0" w:color="auto"/>
              <w:right w:val="single" w:sz="18" w:space="0" w:color="000000"/>
            </w:tcBorders>
            <w:vAlign w:val="bottom"/>
            <w:hideMark/>
          </w:tcPr>
          <w:p w14:paraId="360934B1" w14:textId="6A30BA94" w:rsidR="00173785" w:rsidRDefault="00173785" w:rsidP="00173785">
            <w:pPr>
              <w:jc w:val="center"/>
              <w:rPr>
                <w:rFonts w:eastAsia="宋体"/>
                <w:sz w:val="22"/>
              </w:rPr>
            </w:pPr>
            <w:r>
              <w:rPr>
                <w:rFonts w:hint="eastAsia"/>
                <w:color w:val="000000"/>
                <w:sz w:val="22"/>
                <w:szCs w:val="22"/>
              </w:rPr>
              <w:t xml:space="preserve">14.99 </w:t>
            </w:r>
          </w:p>
        </w:tc>
      </w:tr>
      <w:tr w:rsidR="00173785" w14:paraId="7FA45A20" w14:textId="77777777" w:rsidTr="0067561F">
        <w:trPr>
          <w:trHeight w:val="255"/>
        </w:trPr>
        <w:tc>
          <w:tcPr>
            <w:tcW w:w="500"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335A228" w14:textId="77777777" w:rsidR="00173785" w:rsidRDefault="00173785" w:rsidP="00173785">
            <w:pPr>
              <w:jc w:val="center"/>
              <w:rPr>
                <w:rFonts w:eastAsia="宋体"/>
                <w:sz w:val="22"/>
              </w:rPr>
            </w:pPr>
            <w:r>
              <w:rPr>
                <w:rFonts w:eastAsia="宋体"/>
                <w:sz w:val="22"/>
              </w:rPr>
              <w:t>2</w:t>
            </w:r>
          </w:p>
        </w:tc>
        <w:tc>
          <w:tcPr>
            <w:tcW w:w="618" w:type="pct"/>
            <w:tcBorders>
              <w:top w:val="single" w:sz="4" w:space="0" w:color="auto"/>
              <w:left w:val="single" w:sz="4" w:space="0" w:color="auto"/>
              <w:bottom w:val="single" w:sz="4" w:space="0" w:color="auto"/>
              <w:right w:val="single" w:sz="18" w:space="0" w:color="000000"/>
            </w:tcBorders>
            <w:noWrap/>
            <w:vAlign w:val="bottom"/>
            <w:hideMark/>
          </w:tcPr>
          <w:p w14:paraId="4B9AC2EE" w14:textId="35305402" w:rsidR="00173785" w:rsidRDefault="00173785" w:rsidP="00173785">
            <w:pPr>
              <w:jc w:val="center"/>
              <w:rPr>
                <w:rFonts w:eastAsia="宋体"/>
                <w:sz w:val="22"/>
              </w:rPr>
            </w:pPr>
            <w:r>
              <w:rPr>
                <w:rFonts w:hint="eastAsia"/>
                <w:color w:val="000000"/>
                <w:sz w:val="22"/>
                <w:szCs w:val="22"/>
              </w:rPr>
              <w:t xml:space="preserve">-6.01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B34FB9B" w14:textId="77777777" w:rsidR="00173785" w:rsidRDefault="00173785" w:rsidP="00173785">
            <w:pPr>
              <w:jc w:val="center"/>
              <w:rPr>
                <w:rFonts w:eastAsia="宋体"/>
                <w:sz w:val="22"/>
              </w:rPr>
            </w:pPr>
            <w:r>
              <w:rPr>
                <w:rFonts w:eastAsia="宋体"/>
                <w:sz w:val="22"/>
              </w:rPr>
              <w:t>22</w:t>
            </w:r>
          </w:p>
        </w:tc>
        <w:tc>
          <w:tcPr>
            <w:tcW w:w="638" w:type="pct"/>
            <w:tcBorders>
              <w:top w:val="single" w:sz="4" w:space="0" w:color="auto"/>
              <w:left w:val="single" w:sz="4" w:space="0" w:color="auto"/>
              <w:bottom w:val="single" w:sz="4" w:space="0" w:color="auto"/>
              <w:right w:val="single" w:sz="18" w:space="0" w:color="000000"/>
            </w:tcBorders>
            <w:vAlign w:val="bottom"/>
            <w:hideMark/>
          </w:tcPr>
          <w:p w14:paraId="0AA5264E" w14:textId="16B78F4B" w:rsidR="00173785" w:rsidRDefault="00173785" w:rsidP="00173785">
            <w:pPr>
              <w:jc w:val="center"/>
              <w:rPr>
                <w:rFonts w:eastAsia="宋体"/>
                <w:sz w:val="22"/>
              </w:rPr>
            </w:pPr>
            <w:r>
              <w:rPr>
                <w:rFonts w:hint="eastAsia"/>
                <w:color w:val="000000"/>
                <w:sz w:val="22"/>
                <w:szCs w:val="22"/>
              </w:rPr>
              <w:t xml:space="preserve">-0.36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CBB2C43" w14:textId="77777777" w:rsidR="00173785" w:rsidRDefault="00173785" w:rsidP="00173785">
            <w:pPr>
              <w:jc w:val="center"/>
              <w:rPr>
                <w:rFonts w:eastAsia="宋体"/>
                <w:sz w:val="22"/>
              </w:rPr>
            </w:pPr>
            <w:r>
              <w:rPr>
                <w:rFonts w:eastAsia="宋体"/>
                <w:sz w:val="22"/>
              </w:rPr>
              <w:t>42</w:t>
            </w:r>
          </w:p>
        </w:tc>
        <w:tc>
          <w:tcPr>
            <w:tcW w:w="408" w:type="pct"/>
            <w:tcBorders>
              <w:top w:val="single" w:sz="4" w:space="0" w:color="auto"/>
              <w:left w:val="single" w:sz="4" w:space="0" w:color="auto"/>
              <w:bottom w:val="single" w:sz="4" w:space="0" w:color="auto"/>
              <w:right w:val="single" w:sz="18" w:space="0" w:color="000000"/>
            </w:tcBorders>
            <w:vAlign w:val="bottom"/>
            <w:hideMark/>
          </w:tcPr>
          <w:p w14:paraId="339E13CE" w14:textId="4BFFA849" w:rsidR="00173785" w:rsidRDefault="00173785" w:rsidP="00173785">
            <w:pPr>
              <w:jc w:val="center"/>
              <w:rPr>
                <w:rFonts w:eastAsia="宋体"/>
                <w:sz w:val="22"/>
              </w:rPr>
            </w:pPr>
            <w:r>
              <w:rPr>
                <w:rFonts w:hint="eastAsia"/>
                <w:color w:val="000000"/>
                <w:sz w:val="22"/>
                <w:szCs w:val="22"/>
              </w:rPr>
              <w:t xml:space="preserve">2.87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26A9D47" w14:textId="77777777" w:rsidR="00173785" w:rsidRDefault="00173785" w:rsidP="00173785">
            <w:pPr>
              <w:jc w:val="center"/>
              <w:rPr>
                <w:rFonts w:eastAsia="宋体"/>
                <w:sz w:val="22"/>
              </w:rPr>
            </w:pPr>
            <w:r>
              <w:rPr>
                <w:rFonts w:eastAsia="宋体"/>
                <w:sz w:val="22"/>
              </w:rPr>
              <w:t>62</w:t>
            </w:r>
          </w:p>
        </w:tc>
        <w:tc>
          <w:tcPr>
            <w:tcW w:w="422" w:type="pct"/>
            <w:tcBorders>
              <w:top w:val="single" w:sz="4" w:space="0" w:color="auto"/>
              <w:left w:val="single" w:sz="4" w:space="0" w:color="auto"/>
              <w:bottom w:val="single" w:sz="4" w:space="0" w:color="auto"/>
              <w:right w:val="single" w:sz="18" w:space="0" w:color="000000"/>
            </w:tcBorders>
            <w:vAlign w:val="bottom"/>
            <w:hideMark/>
          </w:tcPr>
          <w:p w14:paraId="5F2085A8" w14:textId="1F6ED7A5" w:rsidR="00173785" w:rsidRDefault="00173785" w:rsidP="00173785">
            <w:pPr>
              <w:jc w:val="center"/>
              <w:rPr>
                <w:rFonts w:eastAsia="宋体"/>
                <w:sz w:val="22"/>
              </w:rPr>
            </w:pPr>
            <w:r>
              <w:rPr>
                <w:rFonts w:hint="eastAsia"/>
                <w:color w:val="000000"/>
                <w:sz w:val="22"/>
                <w:szCs w:val="22"/>
              </w:rPr>
              <w:t xml:space="preserve">7.54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DB46834" w14:textId="77777777" w:rsidR="00173785" w:rsidRDefault="00173785" w:rsidP="00173785">
            <w:pPr>
              <w:jc w:val="center"/>
              <w:rPr>
                <w:rFonts w:eastAsia="宋体"/>
                <w:sz w:val="22"/>
              </w:rPr>
            </w:pPr>
            <w:r>
              <w:rPr>
                <w:rFonts w:eastAsia="宋体"/>
                <w:sz w:val="22"/>
              </w:rPr>
              <w:t>82</w:t>
            </w:r>
          </w:p>
        </w:tc>
        <w:tc>
          <w:tcPr>
            <w:tcW w:w="418" w:type="pct"/>
            <w:tcBorders>
              <w:top w:val="single" w:sz="4" w:space="0" w:color="auto"/>
              <w:left w:val="single" w:sz="4" w:space="0" w:color="auto"/>
              <w:bottom w:val="single" w:sz="4" w:space="0" w:color="auto"/>
              <w:right w:val="single" w:sz="18" w:space="0" w:color="000000"/>
            </w:tcBorders>
            <w:vAlign w:val="bottom"/>
            <w:hideMark/>
          </w:tcPr>
          <w:p w14:paraId="0D0E7B7E" w14:textId="4B758A38" w:rsidR="00173785" w:rsidRDefault="00173785" w:rsidP="00173785">
            <w:pPr>
              <w:jc w:val="center"/>
              <w:rPr>
                <w:rFonts w:eastAsia="宋体"/>
                <w:sz w:val="22"/>
              </w:rPr>
            </w:pPr>
            <w:r>
              <w:rPr>
                <w:rFonts w:hint="eastAsia"/>
                <w:color w:val="000000"/>
                <w:sz w:val="22"/>
                <w:szCs w:val="22"/>
              </w:rPr>
              <w:t xml:space="preserve">15.61 </w:t>
            </w:r>
          </w:p>
        </w:tc>
      </w:tr>
      <w:tr w:rsidR="00173785" w14:paraId="1D4FFFD5" w14:textId="77777777" w:rsidTr="0067561F">
        <w:trPr>
          <w:trHeight w:val="255"/>
        </w:trPr>
        <w:tc>
          <w:tcPr>
            <w:tcW w:w="500"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F227728" w14:textId="77777777" w:rsidR="00173785" w:rsidRDefault="00173785" w:rsidP="00173785">
            <w:pPr>
              <w:jc w:val="center"/>
              <w:rPr>
                <w:rFonts w:eastAsia="宋体"/>
                <w:sz w:val="22"/>
              </w:rPr>
            </w:pPr>
            <w:r>
              <w:rPr>
                <w:rFonts w:eastAsia="宋体"/>
                <w:sz w:val="22"/>
              </w:rPr>
              <w:t>3</w:t>
            </w:r>
          </w:p>
        </w:tc>
        <w:tc>
          <w:tcPr>
            <w:tcW w:w="618" w:type="pct"/>
            <w:tcBorders>
              <w:top w:val="single" w:sz="4" w:space="0" w:color="auto"/>
              <w:left w:val="single" w:sz="4" w:space="0" w:color="auto"/>
              <w:bottom w:val="single" w:sz="4" w:space="0" w:color="auto"/>
              <w:right w:val="single" w:sz="18" w:space="0" w:color="000000"/>
            </w:tcBorders>
            <w:noWrap/>
            <w:vAlign w:val="bottom"/>
            <w:hideMark/>
          </w:tcPr>
          <w:p w14:paraId="48422B59" w14:textId="7B338001" w:rsidR="00173785" w:rsidRDefault="00173785" w:rsidP="00173785">
            <w:pPr>
              <w:jc w:val="center"/>
              <w:rPr>
                <w:rFonts w:eastAsia="宋体"/>
                <w:sz w:val="22"/>
              </w:rPr>
            </w:pPr>
            <w:r>
              <w:rPr>
                <w:rFonts w:hint="eastAsia"/>
                <w:color w:val="000000"/>
                <w:sz w:val="22"/>
                <w:szCs w:val="22"/>
              </w:rPr>
              <w:t xml:space="preserve">-5.11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D85CBCD" w14:textId="77777777" w:rsidR="00173785" w:rsidRDefault="00173785" w:rsidP="00173785">
            <w:pPr>
              <w:jc w:val="center"/>
              <w:rPr>
                <w:rFonts w:eastAsia="宋体"/>
                <w:sz w:val="22"/>
              </w:rPr>
            </w:pPr>
            <w:r>
              <w:rPr>
                <w:rFonts w:eastAsia="宋体"/>
                <w:sz w:val="22"/>
              </w:rPr>
              <w:t>23</w:t>
            </w:r>
          </w:p>
        </w:tc>
        <w:tc>
          <w:tcPr>
            <w:tcW w:w="638" w:type="pct"/>
            <w:tcBorders>
              <w:top w:val="single" w:sz="4" w:space="0" w:color="auto"/>
              <w:left w:val="single" w:sz="4" w:space="0" w:color="auto"/>
              <w:bottom w:val="single" w:sz="4" w:space="0" w:color="auto"/>
              <w:right w:val="single" w:sz="18" w:space="0" w:color="000000"/>
            </w:tcBorders>
            <w:vAlign w:val="bottom"/>
            <w:hideMark/>
          </w:tcPr>
          <w:p w14:paraId="00E8427B" w14:textId="0E662847" w:rsidR="00173785" w:rsidRDefault="00173785" w:rsidP="00173785">
            <w:pPr>
              <w:jc w:val="center"/>
              <w:rPr>
                <w:rFonts w:eastAsia="宋体"/>
                <w:sz w:val="22"/>
              </w:rPr>
            </w:pPr>
            <w:r>
              <w:rPr>
                <w:rFonts w:hint="eastAsia"/>
                <w:color w:val="000000"/>
                <w:sz w:val="22"/>
                <w:szCs w:val="22"/>
              </w:rPr>
              <w:t xml:space="preserve">-0.27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94B1557" w14:textId="77777777" w:rsidR="00173785" w:rsidRDefault="00173785" w:rsidP="00173785">
            <w:pPr>
              <w:jc w:val="center"/>
              <w:rPr>
                <w:rFonts w:eastAsia="宋体"/>
                <w:sz w:val="22"/>
              </w:rPr>
            </w:pPr>
            <w:r>
              <w:rPr>
                <w:rFonts w:eastAsia="宋体"/>
                <w:sz w:val="22"/>
              </w:rPr>
              <w:t>43</w:t>
            </w:r>
          </w:p>
        </w:tc>
        <w:tc>
          <w:tcPr>
            <w:tcW w:w="408" w:type="pct"/>
            <w:tcBorders>
              <w:top w:val="single" w:sz="4" w:space="0" w:color="auto"/>
              <w:left w:val="single" w:sz="4" w:space="0" w:color="auto"/>
              <w:bottom w:val="single" w:sz="4" w:space="0" w:color="auto"/>
              <w:right w:val="single" w:sz="18" w:space="0" w:color="000000"/>
            </w:tcBorders>
            <w:vAlign w:val="bottom"/>
            <w:hideMark/>
          </w:tcPr>
          <w:p w14:paraId="007E8E57" w14:textId="3F1EB258" w:rsidR="00173785" w:rsidRDefault="00173785" w:rsidP="00173785">
            <w:pPr>
              <w:jc w:val="center"/>
              <w:rPr>
                <w:rFonts w:eastAsia="宋体"/>
                <w:sz w:val="22"/>
              </w:rPr>
            </w:pPr>
            <w:r>
              <w:rPr>
                <w:rFonts w:hint="eastAsia"/>
                <w:color w:val="000000"/>
                <w:sz w:val="22"/>
                <w:szCs w:val="22"/>
              </w:rPr>
              <w:t xml:space="preserve">3.03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227557B" w14:textId="77777777" w:rsidR="00173785" w:rsidRDefault="00173785" w:rsidP="00173785">
            <w:pPr>
              <w:jc w:val="center"/>
              <w:rPr>
                <w:rFonts w:eastAsia="宋体"/>
                <w:sz w:val="22"/>
              </w:rPr>
            </w:pPr>
            <w:r>
              <w:rPr>
                <w:rFonts w:eastAsia="宋体"/>
                <w:sz w:val="22"/>
              </w:rPr>
              <w:t>63</w:t>
            </w:r>
          </w:p>
        </w:tc>
        <w:tc>
          <w:tcPr>
            <w:tcW w:w="422" w:type="pct"/>
            <w:tcBorders>
              <w:top w:val="single" w:sz="4" w:space="0" w:color="auto"/>
              <w:left w:val="single" w:sz="4" w:space="0" w:color="auto"/>
              <w:bottom w:val="single" w:sz="4" w:space="0" w:color="auto"/>
              <w:right w:val="single" w:sz="18" w:space="0" w:color="000000"/>
            </w:tcBorders>
            <w:vAlign w:val="bottom"/>
            <w:hideMark/>
          </w:tcPr>
          <w:p w14:paraId="0A071A2B" w14:textId="74C17EB7" w:rsidR="00173785" w:rsidRDefault="00173785" w:rsidP="00173785">
            <w:pPr>
              <w:jc w:val="center"/>
              <w:rPr>
                <w:rFonts w:eastAsia="宋体"/>
                <w:sz w:val="22"/>
              </w:rPr>
            </w:pPr>
            <w:r>
              <w:rPr>
                <w:rFonts w:hint="eastAsia"/>
                <w:color w:val="000000"/>
                <w:sz w:val="22"/>
                <w:szCs w:val="22"/>
              </w:rPr>
              <w:t xml:space="preserve">7.90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D83915D" w14:textId="77777777" w:rsidR="00173785" w:rsidRDefault="00173785" w:rsidP="00173785">
            <w:pPr>
              <w:jc w:val="center"/>
              <w:rPr>
                <w:rFonts w:eastAsia="宋体"/>
                <w:sz w:val="22"/>
              </w:rPr>
            </w:pPr>
            <w:r>
              <w:rPr>
                <w:rFonts w:eastAsia="宋体"/>
                <w:sz w:val="22"/>
              </w:rPr>
              <w:t>83</w:t>
            </w:r>
          </w:p>
        </w:tc>
        <w:tc>
          <w:tcPr>
            <w:tcW w:w="418" w:type="pct"/>
            <w:tcBorders>
              <w:top w:val="single" w:sz="4" w:space="0" w:color="auto"/>
              <w:left w:val="single" w:sz="4" w:space="0" w:color="auto"/>
              <w:bottom w:val="single" w:sz="4" w:space="0" w:color="auto"/>
              <w:right w:val="single" w:sz="18" w:space="0" w:color="000000"/>
            </w:tcBorders>
            <w:vAlign w:val="bottom"/>
            <w:hideMark/>
          </w:tcPr>
          <w:p w14:paraId="4B6C85A6" w14:textId="15A37751" w:rsidR="00173785" w:rsidRDefault="00173785" w:rsidP="00173785">
            <w:pPr>
              <w:jc w:val="center"/>
              <w:rPr>
                <w:rFonts w:eastAsia="宋体"/>
                <w:sz w:val="22"/>
              </w:rPr>
            </w:pPr>
            <w:r>
              <w:rPr>
                <w:rFonts w:hint="eastAsia"/>
                <w:color w:val="000000"/>
                <w:sz w:val="22"/>
                <w:szCs w:val="22"/>
              </w:rPr>
              <w:t xml:space="preserve">16.29 </w:t>
            </w:r>
          </w:p>
        </w:tc>
      </w:tr>
      <w:tr w:rsidR="00173785" w14:paraId="295E74BE" w14:textId="77777777" w:rsidTr="0067561F">
        <w:trPr>
          <w:trHeight w:val="255"/>
        </w:trPr>
        <w:tc>
          <w:tcPr>
            <w:tcW w:w="500"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1164FA5" w14:textId="77777777" w:rsidR="00173785" w:rsidRDefault="00173785" w:rsidP="00173785">
            <w:pPr>
              <w:jc w:val="center"/>
              <w:rPr>
                <w:rFonts w:eastAsia="宋体"/>
                <w:sz w:val="22"/>
              </w:rPr>
            </w:pPr>
            <w:r>
              <w:rPr>
                <w:rFonts w:eastAsia="宋体"/>
                <w:sz w:val="22"/>
              </w:rPr>
              <w:t>4</w:t>
            </w:r>
          </w:p>
        </w:tc>
        <w:tc>
          <w:tcPr>
            <w:tcW w:w="618" w:type="pct"/>
            <w:tcBorders>
              <w:top w:val="single" w:sz="4" w:space="0" w:color="auto"/>
              <w:left w:val="single" w:sz="4" w:space="0" w:color="auto"/>
              <w:bottom w:val="single" w:sz="4" w:space="0" w:color="auto"/>
              <w:right w:val="single" w:sz="18" w:space="0" w:color="000000"/>
            </w:tcBorders>
            <w:noWrap/>
            <w:vAlign w:val="bottom"/>
            <w:hideMark/>
          </w:tcPr>
          <w:p w14:paraId="6FFA286F" w14:textId="24DB8AA6" w:rsidR="00173785" w:rsidRDefault="00173785" w:rsidP="00173785">
            <w:pPr>
              <w:jc w:val="center"/>
              <w:rPr>
                <w:rFonts w:eastAsia="宋体"/>
                <w:sz w:val="22"/>
              </w:rPr>
            </w:pPr>
            <w:r>
              <w:rPr>
                <w:rFonts w:hint="eastAsia"/>
                <w:color w:val="000000"/>
                <w:sz w:val="22"/>
                <w:szCs w:val="22"/>
              </w:rPr>
              <w:t xml:space="preserve">-4.43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AEE0CB4" w14:textId="77777777" w:rsidR="00173785" w:rsidRDefault="00173785" w:rsidP="00173785">
            <w:pPr>
              <w:jc w:val="center"/>
              <w:rPr>
                <w:rFonts w:eastAsia="宋体"/>
                <w:sz w:val="22"/>
              </w:rPr>
            </w:pPr>
            <w:r>
              <w:rPr>
                <w:rFonts w:eastAsia="宋体"/>
                <w:sz w:val="22"/>
              </w:rPr>
              <w:t>24</w:t>
            </w:r>
          </w:p>
        </w:tc>
        <w:tc>
          <w:tcPr>
            <w:tcW w:w="638" w:type="pct"/>
            <w:tcBorders>
              <w:top w:val="single" w:sz="4" w:space="0" w:color="auto"/>
              <w:left w:val="single" w:sz="4" w:space="0" w:color="auto"/>
              <w:bottom w:val="single" w:sz="4" w:space="0" w:color="auto"/>
              <w:right w:val="single" w:sz="18" w:space="0" w:color="000000"/>
            </w:tcBorders>
            <w:vAlign w:val="bottom"/>
            <w:hideMark/>
          </w:tcPr>
          <w:p w14:paraId="496A4243" w14:textId="799B3E5C" w:rsidR="00173785" w:rsidRDefault="00173785" w:rsidP="00173785">
            <w:pPr>
              <w:jc w:val="center"/>
              <w:rPr>
                <w:rFonts w:eastAsia="宋体"/>
                <w:sz w:val="22"/>
              </w:rPr>
            </w:pPr>
            <w:r>
              <w:rPr>
                <w:rFonts w:hint="eastAsia"/>
                <w:color w:val="000000"/>
                <w:sz w:val="22"/>
                <w:szCs w:val="22"/>
              </w:rPr>
              <w:t xml:space="preserve">-0.05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C7CDB56" w14:textId="77777777" w:rsidR="00173785" w:rsidRDefault="00173785" w:rsidP="00173785">
            <w:pPr>
              <w:jc w:val="center"/>
              <w:rPr>
                <w:rFonts w:eastAsia="宋体"/>
                <w:sz w:val="22"/>
              </w:rPr>
            </w:pPr>
            <w:r>
              <w:rPr>
                <w:rFonts w:eastAsia="宋体"/>
                <w:sz w:val="22"/>
              </w:rPr>
              <w:t>44</w:t>
            </w:r>
          </w:p>
        </w:tc>
        <w:tc>
          <w:tcPr>
            <w:tcW w:w="408" w:type="pct"/>
            <w:tcBorders>
              <w:top w:val="single" w:sz="4" w:space="0" w:color="auto"/>
              <w:left w:val="single" w:sz="4" w:space="0" w:color="auto"/>
              <w:bottom w:val="single" w:sz="4" w:space="0" w:color="auto"/>
              <w:right w:val="single" w:sz="18" w:space="0" w:color="000000"/>
            </w:tcBorders>
            <w:vAlign w:val="bottom"/>
            <w:hideMark/>
          </w:tcPr>
          <w:p w14:paraId="2CF7214C" w14:textId="5419A4CC" w:rsidR="00173785" w:rsidRDefault="00173785" w:rsidP="00173785">
            <w:pPr>
              <w:jc w:val="center"/>
              <w:rPr>
                <w:rFonts w:eastAsia="宋体"/>
                <w:sz w:val="22"/>
              </w:rPr>
            </w:pPr>
            <w:r>
              <w:rPr>
                <w:rFonts w:hint="eastAsia"/>
                <w:color w:val="000000"/>
                <w:sz w:val="22"/>
                <w:szCs w:val="22"/>
              </w:rPr>
              <w:t xml:space="preserve">3.14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FC53D26" w14:textId="77777777" w:rsidR="00173785" w:rsidRDefault="00173785" w:rsidP="00173785">
            <w:pPr>
              <w:jc w:val="center"/>
              <w:rPr>
                <w:rFonts w:eastAsia="宋体"/>
                <w:sz w:val="22"/>
              </w:rPr>
            </w:pPr>
            <w:r>
              <w:rPr>
                <w:rFonts w:eastAsia="宋体"/>
                <w:sz w:val="22"/>
              </w:rPr>
              <w:t>64</w:t>
            </w:r>
          </w:p>
        </w:tc>
        <w:tc>
          <w:tcPr>
            <w:tcW w:w="422" w:type="pct"/>
            <w:tcBorders>
              <w:top w:val="single" w:sz="4" w:space="0" w:color="auto"/>
              <w:left w:val="single" w:sz="4" w:space="0" w:color="auto"/>
              <w:bottom w:val="single" w:sz="4" w:space="0" w:color="auto"/>
              <w:right w:val="single" w:sz="18" w:space="0" w:color="000000"/>
            </w:tcBorders>
            <w:vAlign w:val="bottom"/>
            <w:hideMark/>
          </w:tcPr>
          <w:p w14:paraId="6CC79ACB" w14:textId="022925CE" w:rsidR="00173785" w:rsidRDefault="00173785" w:rsidP="00173785">
            <w:pPr>
              <w:jc w:val="center"/>
              <w:rPr>
                <w:rFonts w:eastAsia="宋体"/>
                <w:sz w:val="22"/>
              </w:rPr>
            </w:pPr>
            <w:r>
              <w:rPr>
                <w:rFonts w:hint="eastAsia"/>
                <w:color w:val="000000"/>
                <w:sz w:val="22"/>
                <w:szCs w:val="22"/>
              </w:rPr>
              <w:t xml:space="preserve">8.15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08A3C3B" w14:textId="77777777" w:rsidR="00173785" w:rsidRDefault="00173785" w:rsidP="00173785">
            <w:pPr>
              <w:jc w:val="center"/>
              <w:rPr>
                <w:rFonts w:eastAsia="宋体"/>
                <w:sz w:val="22"/>
              </w:rPr>
            </w:pPr>
            <w:r>
              <w:rPr>
                <w:rFonts w:eastAsia="宋体"/>
                <w:sz w:val="22"/>
              </w:rPr>
              <w:t>84</w:t>
            </w:r>
          </w:p>
        </w:tc>
        <w:tc>
          <w:tcPr>
            <w:tcW w:w="418" w:type="pct"/>
            <w:tcBorders>
              <w:top w:val="single" w:sz="4" w:space="0" w:color="auto"/>
              <w:left w:val="single" w:sz="4" w:space="0" w:color="auto"/>
              <w:bottom w:val="single" w:sz="4" w:space="0" w:color="auto"/>
              <w:right w:val="single" w:sz="18" w:space="0" w:color="000000"/>
            </w:tcBorders>
            <w:vAlign w:val="bottom"/>
            <w:hideMark/>
          </w:tcPr>
          <w:p w14:paraId="12357F39" w14:textId="1AE9FD09" w:rsidR="00173785" w:rsidRDefault="00173785" w:rsidP="00173785">
            <w:pPr>
              <w:jc w:val="center"/>
              <w:rPr>
                <w:rFonts w:eastAsia="宋体"/>
                <w:sz w:val="22"/>
              </w:rPr>
            </w:pPr>
            <w:r>
              <w:rPr>
                <w:rFonts w:hint="eastAsia"/>
                <w:color w:val="000000"/>
                <w:sz w:val="22"/>
                <w:szCs w:val="22"/>
              </w:rPr>
              <w:t xml:space="preserve">17.29 </w:t>
            </w:r>
          </w:p>
        </w:tc>
      </w:tr>
      <w:tr w:rsidR="00173785" w14:paraId="0FD593F5" w14:textId="77777777" w:rsidTr="0067561F">
        <w:trPr>
          <w:trHeight w:val="255"/>
        </w:trPr>
        <w:tc>
          <w:tcPr>
            <w:tcW w:w="500"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7B157FE" w14:textId="77777777" w:rsidR="00173785" w:rsidRDefault="00173785" w:rsidP="00173785">
            <w:pPr>
              <w:jc w:val="center"/>
              <w:rPr>
                <w:rFonts w:eastAsia="宋体"/>
                <w:sz w:val="22"/>
              </w:rPr>
            </w:pPr>
            <w:r>
              <w:rPr>
                <w:rFonts w:eastAsia="宋体"/>
                <w:sz w:val="22"/>
              </w:rPr>
              <w:t>5</w:t>
            </w:r>
          </w:p>
        </w:tc>
        <w:tc>
          <w:tcPr>
            <w:tcW w:w="618" w:type="pct"/>
            <w:tcBorders>
              <w:top w:val="single" w:sz="4" w:space="0" w:color="auto"/>
              <w:left w:val="single" w:sz="4" w:space="0" w:color="auto"/>
              <w:bottom w:val="single" w:sz="4" w:space="0" w:color="auto"/>
              <w:right w:val="single" w:sz="18" w:space="0" w:color="000000"/>
            </w:tcBorders>
            <w:noWrap/>
            <w:vAlign w:val="bottom"/>
            <w:hideMark/>
          </w:tcPr>
          <w:p w14:paraId="5989833D" w14:textId="07437E11" w:rsidR="00173785" w:rsidRDefault="00173785" w:rsidP="00173785">
            <w:pPr>
              <w:jc w:val="center"/>
              <w:rPr>
                <w:rFonts w:eastAsia="宋体"/>
                <w:sz w:val="22"/>
              </w:rPr>
            </w:pPr>
            <w:r>
              <w:rPr>
                <w:rFonts w:hint="eastAsia"/>
                <w:color w:val="000000"/>
                <w:sz w:val="22"/>
                <w:szCs w:val="22"/>
              </w:rPr>
              <w:t xml:space="preserve">-3.98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B7C9E72" w14:textId="77777777" w:rsidR="00173785" w:rsidRDefault="00173785" w:rsidP="00173785">
            <w:pPr>
              <w:jc w:val="center"/>
              <w:rPr>
                <w:rFonts w:eastAsia="宋体"/>
                <w:sz w:val="22"/>
              </w:rPr>
            </w:pPr>
            <w:r>
              <w:rPr>
                <w:rFonts w:eastAsia="宋体"/>
                <w:sz w:val="22"/>
              </w:rPr>
              <w:t>25</w:t>
            </w:r>
          </w:p>
        </w:tc>
        <w:tc>
          <w:tcPr>
            <w:tcW w:w="638" w:type="pct"/>
            <w:tcBorders>
              <w:top w:val="single" w:sz="4" w:space="0" w:color="auto"/>
              <w:left w:val="single" w:sz="4" w:space="0" w:color="auto"/>
              <w:bottom w:val="single" w:sz="4" w:space="0" w:color="auto"/>
              <w:right w:val="single" w:sz="18" w:space="0" w:color="000000"/>
            </w:tcBorders>
            <w:vAlign w:val="bottom"/>
            <w:hideMark/>
          </w:tcPr>
          <w:p w14:paraId="46D72260" w14:textId="44407136" w:rsidR="00173785" w:rsidRDefault="00173785" w:rsidP="00173785">
            <w:pPr>
              <w:jc w:val="center"/>
              <w:rPr>
                <w:rFonts w:eastAsia="宋体"/>
                <w:sz w:val="22"/>
              </w:rPr>
            </w:pPr>
            <w:r>
              <w:rPr>
                <w:rFonts w:hint="eastAsia"/>
                <w:color w:val="000000"/>
                <w:sz w:val="22"/>
                <w:szCs w:val="22"/>
              </w:rPr>
              <w:t xml:space="preserve">0.12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64EA819" w14:textId="77777777" w:rsidR="00173785" w:rsidRDefault="00173785" w:rsidP="00173785">
            <w:pPr>
              <w:jc w:val="center"/>
              <w:rPr>
                <w:rFonts w:eastAsia="宋体"/>
                <w:sz w:val="22"/>
              </w:rPr>
            </w:pPr>
            <w:r>
              <w:rPr>
                <w:rFonts w:eastAsia="宋体"/>
                <w:sz w:val="22"/>
              </w:rPr>
              <w:t>45</w:t>
            </w:r>
          </w:p>
        </w:tc>
        <w:tc>
          <w:tcPr>
            <w:tcW w:w="408" w:type="pct"/>
            <w:tcBorders>
              <w:top w:val="single" w:sz="4" w:space="0" w:color="auto"/>
              <w:left w:val="single" w:sz="4" w:space="0" w:color="auto"/>
              <w:bottom w:val="single" w:sz="4" w:space="0" w:color="auto"/>
              <w:right w:val="single" w:sz="18" w:space="0" w:color="000000"/>
            </w:tcBorders>
            <w:vAlign w:val="bottom"/>
            <w:hideMark/>
          </w:tcPr>
          <w:p w14:paraId="52939E26" w14:textId="3FE9299C" w:rsidR="00173785" w:rsidRDefault="00173785" w:rsidP="00173785">
            <w:pPr>
              <w:jc w:val="center"/>
              <w:rPr>
                <w:rFonts w:eastAsia="宋体"/>
                <w:sz w:val="22"/>
              </w:rPr>
            </w:pPr>
            <w:r>
              <w:rPr>
                <w:rFonts w:hint="eastAsia"/>
                <w:color w:val="000000"/>
                <w:sz w:val="22"/>
                <w:szCs w:val="22"/>
              </w:rPr>
              <w:t xml:space="preserve">3.34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426F432" w14:textId="77777777" w:rsidR="00173785" w:rsidRDefault="00173785" w:rsidP="00173785">
            <w:pPr>
              <w:jc w:val="center"/>
              <w:rPr>
                <w:rFonts w:eastAsia="宋体"/>
                <w:sz w:val="22"/>
              </w:rPr>
            </w:pPr>
            <w:r>
              <w:rPr>
                <w:rFonts w:eastAsia="宋体"/>
                <w:sz w:val="22"/>
              </w:rPr>
              <w:t>65</w:t>
            </w:r>
          </w:p>
        </w:tc>
        <w:tc>
          <w:tcPr>
            <w:tcW w:w="422" w:type="pct"/>
            <w:tcBorders>
              <w:top w:val="single" w:sz="4" w:space="0" w:color="auto"/>
              <w:left w:val="single" w:sz="4" w:space="0" w:color="auto"/>
              <w:bottom w:val="single" w:sz="4" w:space="0" w:color="auto"/>
              <w:right w:val="single" w:sz="18" w:space="0" w:color="000000"/>
            </w:tcBorders>
            <w:vAlign w:val="bottom"/>
            <w:hideMark/>
          </w:tcPr>
          <w:p w14:paraId="6572D437" w14:textId="20D2F33F" w:rsidR="00173785" w:rsidRDefault="00173785" w:rsidP="00173785">
            <w:pPr>
              <w:jc w:val="center"/>
              <w:rPr>
                <w:rFonts w:eastAsia="宋体"/>
                <w:sz w:val="22"/>
              </w:rPr>
            </w:pPr>
            <w:r>
              <w:rPr>
                <w:rFonts w:hint="eastAsia"/>
                <w:color w:val="000000"/>
                <w:sz w:val="22"/>
                <w:szCs w:val="22"/>
              </w:rPr>
              <w:t xml:space="preserve">8.41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14428B6" w14:textId="77777777" w:rsidR="00173785" w:rsidRDefault="00173785" w:rsidP="00173785">
            <w:pPr>
              <w:jc w:val="center"/>
              <w:rPr>
                <w:rFonts w:eastAsia="宋体"/>
                <w:sz w:val="22"/>
              </w:rPr>
            </w:pPr>
            <w:r>
              <w:rPr>
                <w:rFonts w:eastAsia="宋体"/>
                <w:sz w:val="22"/>
              </w:rPr>
              <w:t>85</w:t>
            </w:r>
          </w:p>
        </w:tc>
        <w:tc>
          <w:tcPr>
            <w:tcW w:w="418" w:type="pct"/>
            <w:tcBorders>
              <w:top w:val="single" w:sz="4" w:space="0" w:color="auto"/>
              <w:left w:val="single" w:sz="4" w:space="0" w:color="auto"/>
              <w:bottom w:val="single" w:sz="4" w:space="0" w:color="auto"/>
              <w:right w:val="single" w:sz="18" w:space="0" w:color="000000"/>
            </w:tcBorders>
            <w:vAlign w:val="bottom"/>
            <w:hideMark/>
          </w:tcPr>
          <w:p w14:paraId="2EDA82B8" w14:textId="2E047E97" w:rsidR="00173785" w:rsidRDefault="00173785" w:rsidP="00173785">
            <w:pPr>
              <w:jc w:val="center"/>
              <w:rPr>
                <w:rFonts w:eastAsia="宋体"/>
                <w:sz w:val="22"/>
              </w:rPr>
            </w:pPr>
            <w:r>
              <w:rPr>
                <w:rFonts w:hint="eastAsia"/>
                <w:color w:val="000000"/>
                <w:sz w:val="22"/>
                <w:szCs w:val="22"/>
              </w:rPr>
              <w:t xml:space="preserve">18.20 </w:t>
            </w:r>
          </w:p>
        </w:tc>
      </w:tr>
      <w:tr w:rsidR="00173785" w14:paraId="00834DD7" w14:textId="77777777" w:rsidTr="0067561F">
        <w:trPr>
          <w:trHeight w:val="255"/>
        </w:trPr>
        <w:tc>
          <w:tcPr>
            <w:tcW w:w="500"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0F99C515" w14:textId="77777777" w:rsidR="00173785" w:rsidRDefault="00173785" w:rsidP="00173785">
            <w:pPr>
              <w:jc w:val="center"/>
              <w:rPr>
                <w:rFonts w:eastAsia="宋体"/>
                <w:sz w:val="22"/>
              </w:rPr>
            </w:pPr>
            <w:r>
              <w:rPr>
                <w:rFonts w:eastAsia="宋体"/>
                <w:sz w:val="22"/>
              </w:rPr>
              <w:t>6</w:t>
            </w:r>
          </w:p>
        </w:tc>
        <w:tc>
          <w:tcPr>
            <w:tcW w:w="618" w:type="pct"/>
            <w:tcBorders>
              <w:top w:val="single" w:sz="4" w:space="0" w:color="auto"/>
              <w:left w:val="single" w:sz="4" w:space="0" w:color="auto"/>
              <w:bottom w:val="single" w:sz="4" w:space="0" w:color="auto"/>
              <w:right w:val="single" w:sz="18" w:space="0" w:color="000000"/>
            </w:tcBorders>
            <w:noWrap/>
            <w:vAlign w:val="bottom"/>
            <w:hideMark/>
          </w:tcPr>
          <w:p w14:paraId="192A72C3" w14:textId="3E3E5BA2" w:rsidR="00173785" w:rsidRDefault="00173785" w:rsidP="00173785">
            <w:pPr>
              <w:jc w:val="center"/>
              <w:rPr>
                <w:rFonts w:eastAsia="宋体"/>
                <w:sz w:val="22"/>
              </w:rPr>
            </w:pPr>
            <w:r>
              <w:rPr>
                <w:rFonts w:hint="eastAsia"/>
                <w:color w:val="000000"/>
                <w:sz w:val="22"/>
                <w:szCs w:val="22"/>
              </w:rPr>
              <w:t xml:space="preserve">-3.74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C81608C" w14:textId="77777777" w:rsidR="00173785" w:rsidRDefault="00173785" w:rsidP="00173785">
            <w:pPr>
              <w:jc w:val="center"/>
              <w:rPr>
                <w:rFonts w:eastAsia="宋体"/>
                <w:sz w:val="22"/>
              </w:rPr>
            </w:pPr>
            <w:r>
              <w:rPr>
                <w:rFonts w:eastAsia="宋体"/>
                <w:sz w:val="22"/>
              </w:rPr>
              <w:t>26</w:t>
            </w:r>
          </w:p>
        </w:tc>
        <w:tc>
          <w:tcPr>
            <w:tcW w:w="638" w:type="pct"/>
            <w:tcBorders>
              <w:top w:val="single" w:sz="4" w:space="0" w:color="auto"/>
              <w:left w:val="single" w:sz="4" w:space="0" w:color="auto"/>
              <w:bottom w:val="single" w:sz="4" w:space="0" w:color="auto"/>
              <w:right w:val="single" w:sz="18" w:space="0" w:color="000000"/>
            </w:tcBorders>
            <w:vAlign w:val="bottom"/>
            <w:hideMark/>
          </w:tcPr>
          <w:p w14:paraId="5A619171" w14:textId="05FE8642" w:rsidR="00173785" w:rsidRDefault="00173785" w:rsidP="00173785">
            <w:pPr>
              <w:jc w:val="center"/>
              <w:rPr>
                <w:rFonts w:eastAsia="宋体"/>
                <w:sz w:val="22"/>
              </w:rPr>
            </w:pPr>
            <w:r>
              <w:rPr>
                <w:rFonts w:hint="eastAsia"/>
                <w:color w:val="000000"/>
                <w:sz w:val="22"/>
                <w:szCs w:val="22"/>
              </w:rPr>
              <w:t xml:space="preserve">0.27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C15958B" w14:textId="77777777" w:rsidR="00173785" w:rsidRDefault="00173785" w:rsidP="00173785">
            <w:pPr>
              <w:jc w:val="center"/>
              <w:rPr>
                <w:rFonts w:eastAsia="宋体"/>
                <w:sz w:val="22"/>
              </w:rPr>
            </w:pPr>
            <w:r>
              <w:rPr>
                <w:rFonts w:eastAsia="宋体"/>
                <w:sz w:val="22"/>
              </w:rPr>
              <w:t>46</w:t>
            </w:r>
          </w:p>
        </w:tc>
        <w:tc>
          <w:tcPr>
            <w:tcW w:w="408" w:type="pct"/>
            <w:tcBorders>
              <w:top w:val="single" w:sz="4" w:space="0" w:color="auto"/>
              <w:left w:val="single" w:sz="4" w:space="0" w:color="auto"/>
              <w:bottom w:val="single" w:sz="4" w:space="0" w:color="auto"/>
              <w:right w:val="single" w:sz="18" w:space="0" w:color="000000"/>
            </w:tcBorders>
            <w:vAlign w:val="bottom"/>
            <w:hideMark/>
          </w:tcPr>
          <w:p w14:paraId="1316F6D3" w14:textId="41C2A4AC" w:rsidR="00173785" w:rsidRDefault="00173785" w:rsidP="00173785">
            <w:pPr>
              <w:jc w:val="center"/>
              <w:rPr>
                <w:rFonts w:eastAsia="宋体"/>
                <w:sz w:val="22"/>
              </w:rPr>
            </w:pPr>
            <w:r>
              <w:rPr>
                <w:rFonts w:hint="eastAsia"/>
                <w:color w:val="000000"/>
                <w:sz w:val="22"/>
                <w:szCs w:val="22"/>
              </w:rPr>
              <w:t xml:space="preserve">3.60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307C3E8" w14:textId="77777777" w:rsidR="00173785" w:rsidRDefault="00173785" w:rsidP="00173785">
            <w:pPr>
              <w:jc w:val="center"/>
              <w:rPr>
                <w:rFonts w:eastAsia="宋体"/>
                <w:sz w:val="22"/>
              </w:rPr>
            </w:pPr>
            <w:r>
              <w:rPr>
                <w:rFonts w:eastAsia="宋体"/>
                <w:sz w:val="22"/>
              </w:rPr>
              <w:t>66</w:t>
            </w:r>
          </w:p>
        </w:tc>
        <w:tc>
          <w:tcPr>
            <w:tcW w:w="422" w:type="pct"/>
            <w:tcBorders>
              <w:top w:val="single" w:sz="4" w:space="0" w:color="auto"/>
              <w:left w:val="single" w:sz="4" w:space="0" w:color="auto"/>
              <w:bottom w:val="single" w:sz="4" w:space="0" w:color="auto"/>
              <w:right w:val="single" w:sz="18" w:space="0" w:color="000000"/>
            </w:tcBorders>
            <w:vAlign w:val="bottom"/>
            <w:hideMark/>
          </w:tcPr>
          <w:p w14:paraId="0BF39186" w14:textId="0CD31175" w:rsidR="00173785" w:rsidRDefault="00173785" w:rsidP="00173785">
            <w:pPr>
              <w:jc w:val="center"/>
              <w:rPr>
                <w:rFonts w:eastAsia="宋体"/>
                <w:sz w:val="22"/>
              </w:rPr>
            </w:pPr>
            <w:r>
              <w:rPr>
                <w:rFonts w:hint="eastAsia"/>
                <w:color w:val="000000"/>
                <w:sz w:val="22"/>
                <w:szCs w:val="22"/>
              </w:rPr>
              <w:t xml:space="preserve">8.69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A226712" w14:textId="77777777" w:rsidR="00173785" w:rsidRDefault="00173785" w:rsidP="00173785">
            <w:pPr>
              <w:jc w:val="center"/>
              <w:rPr>
                <w:rFonts w:eastAsia="宋体"/>
                <w:sz w:val="22"/>
              </w:rPr>
            </w:pPr>
            <w:r>
              <w:rPr>
                <w:rFonts w:eastAsia="宋体"/>
                <w:sz w:val="22"/>
              </w:rPr>
              <w:t>86</w:t>
            </w:r>
          </w:p>
        </w:tc>
        <w:tc>
          <w:tcPr>
            <w:tcW w:w="418" w:type="pct"/>
            <w:tcBorders>
              <w:top w:val="single" w:sz="4" w:space="0" w:color="auto"/>
              <w:left w:val="single" w:sz="4" w:space="0" w:color="auto"/>
              <w:bottom w:val="single" w:sz="4" w:space="0" w:color="auto"/>
              <w:right w:val="single" w:sz="18" w:space="0" w:color="000000"/>
            </w:tcBorders>
            <w:vAlign w:val="bottom"/>
            <w:hideMark/>
          </w:tcPr>
          <w:p w14:paraId="34D8E984" w14:textId="2B4CF109" w:rsidR="00173785" w:rsidRDefault="00173785" w:rsidP="00173785">
            <w:pPr>
              <w:jc w:val="center"/>
              <w:rPr>
                <w:rFonts w:eastAsia="宋体"/>
                <w:sz w:val="22"/>
              </w:rPr>
            </w:pPr>
            <w:r>
              <w:rPr>
                <w:rFonts w:hint="eastAsia"/>
                <w:color w:val="000000"/>
                <w:sz w:val="22"/>
                <w:szCs w:val="22"/>
              </w:rPr>
              <w:t xml:space="preserve">18.95 </w:t>
            </w:r>
          </w:p>
        </w:tc>
      </w:tr>
      <w:tr w:rsidR="00173785" w14:paraId="26766F88" w14:textId="77777777" w:rsidTr="0067561F">
        <w:trPr>
          <w:trHeight w:val="255"/>
        </w:trPr>
        <w:tc>
          <w:tcPr>
            <w:tcW w:w="500"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484DDF43" w14:textId="77777777" w:rsidR="00173785" w:rsidRDefault="00173785" w:rsidP="00173785">
            <w:pPr>
              <w:jc w:val="center"/>
              <w:rPr>
                <w:rFonts w:eastAsia="宋体"/>
                <w:sz w:val="22"/>
              </w:rPr>
            </w:pPr>
            <w:r>
              <w:rPr>
                <w:rFonts w:eastAsia="宋体"/>
                <w:sz w:val="22"/>
              </w:rPr>
              <w:t>7</w:t>
            </w:r>
          </w:p>
        </w:tc>
        <w:tc>
          <w:tcPr>
            <w:tcW w:w="618" w:type="pct"/>
            <w:tcBorders>
              <w:top w:val="single" w:sz="4" w:space="0" w:color="auto"/>
              <w:left w:val="single" w:sz="4" w:space="0" w:color="auto"/>
              <w:bottom w:val="single" w:sz="4" w:space="0" w:color="auto"/>
              <w:right w:val="single" w:sz="18" w:space="0" w:color="000000"/>
            </w:tcBorders>
            <w:noWrap/>
            <w:vAlign w:val="bottom"/>
            <w:hideMark/>
          </w:tcPr>
          <w:p w14:paraId="6E7AE2FB" w14:textId="453E055B" w:rsidR="00173785" w:rsidRDefault="00173785" w:rsidP="00173785">
            <w:pPr>
              <w:jc w:val="center"/>
              <w:rPr>
                <w:rFonts w:eastAsia="宋体"/>
                <w:sz w:val="22"/>
              </w:rPr>
            </w:pPr>
            <w:r>
              <w:rPr>
                <w:rFonts w:hint="eastAsia"/>
                <w:color w:val="000000"/>
                <w:sz w:val="22"/>
                <w:szCs w:val="22"/>
              </w:rPr>
              <w:t xml:space="preserve">-3.36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B62B416" w14:textId="77777777" w:rsidR="00173785" w:rsidRDefault="00173785" w:rsidP="00173785">
            <w:pPr>
              <w:jc w:val="center"/>
              <w:rPr>
                <w:rFonts w:eastAsia="宋体"/>
                <w:sz w:val="22"/>
              </w:rPr>
            </w:pPr>
            <w:r>
              <w:rPr>
                <w:rFonts w:eastAsia="宋体"/>
                <w:sz w:val="22"/>
              </w:rPr>
              <w:t>27</w:t>
            </w:r>
          </w:p>
        </w:tc>
        <w:tc>
          <w:tcPr>
            <w:tcW w:w="638" w:type="pct"/>
            <w:tcBorders>
              <w:top w:val="single" w:sz="4" w:space="0" w:color="auto"/>
              <w:left w:val="single" w:sz="4" w:space="0" w:color="auto"/>
              <w:bottom w:val="single" w:sz="4" w:space="0" w:color="auto"/>
              <w:right w:val="single" w:sz="18" w:space="0" w:color="000000"/>
            </w:tcBorders>
            <w:vAlign w:val="bottom"/>
            <w:hideMark/>
          </w:tcPr>
          <w:p w14:paraId="14A3A868" w14:textId="64BBC239" w:rsidR="00173785" w:rsidRDefault="00173785" w:rsidP="00173785">
            <w:pPr>
              <w:jc w:val="center"/>
              <w:rPr>
                <w:rFonts w:eastAsia="宋体"/>
                <w:sz w:val="22"/>
              </w:rPr>
            </w:pPr>
            <w:r>
              <w:rPr>
                <w:rFonts w:hint="eastAsia"/>
                <w:color w:val="000000"/>
                <w:sz w:val="22"/>
                <w:szCs w:val="22"/>
              </w:rPr>
              <w:t xml:space="preserve">0.42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5804D5C" w14:textId="77777777" w:rsidR="00173785" w:rsidRDefault="00173785" w:rsidP="00173785">
            <w:pPr>
              <w:jc w:val="center"/>
              <w:rPr>
                <w:rFonts w:eastAsia="宋体"/>
                <w:sz w:val="22"/>
              </w:rPr>
            </w:pPr>
            <w:r>
              <w:rPr>
                <w:rFonts w:eastAsia="宋体"/>
                <w:sz w:val="22"/>
              </w:rPr>
              <w:t>47</w:t>
            </w:r>
          </w:p>
        </w:tc>
        <w:tc>
          <w:tcPr>
            <w:tcW w:w="408" w:type="pct"/>
            <w:tcBorders>
              <w:top w:val="single" w:sz="4" w:space="0" w:color="auto"/>
              <w:left w:val="single" w:sz="4" w:space="0" w:color="auto"/>
              <w:bottom w:val="single" w:sz="4" w:space="0" w:color="auto"/>
              <w:right w:val="single" w:sz="18" w:space="0" w:color="000000"/>
            </w:tcBorders>
            <w:vAlign w:val="bottom"/>
            <w:hideMark/>
          </w:tcPr>
          <w:p w14:paraId="0624A961" w14:textId="66FB8C79" w:rsidR="00173785" w:rsidRDefault="00173785" w:rsidP="00173785">
            <w:pPr>
              <w:jc w:val="center"/>
              <w:rPr>
                <w:rFonts w:eastAsia="宋体"/>
                <w:sz w:val="22"/>
              </w:rPr>
            </w:pPr>
            <w:r>
              <w:rPr>
                <w:rFonts w:hint="eastAsia"/>
                <w:color w:val="000000"/>
                <w:sz w:val="22"/>
                <w:szCs w:val="22"/>
              </w:rPr>
              <w:t xml:space="preserve">3.79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7829161" w14:textId="77777777" w:rsidR="00173785" w:rsidRDefault="00173785" w:rsidP="00173785">
            <w:pPr>
              <w:jc w:val="center"/>
              <w:rPr>
                <w:rFonts w:eastAsia="宋体"/>
                <w:sz w:val="22"/>
              </w:rPr>
            </w:pPr>
            <w:r>
              <w:rPr>
                <w:rFonts w:eastAsia="宋体"/>
                <w:sz w:val="22"/>
              </w:rPr>
              <w:t>67</w:t>
            </w:r>
          </w:p>
        </w:tc>
        <w:tc>
          <w:tcPr>
            <w:tcW w:w="422" w:type="pct"/>
            <w:tcBorders>
              <w:top w:val="single" w:sz="4" w:space="0" w:color="auto"/>
              <w:left w:val="single" w:sz="4" w:space="0" w:color="auto"/>
              <w:bottom w:val="single" w:sz="4" w:space="0" w:color="auto"/>
              <w:right w:val="single" w:sz="18" w:space="0" w:color="000000"/>
            </w:tcBorders>
            <w:vAlign w:val="bottom"/>
            <w:hideMark/>
          </w:tcPr>
          <w:p w14:paraId="77101758" w14:textId="093D53F1" w:rsidR="00173785" w:rsidRDefault="00173785" w:rsidP="00173785">
            <w:pPr>
              <w:jc w:val="center"/>
              <w:rPr>
                <w:rFonts w:eastAsia="宋体"/>
                <w:sz w:val="22"/>
              </w:rPr>
            </w:pPr>
            <w:r>
              <w:rPr>
                <w:rFonts w:hint="eastAsia"/>
                <w:color w:val="000000"/>
                <w:sz w:val="22"/>
                <w:szCs w:val="22"/>
              </w:rPr>
              <w:t xml:space="preserve">9.04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F5C7465" w14:textId="77777777" w:rsidR="00173785" w:rsidRDefault="00173785" w:rsidP="00173785">
            <w:pPr>
              <w:jc w:val="center"/>
              <w:rPr>
                <w:rFonts w:eastAsia="宋体"/>
                <w:sz w:val="22"/>
              </w:rPr>
            </w:pPr>
            <w:r>
              <w:rPr>
                <w:rFonts w:eastAsia="宋体"/>
                <w:sz w:val="22"/>
              </w:rPr>
              <w:t>87</w:t>
            </w:r>
          </w:p>
        </w:tc>
        <w:tc>
          <w:tcPr>
            <w:tcW w:w="418" w:type="pct"/>
            <w:tcBorders>
              <w:top w:val="single" w:sz="4" w:space="0" w:color="auto"/>
              <w:left w:val="single" w:sz="4" w:space="0" w:color="auto"/>
              <w:bottom w:val="single" w:sz="4" w:space="0" w:color="auto"/>
              <w:right w:val="single" w:sz="18" w:space="0" w:color="000000"/>
            </w:tcBorders>
            <w:vAlign w:val="bottom"/>
            <w:hideMark/>
          </w:tcPr>
          <w:p w14:paraId="58EA100C" w14:textId="21F77F56" w:rsidR="00173785" w:rsidRDefault="00173785" w:rsidP="00173785">
            <w:pPr>
              <w:jc w:val="center"/>
              <w:rPr>
                <w:rFonts w:eastAsia="宋体"/>
                <w:sz w:val="22"/>
              </w:rPr>
            </w:pPr>
            <w:r>
              <w:rPr>
                <w:rFonts w:hint="eastAsia"/>
                <w:color w:val="000000"/>
                <w:sz w:val="22"/>
                <w:szCs w:val="22"/>
              </w:rPr>
              <w:t xml:space="preserve">20.02 </w:t>
            </w:r>
          </w:p>
        </w:tc>
      </w:tr>
      <w:tr w:rsidR="00173785" w14:paraId="2DB74CB0" w14:textId="77777777" w:rsidTr="0067561F">
        <w:trPr>
          <w:trHeight w:val="255"/>
        </w:trPr>
        <w:tc>
          <w:tcPr>
            <w:tcW w:w="500"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8A17FB6" w14:textId="77777777" w:rsidR="00173785" w:rsidRDefault="00173785" w:rsidP="00173785">
            <w:pPr>
              <w:jc w:val="center"/>
              <w:rPr>
                <w:rFonts w:eastAsia="宋体"/>
                <w:sz w:val="22"/>
              </w:rPr>
            </w:pPr>
            <w:r>
              <w:rPr>
                <w:rFonts w:eastAsia="宋体"/>
                <w:sz w:val="22"/>
              </w:rPr>
              <w:t>8</w:t>
            </w:r>
          </w:p>
        </w:tc>
        <w:tc>
          <w:tcPr>
            <w:tcW w:w="618" w:type="pct"/>
            <w:tcBorders>
              <w:top w:val="single" w:sz="4" w:space="0" w:color="auto"/>
              <w:left w:val="single" w:sz="4" w:space="0" w:color="auto"/>
              <w:bottom w:val="single" w:sz="4" w:space="0" w:color="auto"/>
              <w:right w:val="single" w:sz="18" w:space="0" w:color="000000"/>
            </w:tcBorders>
            <w:noWrap/>
            <w:vAlign w:val="bottom"/>
            <w:hideMark/>
          </w:tcPr>
          <w:p w14:paraId="56AD31A6" w14:textId="440F486F" w:rsidR="00173785" w:rsidRDefault="00173785" w:rsidP="00173785">
            <w:pPr>
              <w:jc w:val="center"/>
              <w:rPr>
                <w:rFonts w:eastAsia="宋体"/>
                <w:sz w:val="22"/>
              </w:rPr>
            </w:pPr>
            <w:r>
              <w:rPr>
                <w:rFonts w:hint="eastAsia"/>
                <w:color w:val="000000"/>
                <w:sz w:val="22"/>
                <w:szCs w:val="22"/>
              </w:rPr>
              <w:t xml:space="preserve">-3.14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D56808D" w14:textId="77777777" w:rsidR="00173785" w:rsidRDefault="00173785" w:rsidP="00173785">
            <w:pPr>
              <w:jc w:val="center"/>
              <w:rPr>
                <w:rFonts w:eastAsia="宋体"/>
                <w:sz w:val="22"/>
              </w:rPr>
            </w:pPr>
            <w:r>
              <w:rPr>
                <w:rFonts w:eastAsia="宋体"/>
                <w:sz w:val="22"/>
              </w:rPr>
              <w:t>28</w:t>
            </w:r>
          </w:p>
        </w:tc>
        <w:tc>
          <w:tcPr>
            <w:tcW w:w="638" w:type="pct"/>
            <w:tcBorders>
              <w:top w:val="single" w:sz="4" w:space="0" w:color="auto"/>
              <w:left w:val="single" w:sz="4" w:space="0" w:color="auto"/>
              <w:bottom w:val="single" w:sz="4" w:space="0" w:color="auto"/>
              <w:right w:val="single" w:sz="18" w:space="0" w:color="000000"/>
            </w:tcBorders>
            <w:vAlign w:val="bottom"/>
            <w:hideMark/>
          </w:tcPr>
          <w:p w14:paraId="0A8E737F" w14:textId="17387AED" w:rsidR="00173785" w:rsidRDefault="00173785" w:rsidP="00173785">
            <w:pPr>
              <w:jc w:val="center"/>
              <w:rPr>
                <w:rFonts w:eastAsia="宋体"/>
                <w:sz w:val="22"/>
              </w:rPr>
            </w:pPr>
            <w:r>
              <w:rPr>
                <w:rFonts w:hint="eastAsia"/>
                <w:color w:val="000000"/>
                <w:sz w:val="22"/>
                <w:szCs w:val="22"/>
              </w:rPr>
              <w:t xml:space="preserve">0.61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5F1938D" w14:textId="77777777" w:rsidR="00173785" w:rsidRDefault="00173785" w:rsidP="00173785">
            <w:pPr>
              <w:jc w:val="center"/>
              <w:rPr>
                <w:rFonts w:eastAsia="宋体"/>
                <w:sz w:val="22"/>
              </w:rPr>
            </w:pPr>
            <w:r>
              <w:rPr>
                <w:rFonts w:eastAsia="宋体"/>
                <w:sz w:val="22"/>
              </w:rPr>
              <w:t>48</w:t>
            </w:r>
          </w:p>
        </w:tc>
        <w:tc>
          <w:tcPr>
            <w:tcW w:w="408" w:type="pct"/>
            <w:tcBorders>
              <w:top w:val="single" w:sz="4" w:space="0" w:color="auto"/>
              <w:left w:val="single" w:sz="4" w:space="0" w:color="auto"/>
              <w:bottom w:val="single" w:sz="4" w:space="0" w:color="auto"/>
              <w:right w:val="single" w:sz="18" w:space="0" w:color="000000"/>
            </w:tcBorders>
            <w:vAlign w:val="bottom"/>
            <w:hideMark/>
          </w:tcPr>
          <w:p w14:paraId="6FB6357A" w14:textId="19E980F7" w:rsidR="00173785" w:rsidRDefault="00173785" w:rsidP="00173785">
            <w:pPr>
              <w:jc w:val="center"/>
              <w:rPr>
                <w:rFonts w:eastAsia="宋体"/>
                <w:sz w:val="22"/>
              </w:rPr>
            </w:pPr>
            <w:r>
              <w:rPr>
                <w:rFonts w:hint="eastAsia"/>
                <w:color w:val="000000"/>
                <w:sz w:val="22"/>
                <w:szCs w:val="22"/>
              </w:rPr>
              <w:t xml:space="preserve">4.05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C2E7E6F" w14:textId="77777777" w:rsidR="00173785" w:rsidRDefault="00173785" w:rsidP="00173785">
            <w:pPr>
              <w:jc w:val="center"/>
              <w:rPr>
                <w:rFonts w:eastAsia="宋体"/>
                <w:sz w:val="22"/>
              </w:rPr>
            </w:pPr>
            <w:r>
              <w:rPr>
                <w:rFonts w:eastAsia="宋体"/>
                <w:sz w:val="22"/>
              </w:rPr>
              <w:t>68</w:t>
            </w:r>
          </w:p>
        </w:tc>
        <w:tc>
          <w:tcPr>
            <w:tcW w:w="422" w:type="pct"/>
            <w:tcBorders>
              <w:top w:val="single" w:sz="4" w:space="0" w:color="auto"/>
              <w:left w:val="single" w:sz="4" w:space="0" w:color="auto"/>
              <w:bottom w:val="single" w:sz="4" w:space="0" w:color="auto"/>
              <w:right w:val="single" w:sz="18" w:space="0" w:color="000000"/>
            </w:tcBorders>
            <w:vAlign w:val="bottom"/>
            <w:hideMark/>
          </w:tcPr>
          <w:p w14:paraId="5EB53E91" w14:textId="2F25F740" w:rsidR="00173785" w:rsidRDefault="00173785" w:rsidP="00173785">
            <w:pPr>
              <w:jc w:val="center"/>
              <w:rPr>
                <w:rFonts w:eastAsia="宋体"/>
                <w:sz w:val="22"/>
              </w:rPr>
            </w:pPr>
            <w:r>
              <w:rPr>
                <w:rFonts w:hint="eastAsia"/>
                <w:color w:val="000000"/>
                <w:sz w:val="22"/>
                <w:szCs w:val="22"/>
              </w:rPr>
              <w:t xml:space="preserve">9.38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A2E1D23" w14:textId="77777777" w:rsidR="00173785" w:rsidRDefault="00173785" w:rsidP="00173785">
            <w:pPr>
              <w:jc w:val="center"/>
              <w:rPr>
                <w:rFonts w:eastAsia="宋体"/>
                <w:sz w:val="22"/>
              </w:rPr>
            </w:pPr>
            <w:r>
              <w:rPr>
                <w:rFonts w:eastAsia="宋体"/>
                <w:sz w:val="22"/>
              </w:rPr>
              <w:t>88</w:t>
            </w:r>
          </w:p>
        </w:tc>
        <w:tc>
          <w:tcPr>
            <w:tcW w:w="418" w:type="pct"/>
            <w:tcBorders>
              <w:top w:val="single" w:sz="4" w:space="0" w:color="auto"/>
              <w:left w:val="single" w:sz="4" w:space="0" w:color="auto"/>
              <w:bottom w:val="single" w:sz="4" w:space="0" w:color="auto"/>
              <w:right w:val="single" w:sz="18" w:space="0" w:color="000000"/>
            </w:tcBorders>
            <w:vAlign w:val="bottom"/>
            <w:hideMark/>
          </w:tcPr>
          <w:p w14:paraId="0620A71A" w14:textId="671DBEDF" w:rsidR="00173785" w:rsidRDefault="00173785" w:rsidP="00173785">
            <w:pPr>
              <w:jc w:val="center"/>
              <w:rPr>
                <w:rFonts w:eastAsia="宋体"/>
                <w:sz w:val="22"/>
              </w:rPr>
            </w:pPr>
            <w:r>
              <w:rPr>
                <w:rFonts w:hint="eastAsia"/>
                <w:color w:val="000000"/>
                <w:sz w:val="22"/>
                <w:szCs w:val="22"/>
              </w:rPr>
              <w:t xml:space="preserve">20.86 </w:t>
            </w:r>
          </w:p>
        </w:tc>
      </w:tr>
      <w:tr w:rsidR="00173785" w14:paraId="1B021E7D" w14:textId="77777777" w:rsidTr="0067561F">
        <w:trPr>
          <w:trHeight w:val="255"/>
        </w:trPr>
        <w:tc>
          <w:tcPr>
            <w:tcW w:w="500"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C05D746" w14:textId="77777777" w:rsidR="00173785" w:rsidRDefault="00173785" w:rsidP="00173785">
            <w:pPr>
              <w:jc w:val="center"/>
              <w:rPr>
                <w:rFonts w:eastAsia="宋体"/>
                <w:sz w:val="22"/>
              </w:rPr>
            </w:pPr>
            <w:r>
              <w:rPr>
                <w:rFonts w:eastAsia="宋体"/>
                <w:sz w:val="22"/>
              </w:rPr>
              <w:t>9</w:t>
            </w:r>
          </w:p>
        </w:tc>
        <w:tc>
          <w:tcPr>
            <w:tcW w:w="618" w:type="pct"/>
            <w:tcBorders>
              <w:top w:val="single" w:sz="4" w:space="0" w:color="auto"/>
              <w:left w:val="single" w:sz="4" w:space="0" w:color="auto"/>
              <w:bottom w:val="single" w:sz="4" w:space="0" w:color="auto"/>
              <w:right w:val="single" w:sz="18" w:space="0" w:color="000000"/>
            </w:tcBorders>
            <w:noWrap/>
            <w:vAlign w:val="bottom"/>
            <w:hideMark/>
          </w:tcPr>
          <w:p w14:paraId="37208261" w14:textId="4633271A" w:rsidR="00173785" w:rsidRDefault="00173785" w:rsidP="00173785">
            <w:pPr>
              <w:jc w:val="center"/>
              <w:rPr>
                <w:rFonts w:eastAsia="宋体"/>
                <w:sz w:val="22"/>
              </w:rPr>
            </w:pPr>
            <w:r>
              <w:rPr>
                <w:rFonts w:hint="eastAsia"/>
                <w:color w:val="000000"/>
                <w:sz w:val="22"/>
                <w:szCs w:val="22"/>
              </w:rPr>
              <w:t xml:space="preserve">-2.80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5369715" w14:textId="77777777" w:rsidR="00173785" w:rsidRDefault="00173785" w:rsidP="00173785">
            <w:pPr>
              <w:jc w:val="center"/>
              <w:rPr>
                <w:rFonts w:eastAsia="宋体"/>
                <w:sz w:val="22"/>
              </w:rPr>
            </w:pPr>
            <w:r>
              <w:rPr>
                <w:rFonts w:eastAsia="宋体"/>
                <w:sz w:val="22"/>
              </w:rPr>
              <w:t>29</w:t>
            </w:r>
          </w:p>
        </w:tc>
        <w:tc>
          <w:tcPr>
            <w:tcW w:w="638" w:type="pct"/>
            <w:tcBorders>
              <w:top w:val="single" w:sz="4" w:space="0" w:color="auto"/>
              <w:left w:val="single" w:sz="4" w:space="0" w:color="auto"/>
              <w:bottom w:val="single" w:sz="4" w:space="0" w:color="auto"/>
              <w:right w:val="single" w:sz="18" w:space="0" w:color="000000"/>
            </w:tcBorders>
            <w:vAlign w:val="bottom"/>
            <w:hideMark/>
          </w:tcPr>
          <w:p w14:paraId="4A4EE449" w14:textId="160FAB87" w:rsidR="00173785" w:rsidRDefault="00173785" w:rsidP="00173785">
            <w:pPr>
              <w:jc w:val="center"/>
              <w:rPr>
                <w:rFonts w:eastAsia="宋体"/>
                <w:sz w:val="22"/>
              </w:rPr>
            </w:pPr>
            <w:r>
              <w:rPr>
                <w:rFonts w:hint="eastAsia"/>
                <w:color w:val="000000"/>
                <w:sz w:val="22"/>
                <w:szCs w:val="22"/>
              </w:rPr>
              <w:t xml:space="preserve">0.77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F988E79" w14:textId="77777777" w:rsidR="00173785" w:rsidRDefault="00173785" w:rsidP="00173785">
            <w:pPr>
              <w:jc w:val="center"/>
              <w:rPr>
                <w:rFonts w:eastAsia="宋体"/>
                <w:sz w:val="22"/>
              </w:rPr>
            </w:pPr>
            <w:r>
              <w:rPr>
                <w:rFonts w:eastAsia="宋体"/>
                <w:sz w:val="22"/>
              </w:rPr>
              <w:t>49</w:t>
            </w:r>
          </w:p>
        </w:tc>
        <w:tc>
          <w:tcPr>
            <w:tcW w:w="408" w:type="pct"/>
            <w:tcBorders>
              <w:top w:val="single" w:sz="4" w:space="0" w:color="auto"/>
              <w:left w:val="single" w:sz="4" w:space="0" w:color="auto"/>
              <w:bottom w:val="single" w:sz="4" w:space="0" w:color="auto"/>
              <w:right w:val="single" w:sz="18" w:space="0" w:color="000000"/>
            </w:tcBorders>
            <w:vAlign w:val="bottom"/>
            <w:hideMark/>
          </w:tcPr>
          <w:p w14:paraId="2A9E9C83" w14:textId="1CD29382" w:rsidR="00173785" w:rsidRDefault="00173785" w:rsidP="00173785">
            <w:pPr>
              <w:jc w:val="center"/>
              <w:rPr>
                <w:rFonts w:eastAsia="宋体"/>
                <w:sz w:val="22"/>
              </w:rPr>
            </w:pPr>
            <w:r>
              <w:rPr>
                <w:rFonts w:hint="eastAsia"/>
                <w:color w:val="000000"/>
                <w:sz w:val="22"/>
                <w:szCs w:val="22"/>
              </w:rPr>
              <w:t xml:space="preserve">4.26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1E71E4A" w14:textId="77777777" w:rsidR="00173785" w:rsidRDefault="00173785" w:rsidP="00173785">
            <w:pPr>
              <w:jc w:val="center"/>
              <w:rPr>
                <w:rFonts w:eastAsia="宋体"/>
                <w:sz w:val="22"/>
              </w:rPr>
            </w:pPr>
            <w:r>
              <w:rPr>
                <w:rFonts w:eastAsia="宋体"/>
                <w:sz w:val="22"/>
              </w:rPr>
              <w:t>69</w:t>
            </w:r>
          </w:p>
        </w:tc>
        <w:tc>
          <w:tcPr>
            <w:tcW w:w="422" w:type="pct"/>
            <w:tcBorders>
              <w:top w:val="single" w:sz="4" w:space="0" w:color="auto"/>
              <w:left w:val="single" w:sz="4" w:space="0" w:color="auto"/>
              <w:bottom w:val="single" w:sz="4" w:space="0" w:color="auto"/>
              <w:right w:val="single" w:sz="18" w:space="0" w:color="000000"/>
            </w:tcBorders>
            <w:vAlign w:val="bottom"/>
            <w:hideMark/>
          </w:tcPr>
          <w:p w14:paraId="3A81C869" w14:textId="1B470A1E" w:rsidR="00173785" w:rsidRDefault="00173785" w:rsidP="00173785">
            <w:pPr>
              <w:jc w:val="center"/>
              <w:rPr>
                <w:rFonts w:eastAsia="宋体"/>
                <w:sz w:val="22"/>
              </w:rPr>
            </w:pPr>
            <w:r>
              <w:rPr>
                <w:rFonts w:hint="eastAsia"/>
                <w:color w:val="000000"/>
                <w:sz w:val="22"/>
                <w:szCs w:val="22"/>
              </w:rPr>
              <w:t xml:space="preserve">9.62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FF24195" w14:textId="77777777" w:rsidR="00173785" w:rsidRDefault="00173785" w:rsidP="00173785">
            <w:pPr>
              <w:jc w:val="center"/>
              <w:rPr>
                <w:rFonts w:eastAsia="宋体"/>
                <w:sz w:val="22"/>
              </w:rPr>
            </w:pPr>
            <w:r>
              <w:rPr>
                <w:rFonts w:eastAsia="宋体"/>
                <w:sz w:val="22"/>
              </w:rPr>
              <w:t>89</w:t>
            </w:r>
          </w:p>
        </w:tc>
        <w:tc>
          <w:tcPr>
            <w:tcW w:w="418" w:type="pct"/>
            <w:tcBorders>
              <w:top w:val="single" w:sz="4" w:space="0" w:color="auto"/>
              <w:left w:val="single" w:sz="4" w:space="0" w:color="auto"/>
              <w:bottom w:val="single" w:sz="4" w:space="0" w:color="auto"/>
              <w:right w:val="single" w:sz="18" w:space="0" w:color="000000"/>
            </w:tcBorders>
            <w:vAlign w:val="bottom"/>
            <w:hideMark/>
          </w:tcPr>
          <w:p w14:paraId="2BCAB803" w14:textId="0BA525F8" w:rsidR="00173785" w:rsidRDefault="00173785" w:rsidP="00173785">
            <w:pPr>
              <w:jc w:val="center"/>
              <w:rPr>
                <w:rFonts w:eastAsia="宋体"/>
                <w:sz w:val="22"/>
              </w:rPr>
            </w:pPr>
            <w:r>
              <w:rPr>
                <w:rFonts w:hint="eastAsia"/>
                <w:color w:val="000000"/>
                <w:sz w:val="22"/>
                <w:szCs w:val="22"/>
              </w:rPr>
              <w:t xml:space="preserve">21.66 </w:t>
            </w:r>
          </w:p>
        </w:tc>
      </w:tr>
      <w:tr w:rsidR="00173785" w14:paraId="3C462277" w14:textId="77777777" w:rsidTr="0067561F">
        <w:trPr>
          <w:trHeight w:val="255"/>
        </w:trPr>
        <w:tc>
          <w:tcPr>
            <w:tcW w:w="500"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B585B41" w14:textId="77777777" w:rsidR="00173785" w:rsidRDefault="00173785" w:rsidP="00173785">
            <w:pPr>
              <w:jc w:val="center"/>
              <w:rPr>
                <w:rFonts w:eastAsia="宋体"/>
                <w:sz w:val="22"/>
              </w:rPr>
            </w:pPr>
            <w:r>
              <w:rPr>
                <w:rFonts w:eastAsia="宋体"/>
                <w:sz w:val="22"/>
              </w:rPr>
              <w:t>10</w:t>
            </w:r>
          </w:p>
        </w:tc>
        <w:tc>
          <w:tcPr>
            <w:tcW w:w="618" w:type="pct"/>
            <w:tcBorders>
              <w:top w:val="single" w:sz="4" w:space="0" w:color="auto"/>
              <w:left w:val="single" w:sz="4" w:space="0" w:color="auto"/>
              <w:bottom w:val="single" w:sz="4" w:space="0" w:color="auto"/>
              <w:right w:val="single" w:sz="18" w:space="0" w:color="000000"/>
            </w:tcBorders>
            <w:noWrap/>
            <w:vAlign w:val="bottom"/>
            <w:hideMark/>
          </w:tcPr>
          <w:p w14:paraId="47B1AF25" w14:textId="66790FD4" w:rsidR="00173785" w:rsidRDefault="00173785" w:rsidP="00173785">
            <w:pPr>
              <w:jc w:val="center"/>
              <w:rPr>
                <w:rFonts w:eastAsia="宋体"/>
                <w:sz w:val="22"/>
              </w:rPr>
            </w:pPr>
            <w:r>
              <w:rPr>
                <w:rFonts w:hint="eastAsia"/>
                <w:color w:val="000000"/>
                <w:sz w:val="22"/>
                <w:szCs w:val="22"/>
              </w:rPr>
              <w:t xml:space="preserve">-2.54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698F2D1" w14:textId="77777777" w:rsidR="00173785" w:rsidRDefault="00173785" w:rsidP="00173785">
            <w:pPr>
              <w:jc w:val="center"/>
              <w:rPr>
                <w:rFonts w:eastAsia="宋体"/>
                <w:sz w:val="22"/>
              </w:rPr>
            </w:pPr>
            <w:r>
              <w:rPr>
                <w:rFonts w:eastAsia="宋体"/>
                <w:sz w:val="22"/>
              </w:rPr>
              <w:t>30</w:t>
            </w:r>
          </w:p>
        </w:tc>
        <w:tc>
          <w:tcPr>
            <w:tcW w:w="638" w:type="pct"/>
            <w:tcBorders>
              <w:top w:val="single" w:sz="4" w:space="0" w:color="auto"/>
              <w:left w:val="single" w:sz="4" w:space="0" w:color="auto"/>
              <w:bottom w:val="single" w:sz="4" w:space="0" w:color="auto"/>
              <w:right w:val="single" w:sz="18" w:space="0" w:color="000000"/>
            </w:tcBorders>
            <w:vAlign w:val="bottom"/>
            <w:hideMark/>
          </w:tcPr>
          <w:p w14:paraId="34A7DD45" w14:textId="52E8EE20" w:rsidR="00173785" w:rsidRDefault="00173785" w:rsidP="00173785">
            <w:pPr>
              <w:jc w:val="center"/>
              <w:rPr>
                <w:rFonts w:eastAsia="宋体"/>
                <w:sz w:val="22"/>
              </w:rPr>
            </w:pPr>
            <w:r>
              <w:rPr>
                <w:rFonts w:hint="eastAsia"/>
                <w:color w:val="000000"/>
                <w:sz w:val="22"/>
                <w:szCs w:val="22"/>
              </w:rPr>
              <w:t xml:space="preserve">0.89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6E07363" w14:textId="77777777" w:rsidR="00173785" w:rsidRDefault="00173785" w:rsidP="00173785">
            <w:pPr>
              <w:jc w:val="center"/>
              <w:rPr>
                <w:rFonts w:eastAsia="宋体"/>
                <w:sz w:val="22"/>
              </w:rPr>
            </w:pPr>
            <w:r>
              <w:rPr>
                <w:rFonts w:eastAsia="宋体"/>
                <w:sz w:val="22"/>
              </w:rPr>
              <w:t>50</w:t>
            </w:r>
          </w:p>
        </w:tc>
        <w:tc>
          <w:tcPr>
            <w:tcW w:w="408" w:type="pct"/>
            <w:tcBorders>
              <w:top w:val="single" w:sz="4" w:space="0" w:color="auto"/>
              <w:left w:val="single" w:sz="4" w:space="0" w:color="auto"/>
              <w:bottom w:val="single" w:sz="4" w:space="0" w:color="auto"/>
              <w:right w:val="single" w:sz="18" w:space="0" w:color="000000"/>
            </w:tcBorders>
            <w:vAlign w:val="bottom"/>
            <w:hideMark/>
          </w:tcPr>
          <w:p w14:paraId="0BB77635" w14:textId="05DE7A26" w:rsidR="00173785" w:rsidRDefault="00173785" w:rsidP="00173785">
            <w:pPr>
              <w:jc w:val="center"/>
              <w:rPr>
                <w:rFonts w:eastAsia="宋体"/>
                <w:sz w:val="22"/>
              </w:rPr>
            </w:pPr>
            <w:r>
              <w:rPr>
                <w:rFonts w:hint="eastAsia"/>
                <w:color w:val="000000"/>
                <w:sz w:val="22"/>
                <w:szCs w:val="22"/>
              </w:rPr>
              <w:t xml:space="preserve">4.44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83E8F8C" w14:textId="77777777" w:rsidR="00173785" w:rsidRDefault="00173785" w:rsidP="00173785">
            <w:pPr>
              <w:jc w:val="center"/>
              <w:rPr>
                <w:rFonts w:eastAsia="宋体"/>
                <w:sz w:val="22"/>
              </w:rPr>
            </w:pPr>
            <w:r>
              <w:rPr>
                <w:rFonts w:eastAsia="宋体"/>
                <w:sz w:val="22"/>
              </w:rPr>
              <w:t>70</w:t>
            </w:r>
          </w:p>
        </w:tc>
        <w:tc>
          <w:tcPr>
            <w:tcW w:w="422" w:type="pct"/>
            <w:tcBorders>
              <w:top w:val="single" w:sz="4" w:space="0" w:color="auto"/>
              <w:left w:val="single" w:sz="4" w:space="0" w:color="auto"/>
              <w:bottom w:val="single" w:sz="4" w:space="0" w:color="auto"/>
              <w:right w:val="single" w:sz="18" w:space="0" w:color="000000"/>
            </w:tcBorders>
            <w:vAlign w:val="bottom"/>
            <w:hideMark/>
          </w:tcPr>
          <w:p w14:paraId="33159B7E" w14:textId="530BA03C" w:rsidR="00173785" w:rsidRDefault="00173785" w:rsidP="00173785">
            <w:pPr>
              <w:jc w:val="center"/>
              <w:rPr>
                <w:rFonts w:eastAsia="宋体"/>
                <w:sz w:val="22"/>
              </w:rPr>
            </w:pPr>
            <w:r>
              <w:rPr>
                <w:rFonts w:hint="eastAsia"/>
                <w:color w:val="000000"/>
                <w:sz w:val="22"/>
                <w:szCs w:val="22"/>
              </w:rPr>
              <w:t xml:space="preserve">9.84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EFAFC00" w14:textId="77777777" w:rsidR="00173785" w:rsidRDefault="00173785" w:rsidP="00173785">
            <w:pPr>
              <w:jc w:val="center"/>
              <w:rPr>
                <w:rFonts w:eastAsia="宋体"/>
                <w:sz w:val="22"/>
              </w:rPr>
            </w:pPr>
            <w:r>
              <w:rPr>
                <w:rFonts w:eastAsia="宋体"/>
                <w:sz w:val="22"/>
              </w:rPr>
              <w:t>90</w:t>
            </w:r>
          </w:p>
        </w:tc>
        <w:tc>
          <w:tcPr>
            <w:tcW w:w="418" w:type="pct"/>
            <w:tcBorders>
              <w:top w:val="single" w:sz="4" w:space="0" w:color="auto"/>
              <w:left w:val="single" w:sz="4" w:space="0" w:color="auto"/>
              <w:bottom w:val="single" w:sz="4" w:space="0" w:color="auto"/>
              <w:right w:val="single" w:sz="18" w:space="0" w:color="000000"/>
            </w:tcBorders>
            <w:vAlign w:val="bottom"/>
            <w:hideMark/>
          </w:tcPr>
          <w:p w14:paraId="5DA273ED" w14:textId="0D769AD2" w:rsidR="00173785" w:rsidRDefault="00173785" w:rsidP="00173785">
            <w:pPr>
              <w:jc w:val="center"/>
              <w:rPr>
                <w:rFonts w:eastAsia="宋体"/>
                <w:sz w:val="22"/>
              </w:rPr>
            </w:pPr>
            <w:r>
              <w:rPr>
                <w:rFonts w:hint="eastAsia"/>
                <w:color w:val="000000"/>
                <w:sz w:val="22"/>
                <w:szCs w:val="22"/>
              </w:rPr>
              <w:t xml:space="preserve">22.69 </w:t>
            </w:r>
          </w:p>
        </w:tc>
      </w:tr>
      <w:tr w:rsidR="00173785" w14:paraId="296CEB7E" w14:textId="77777777" w:rsidTr="0067561F">
        <w:trPr>
          <w:trHeight w:val="255"/>
        </w:trPr>
        <w:tc>
          <w:tcPr>
            <w:tcW w:w="500"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9A50120" w14:textId="77777777" w:rsidR="00173785" w:rsidRDefault="00173785" w:rsidP="00173785">
            <w:pPr>
              <w:jc w:val="center"/>
              <w:rPr>
                <w:rFonts w:eastAsia="宋体"/>
                <w:sz w:val="22"/>
              </w:rPr>
            </w:pPr>
            <w:r>
              <w:rPr>
                <w:rFonts w:eastAsia="宋体"/>
                <w:sz w:val="22"/>
              </w:rPr>
              <w:t>11</w:t>
            </w:r>
          </w:p>
        </w:tc>
        <w:tc>
          <w:tcPr>
            <w:tcW w:w="618" w:type="pct"/>
            <w:tcBorders>
              <w:top w:val="single" w:sz="4" w:space="0" w:color="auto"/>
              <w:left w:val="single" w:sz="4" w:space="0" w:color="auto"/>
              <w:bottom w:val="single" w:sz="4" w:space="0" w:color="auto"/>
              <w:right w:val="single" w:sz="18" w:space="0" w:color="000000"/>
            </w:tcBorders>
            <w:noWrap/>
            <w:vAlign w:val="bottom"/>
            <w:hideMark/>
          </w:tcPr>
          <w:p w14:paraId="7A2916EB" w14:textId="23BCA4C7" w:rsidR="00173785" w:rsidRDefault="00173785" w:rsidP="00173785">
            <w:pPr>
              <w:jc w:val="center"/>
              <w:rPr>
                <w:rFonts w:eastAsia="宋体"/>
                <w:sz w:val="22"/>
              </w:rPr>
            </w:pPr>
            <w:r>
              <w:rPr>
                <w:rFonts w:hint="eastAsia"/>
                <w:color w:val="000000"/>
                <w:sz w:val="22"/>
                <w:szCs w:val="22"/>
              </w:rPr>
              <w:t xml:space="preserve">-2.30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5611D99" w14:textId="77777777" w:rsidR="00173785" w:rsidRDefault="00173785" w:rsidP="00173785">
            <w:pPr>
              <w:jc w:val="center"/>
              <w:rPr>
                <w:rFonts w:eastAsia="宋体"/>
                <w:sz w:val="22"/>
              </w:rPr>
            </w:pPr>
            <w:r>
              <w:rPr>
                <w:rFonts w:eastAsia="宋体"/>
                <w:sz w:val="22"/>
              </w:rPr>
              <w:t>31</w:t>
            </w:r>
          </w:p>
        </w:tc>
        <w:tc>
          <w:tcPr>
            <w:tcW w:w="638" w:type="pct"/>
            <w:tcBorders>
              <w:top w:val="single" w:sz="4" w:space="0" w:color="auto"/>
              <w:left w:val="single" w:sz="4" w:space="0" w:color="auto"/>
              <w:bottom w:val="single" w:sz="4" w:space="0" w:color="auto"/>
              <w:right w:val="single" w:sz="18" w:space="0" w:color="000000"/>
            </w:tcBorders>
            <w:vAlign w:val="bottom"/>
            <w:hideMark/>
          </w:tcPr>
          <w:p w14:paraId="49B94388" w14:textId="317077F9" w:rsidR="00173785" w:rsidRDefault="00173785" w:rsidP="00173785">
            <w:pPr>
              <w:jc w:val="center"/>
              <w:rPr>
                <w:rFonts w:eastAsia="宋体"/>
                <w:sz w:val="22"/>
              </w:rPr>
            </w:pPr>
            <w:r>
              <w:rPr>
                <w:rFonts w:hint="eastAsia"/>
                <w:color w:val="000000"/>
                <w:sz w:val="22"/>
                <w:szCs w:val="22"/>
              </w:rPr>
              <w:t xml:space="preserve">1.04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360A726" w14:textId="77777777" w:rsidR="00173785" w:rsidRDefault="00173785" w:rsidP="00173785">
            <w:pPr>
              <w:jc w:val="center"/>
              <w:rPr>
                <w:rFonts w:eastAsia="宋体"/>
                <w:sz w:val="22"/>
              </w:rPr>
            </w:pPr>
            <w:r>
              <w:rPr>
                <w:rFonts w:eastAsia="宋体"/>
                <w:sz w:val="22"/>
              </w:rPr>
              <w:t>51</w:t>
            </w:r>
          </w:p>
        </w:tc>
        <w:tc>
          <w:tcPr>
            <w:tcW w:w="408" w:type="pct"/>
            <w:tcBorders>
              <w:top w:val="single" w:sz="4" w:space="0" w:color="auto"/>
              <w:left w:val="single" w:sz="4" w:space="0" w:color="auto"/>
              <w:bottom w:val="single" w:sz="4" w:space="0" w:color="auto"/>
              <w:right w:val="single" w:sz="18" w:space="0" w:color="000000"/>
            </w:tcBorders>
            <w:vAlign w:val="bottom"/>
            <w:hideMark/>
          </w:tcPr>
          <w:p w14:paraId="0DF9487B" w14:textId="0AC6B663" w:rsidR="00173785" w:rsidRDefault="00173785" w:rsidP="00173785">
            <w:pPr>
              <w:jc w:val="center"/>
              <w:rPr>
                <w:rFonts w:eastAsia="宋体"/>
                <w:sz w:val="22"/>
              </w:rPr>
            </w:pPr>
            <w:r>
              <w:rPr>
                <w:rFonts w:hint="eastAsia"/>
                <w:color w:val="000000"/>
                <w:sz w:val="22"/>
                <w:szCs w:val="22"/>
              </w:rPr>
              <w:t xml:space="preserve">4.72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F5E4AD6" w14:textId="77777777" w:rsidR="00173785" w:rsidRDefault="00173785" w:rsidP="00173785">
            <w:pPr>
              <w:jc w:val="center"/>
              <w:rPr>
                <w:rFonts w:eastAsia="宋体"/>
                <w:sz w:val="22"/>
              </w:rPr>
            </w:pPr>
            <w:r>
              <w:rPr>
                <w:rFonts w:eastAsia="宋体"/>
                <w:sz w:val="22"/>
              </w:rPr>
              <w:t>71</w:t>
            </w:r>
          </w:p>
        </w:tc>
        <w:tc>
          <w:tcPr>
            <w:tcW w:w="422" w:type="pct"/>
            <w:tcBorders>
              <w:top w:val="single" w:sz="4" w:space="0" w:color="auto"/>
              <w:left w:val="single" w:sz="4" w:space="0" w:color="auto"/>
              <w:bottom w:val="single" w:sz="4" w:space="0" w:color="auto"/>
              <w:right w:val="single" w:sz="18" w:space="0" w:color="000000"/>
            </w:tcBorders>
            <w:vAlign w:val="bottom"/>
            <w:hideMark/>
          </w:tcPr>
          <w:p w14:paraId="4F69B767" w14:textId="580E4798" w:rsidR="00173785" w:rsidRDefault="00173785" w:rsidP="00173785">
            <w:pPr>
              <w:jc w:val="center"/>
              <w:rPr>
                <w:rFonts w:eastAsia="宋体"/>
                <w:sz w:val="22"/>
              </w:rPr>
            </w:pPr>
            <w:r>
              <w:rPr>
                <w:rFonts w:hint="eastAsia"/>
                <w:color w:val="000000"/>
                <w:sz w:val="22"/>
                <w:szCs w:val="22"/>
              </w:rPr>
              <w:t xml:space="preserve">10.23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5ADC515" w14:textId="77777777" w:rsidR="00173785" w:rsidRDefault="00173785" w:rsidP="00173785">
            <w:pPr>
              <w:jc w:val="center"/>
              <w:rPr>
                <w:rFonts w:eastAsia="宋体"/>
                <w:sz w:val="22"/>
              </w:rPr>
            </w:pPr>
            <w:r>
              <w:rPr>
                <w:rFonts w:eastAsia="宋体"/>
                <w:sz w:val="22"/>
              </w:rPr>
              <w:t>91</w:t>
            </w:r>
          </w:p>
        </w:tc>
        <w:tc>
          <w:tcPr>
            <w:tcW w:w="418" w:type="pct"/>
            <w:tcBorders>
              <w:top w:val="single" w:sz="4" w:space="0" w:color="auto"/>
              <w:left w:val="single" w:sz="4" w:space="0" w:color="auto"/>
              <w:bottom w:val="single" w:sz="4" w:space="0" w:color="auto"/>
              <w:right w:val="single" w:sz="18" w:space="0" w:color="000000"/>
            </w:tcBorders>
            <w:vAlign w:val="bottom"/>
            <w:hideMark/>
          </w:tcPr>
          <w:p w14:paraId="166E883B" w14:textId="1090F811" w:rsidR="00173785" w:rsidRDefault="00173785" w:rsidP="00173785">
            <w:pPr>
              <w:jc w:val="center"/>
              <w:rPr>
                <w:rFonts w:eastAsia="宋体"/>
                <w:sz w:val="22"/>
              </w:rPr>
            </w:pPr>
            <w:r>
              <w:rPr>
                <w:rFonts w:hint="eastAsia"/>
                <w:color w:val="000000"/>
                <w:sz w:val="22"/>
                <w:szCs w:val="22"/>
              </w:rPr>
              <w:t xml:space="preserve">23.78 </w:t>
            </w:r>
          </w:p>
        </w:tc>
      </w:tr>
      <w:tr w:rsidR="00173785" w14:paraId="6A624C2F" w14:textId="77777777" w:rsidTr="0067561F">
        <w:trPr>
          <w:trHeight w:val="255"/>
        </w:trPr>
        <w:tc>
          <w:tcPr>
            <w:tcW w:w="500"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293131E" w14:textId="77777777" w:rsidR="00173785" w:rsidRDefault="00173785" w:rsidP="00173785">
            <w:pPr>
              <w:jc w:val="center"/>
              <w:rPr>
                <w:rFonts w:eastAsia="宋体"/>
                <w:sz w:val="22"/>
              </w:rPr>
            </w:pPr>
            <w:r>
              <w:rPr>
                <w:rFonts w:eastAsia="宋体"/>
                <w:sz w:val="22"/>
              </w:rPr>
              <w:t>12</w:t>
            </w:r>
          </w:p>
        </w:tc>
        <w:tc>
          <w:tcPr>
            <w:tcW w:w="618" w:type="pct"/>
            <w:tcBorders>
              <w:top w:val="single" w:sz="4" w:space="0" w:color="auto"/>
              <w:left w:val="single" w:sz="4" w:space="0" w:color="auto"/>
              <w:bottom w:val="single" w:sz="4" w:space="0" w:color="auto"/>
              <w:right w:val="single" w:sz="18" w:space="0" w:color="000000"/>
            </w:tcBorders>
            <w:noWrap/>
            <w:vAlign w:val="bottom"/>
            <w:hideMark/>
          </w:tcPr>
          <w:p w14:paraId="6F5157A3" w14:textId="7EAFF101" w:rsidR="00173785" w:rsidRDefault="00173785" w:rsidP="00173785">
            <w:pPr>
              <w:jc w:val="center"/>
              <w:rPr>
                <w:rFonts w:eastAsia="宋体"/>
                <w:sz w:val="22"/>
              </w:rPr>
            </w:pPr>
            <w:r>
              <w:rPr>
                <w:rFonts w:hint="eastAsia"/>
                <w:color w:val="000000"/>
                <w:sz w:val="22"/>
                <w:szCs w:val="22"/>
              </w:rPr>
              <w:t xml:space="preserve">-2.07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E9BFE14" w14:textId="77777777" w:rsidR="00173785" w:rsidRDefault="00173785" w:rsidP="00173785">
            <w:pPr>
              <w:jc w:val="center"/>
              <w:rPr>
                <w:rFonts w:eastAsia="宋体"/>
                <w:sz w:val="22"/>
              </w:rPr>
            </w:pPr>
            <w:r>
              <w:rPr>
                <w:rFonts w:eastAsia="宋体"/>
                <w:sz w:val="22"/>
              </w:rPr>
              <w:t>32</w:t>
            </w:r>
          </w:p>
        </w:tc>
        <w:tc>
          <w:tcPr>
            <w:tcW w:w="638" w:type="pct"/>
            <w:tcBorders>
              <w:top w:val="single" w:sz="4" w:space="0" w:color="auto"/>
              <w:left w:val="single" w:sz="4" w:space="0" w:color="auto"/>
              <w:bottom w:val="single" w:sz="4" w:space="0" w:color="auto"/>
              <w:right w:val="single" w:sz="18" w:space="0" w:color="000000"/>
            </w:tcBorders>
            <w:vAlign w:val="bottom"/>
            <w:hideMark/>
          </w:tcPr>
          <w:p w14:paraId="616F1477" w14:textId="0F06B9AF" w:rsidR="00173785" w:rsidRDefault="00173785" w:rsidP="00173785">
            <w:pPr>
              <w:jc w:val="center"/>
              <w:rPr>
                <w:rFonts w:eastAsia="宋体"/>
                <w:sz w:val="22"/>
              </w:rPr>
            </w:pPr>
            <w:r>
              <w:rPr>
                <w:rFonts w:hint="eastAsia"/>
                <w:color w:val="000000"/>
                <w:sz w:val="22"/>
                <w:szCs w:val="22"/>
              </w:rPr>
              <w:t xml:space="preserve">1.20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D70F2D7" w14:textId="77777777" w:rsidR="00173785" w:rsidRDefault="00173785" w:rsidP="00173785">
            <w:pPr>
              <w:jc w:val="center"/>
              <w:rPr>
                <w:rFonts w:eastAsia="宋体"/>
                <w:sz w:val="22"/>
              </w:rPr>
            </w:pPr>
            <w:r>
              <w:rPr>
                <w:rFonts w:eastAsia="宋体"/>
                <w:sz w:val="22"/>
              </w:rPr>
              <w:t>52</w:t>
            </w:r>
          </w:p>
        </w:tc>
        <w:tc>
          <w:tcPr>
            <w:tcW w:w="408" w:type="pct"/>
            <w:tcBorders>
              <w:top w:val="single" w:sz="4" w:space="0" w:color="auto"/>
              <w:left w:val="single" w:sz="4" w:space="0" w:color="auto"/>
              <w:bottom w:val="single" w:sz="4" w:space="0" w:color="auto"/>
              <w:right w:val="single" w:sz="18" w:space="0" w:color="000000"/>
            </w:tcBorders>
            <w:vAlign w:val="bottom"/>
            <w:hideMark/>
          </w:tcPr>
          <w:p w14:paraId="71212B99" w14:textId="7FFC9E87" w:rsidR="00173785" w:rsidRDefault="00173785" w:rsidP="00173785">
            <w:pPr>
              <w:jc w:val="center"/>
              <w:rPr>
                <w:rFonts w:eastAsia="宋体"/>
                <w:sz w:val="22"/>
              </w:rPr>
            </w:pPr>
            <w:r>
              <w:rPr>
                <w:rFonts w:hint="eastAsia"/>
                <w:color w:val="000000"/>
                <w:sz w:val="22"/>
                <w:szCs w:val="22"/>
              </w:rPr>
              <w:t xml:space="preserve">4.97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0927269" w14:textId="77777777" w:rsidR="00173785" w:rsidRDefault="00173785" w:rsidP="00173785">
            <w:pPr>
              <w:jc w:val="center"/>
              <w:rPr>
                <w:rFonts w:eastAsia="宋体"/>
                <w:sz w:val="22"/>
              </w:rPr>
            </w:pPr>
            <w:r>
              <w:rPr>
                <w:rFonts w:eastAsia="宋体"/>
                <w:sz w:val="22"/>
              </w:rPr>
              <w:t>72</w:t>
            </w:r>
          </w:p>
        </w:tc>
        <w:tc>
          <w:tcPr>
            <w:tcW w:w="422" w:type="pct"/>
            <w:tcBorders>
              <w:top w:val="single" w:sz="4" w:space="0" w:color="auto"/>
              <w:left w:val="single" w:sz="4" w:space="0" w:color="auto"/>
              <w:bottom w:val="single" w:sz="4" w:space="0" w:color="auto"/>
              <w:right w:val="single" w:sz="18" w:space="0" w:color="000000"/>
            </w:tcBorders>
            <w:vAlign w:val="bottom"/>
            <w:hideMark/>
          </w:tcPr>
          <w:p w14:paraId="2D3BFA4A" w14:textId="69AF41ED" w:rsidR="00173785" w:rsidRDefault="00173785" w:rsidP="00173785">
            <w:pPr>
              <w:jc w:val="center"/>
              <w:rPr>
                <w:rFonts w:eastAsia="宋体"/>
                <w:sz w:val="22"/>
              </w:rPr>
            </w:pPr>
            <w:r>
              <w:rPr>
                <w:rFonts w:hint="eastAsia"/>
                <w:color w:val="000000"/>
                <w:sz w:val="22"/>
                <w:szCs w:val="22"/>
              </w:rPr>
              <w:t xml:space="preserve">10.65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0FDC20B" w14:textId="77777777" w:rsidR="00173785" w:rsidRDefault="00173785" w:rsidP="00173785">
            <w:pPr>
              <w:jc w:val="center"/>
              <w:rPr>
                <w:rFonts w:eastAsia="宋体"/>
                <w:sz w:val="22"/>
              </w:rPr>
            </w:pPr>
            <w:r>
              <w:rPr>
                <w:rFonts w:eastAsia="宋体"/>
                <w:sz w:val="22"/>
              </w:rPr>
              <w:t>92</w:t>
            </w:r>
          </w:p>
        </w:tc>
        <w:tc>
          <w:tcPr>
            <w:tcW w:w="418" w:type="pct"/>
            <w:tcBorders>
              <w:top w:val="single" w:sz="4" w:space="0" w:color="auto"/>
              <w:left w:val="single" w:sz="4" w:space="0" w:color="auto"/>
              <w:bottom w:val="single" w:sz="4" w:space="0" w:color="auto"/>
              <w:right w:val="single" w:sz="18" w:space="0" w:color="000000"/>
            </w:tcBorders>
            <w:vAlign w:val="bottom"/>
            <w:hideMark/>
          </w:tcPr>
          <w:p w14:paraId="520A260B" w14:textId="46BD5344" w:rsidR="00173785" w:rsidRDefault="00173785" w:rsidP="00173785">
            <w:pPr>
              <w:jc w:val="center"/>
              <w:rPr>
                <w:rFonts w:eastAsia="宋体"/>
                <w:sz w:val="22"/>
              </w:rPr>
            </w:pPr>
            <w:r>
              <w:rPr>
                <w:rFonts w:hint="eastAsia"/>
                <w:color w:val="000000"/>
                <w:sz w:val="22"/>
                <w:szCs w:val="22"/>
              </w:rPr>
              <w:t xml:space="preserve">25.05 </w:t>
            </w:r>
          </w:p>
        </w:tc>
      </w:tr>
      <w:tr w:rsidR="00173785" w14:paraId="6E5B184C" w14:textId="77777777" w:rsidTr="0067561F">
        <w:trPr>
          <w:trHeight w:val="255"/>
        </w:trPr>
        <w:tc>
          <w:tcPr>
            <w:tcW w:w="500"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8119F42" w14:textId="77777777" w:rsidR="00173785" w:rsidRDefault="00173785" w:rsidP="00173785">
            <w:pPr>
              <w:jc w:val="center"/>
              <w:rPr>
                <w:rFonts w:eastAsia="宋体"/>
                <w:sz w:val="22"/>
              </w:rPr>
            </w:pPr>
            <w:r>
              <w:rPr>
                <w:rFonts w:eastAsia="宋体"/>
                <w:sz w:val="22"/>
              </w:rPr>
              <w:t>13</w:t>
            </w:r>
          </w:p>
        </w:tc>
        <w:tc>
          <w:tcPr>
            <w:tcW w:w="618" w:type="pct"/>
            <w:tcBorders>
              <w:top w:val="single" w:sz="4" w:space="0" w:color="auto"/>
              <w:left w:val="single" w:sz="4" w:space="0" w:color="auto"/>
              <w:bottom w:val="single" w:sz="4" w:space="0" w:color="auto"/>
              <w:right w:val="single" w:sz="18" w:space="0" w:color="000000"/>
            </w:tcBorders>
            <w:noWrap/>
            <w:vAlign w:val="bottom"/>
            <w:hideMark/>
          </w:tcPr>
          <w:p w14:paraId="37178E4E" w14:textId="0D682165" w:rsidR="00173785" w:rsidRDefault="00173785" w:rsidP="00173785">
            <w:pPr>
              <w:jc w:val="center"/>
              <w:rPr>
                <w:rFonts w:eastAsia="宋体"/>
                <w:sz w:val="22"/>
              </w:rPr>
            </w:pPr>
            <w:r>
              <w:rPr>
                <w:rFonts w:hint="eastAsia"/>
                <w:color w:val="000000"/>
                <w:sz w:val="22"/>
                <w:szCs w:val="22"/>
              </w:rPr>
              <w:t xml:space="preserve">-1.92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DBB0C52" w14:textId="77777777" w:rsidR="00173785" w:rsidRDefault="00173785" w:rsidP="00173785">
            <w:pPr>
              <w:jc w:val="center"/>
              <w:rPr>
                <w:rFonts w:eastAsia="宋体"/>
                <w:sz w:val="22"/>
              </w:rPr>
            </w:pPr>
            <w:r>
              <w:rPr>
                <w:rFonts w:eastAsia="宋体"/>
                <w:sz w:val="22"/>
              </w:rPr>
              <w:t>33</w:t>
            </w:r>
          </w:p>
        </w:tc>
        <w:tc>
          <w:tcPr>
            <w:tcW w:w="638" w:type="pct"/>
            <w:tcBorders>
              <w:top w:val="single" w:sz="4" w:space="0" w:color="auto"/>
              <w:left w:val="single" w:sz="4" w:space="0" w:color="auto"/>
              <w:bottom w:val="single" w:sz="4" w:space="0" w:color="auto"/>
              <w:right w:val="single" w:sz="18" w:space="0" w:color="000000"/>
            </w:tcBorders>
            <w:vAlign w:val="bottom"/>
            <w:hideMark/>
          </w:tcPr>
          <w:p w14:paraId="2BD4724B" w14:textId="09D297AC" w:rsidR="00173785" w:rsidRDefault="00173785" w:rsidP="00173785">
            <w:pPr>
              <w:jc w:val="center"/>
              <w:rPr>
                <w:rFonts w:eastAsia="宋体"/>
                <w:sz w:val="22"/>
              </w:rPr>
            </w:pPr>
            <w:r>
              <w:rPr>
                <w:rFonts w:hint="eastAsia"/>
                <w:color w:val="000000"/>
                <w:sz w:val="22"/>
                <w:szCs w:val="22"/>
              </w:rPr>
              <w:t xml:space="preserve">1.32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0316C2F" w14:textId="77777777" w:rsidR="00173785" w:rsidRDefault="00173785" w:rsidP="00173785">
            <w:pPr>
              <w:jc w:val="center"/>
              <w:rPr>
                <w:rFonts w:eastAsia="宋体"/>
                <w:sz w:val="22"/>
              </w:rPr>
            </w:pPr>
            <w:r>
              <w:rPr>
                <w:rFonts w:eastAsia="宋体"/>
                <w:sz w:val="22"/>
              </w:rPr>
              <w:t>53</w:t>
            </w:r>
          </w:p>
        </w:tc>
        <w:tc>
          <w:tcPr>
            <w:tcW w:w="408" w:type="pct"/>
            <w:tcBorders>
              <w:top w:val="single" w:sz="4" w:space="0" w:color="auto"/>
              <w:left w:val="single" w:sz="4" w:space="0" w:color="auto"/>
              <w:bottom w:val="single" w:sz="4" w:space="0" w:color="auto"/>
              <w:right w:val="single" w:sz="18" w:space="0" w:color="000000"/>
            </w:tcBorders>
            <w:vAlign w:val="bottom"/>
            <w:hideMark/>
          </w:tcPr>
          <w:p w14:paraId="530FFEBF" w14:textId="4516BD90" w:rsidR="00173785" w:rsidRDefault="00173785" w:rsidP="00173785">
            <w:pPr>
              <w:jc w:val="center"/>
              <w:rPr>
                <w:rFonts w:eastAsia="宋体"/>
                <w:sz w:val="22"/>
              </w:rPr>
            </w:pPr>
            <w:r>
              <w:rPr>
                <w:rFonts w:hint="eastAsia"/>
                <w:color w:val="000000"/>
                <w:sz w:val="22"/>
                <w:szCs w:val="22"/>
              </w:rPr>
              <w:t xml:space="preserve">5.19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7ACBDA7" w14:textId="77777777" w:rsidR="00173785" w:rsidRDefault="00173785" w:rsidP="00173785">
            <w:pPr>
              <w:jc w:val="center"/>
              <w:rPr>
                <w:rFonts w:eastAsia="宋体"/>
                <w:sz w:val="22"/>
              </w:rPr>
            </w:pPr>
            <w:r>
              <w:rPr>
                <w:rFonts w:eastAsia="宋体"/>
                <w:sz w:val="22"/>
              </w:rPr>
              <w:t>73</w:t>
            </w:r>
          </w:p>
        </w:tc>
        <w:tc>
          <w:tcPr>
            <w:tcW w:w="422" w:type="pct"/>
            <w:tcBorders>
              <w:top w:val="single" w:sz="4" w:space="0" w:color="auto"/>
              <w:left w:val="single" w:sz="4" w:space="0" w:color="auto"/>
              <w:bottom w:val="single" w:sz="4" w:space="0" w:color="auto"/>
              <w:right w:val="single" w:sz="18" w:space="0" w:color="000000"/>
            </w:tcBorders>
            <w:vAlign w:val="bottom"/>
            <w:hideMark/>
          </w:tcPr>
          <w:p w14:paraId="28F48876" w14:textId="08947EEE" w:rsidR="00173785" w:rsidRDefault="00173785" w:rsidP="00173785">
            <w:pPr>
              <w:jc w:val="center"/>
              <w:rPr>
                <w:rFonts w:eastAsia="宋体"/>
                <w:sz w:val="22"/>
              </w:rPr>
            </w:pPr>
            <w:r>
              <w:rPr>
                <w:rFonts w:hint="eastAsia"/>
                <w:color w:val="000000"/>
                <w:sz w:val="22"/>
                <w:szCs w:val="22"/>
              </w:rPr>
              <w:t xml:space="preserve">10.98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823D3B5" w14:textId="77777777" w:rsidR="00173785" w:rsidRDefault="00173785" w:rsidP="00173785">
            <w:pPr>
              <w:jc w:val="center"/>
              <w:rPr>
                <w:rFonts w:eastAsia="宋体"/>
                <w:sz w:val="22"/>
              </w:rPr>
            </w:pPr>
            <w:r>
              <w:rPr>
                <w:rFonts w:eastAsia="宋体"/>
                <w:sz w:val="22"/>
              </w:rPr>
              <w:t>93</w:t>
            </w:r>
          </w:p>
        </w:tc>
        <w:tc>
          <w:tcPr>
            <w:tcW w:w="418" w:type="pct"/>
            <w:tcBorders>
              <w:top w:val="single" w:sz="4" w:space="0" w:color="auto"/>
              <w:left w:val="single" w:sz="4" w:space="0" w:color="auto"/>
              <w:bottom w:val="single" w:sz="4" w:space="0" w:color="auto"/>
              <w:right w:val="single" w:sz="18" w:space="0" w:color="000000"/>
            </w:tcBorders>
            <w:vAlign w:val="bottom"/>
            <w:hideMark/>
          </w:tcPr>
          <w:p w14:paraId="217DB37A" w14:textId="1DE91C26" w:rsidR="00173785" w:rsidRDefault="00173785" w:rsidP="00173785">
            <w:pPr>
              <w:jc w:val="center"/>
              <w:rPr>
                <w:rFonts w:eastAsia="宋体"/>
                <w:sz w:val="22"/>
              </w:rPr>
            </w:pPr>
            <w:r>
              <w:rPr>
                <w:rFonts w:hint="eastAsia"/>
                <w:color w:val="000000"/>
                <w:sz w:val="22"/>
                <w:szCs w:val="22"/>
              </w:rPr>
              <w:t xml:space="preserve">26.06 </w:t>
            </w:r>
          </w:p>
        </w:tc>
      </w:tr>
      <w:tr w:rsidR="00173785" w14:paraId="6C0ABF41" w14:textId="77777777" w:rsidTr="0067561F">
        <w:trPr>
          <w:trHeight w:val="255"/>
        </w:trPr>
        <w:tc>
          <w:tcPr>
            <w:tcW w:w="500"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7C018AA" w14:textId="77777777" w:rsidR="00173785" w:rsidRDefault="00173785" w:rsidP="00173785">
            <w:pPr>
              <w:jc w:val="center"/>
              <w:rPr>
                <w:rFonts w:eastAsia="宋体"/>
                <w:sz w:val="22"/>
              </w:rPr>
            </w:pPr>
            <w:r>
              <w:rPr>
                <w:rFonts w:eastAsia="宋体"/>
                <w:sz w:val="22"/>
              </w:rPr>
              <w:t>14</w:t>
            </w:r>
          </w:p>
        </w:tc>
        <w:tc>
          <w:tcPr>
            <w:tcW w:w="618" w:type="pct"/>
            <w:tcBorders>
              <w:top w:val="single" w:sz="4" w:space="0" w:color="auto"/>
              <w:left w:val="single" w:sz="4" w:space="0" w:color="auto"/>
              <w:bottom w:val="single" w:sz="4" w:space="0" w:color="auto"/>
              <w:right w:val="single" w:sz="18" w:space="0" w:color="000000"/>
            </w:tcBorders>
            <w:noWrap/>
            <w:vAlign w:val="bottom"/>
            <w:hideMark/>
          </w:tcPr>
          <w:p w14:paraId="5F7F11BD" w14:textId="1AC2996D" w:rsidR="00173785" w:rsidRDefault="00173785" w:rsidP="00173785">
            <w:pPr>
              <w:jc w:val="center"/>
              <w:rPr>
                <w:rFonts w:eastAsia="宋体"/>
                <w:sz w:val="22"/>
              </w:rPr>
            </w:pPr>
            <w:r>
              <w:rPr>
                <w:rFonts w:hint="eastAsia"/>
                <w:color w:val="000000"/>
                <w:sz w:val="22"/>
                <w:szCs w:val="22"/>
              </w:rPr>
              <w:t xml:space="preserve">-1.77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8D873A7" w14:textId="77777777" w:rsidR="00173785" w:rsidRDefault="00173785" w:rsidP="00173785">
            <w:pPr>
              <w:jc w:val="center"/>
              <w:rPr>
                <w:rFonts w:eastAsia="宋体"/>
                <w:sz w:val="22"/>
              </w:rPr>
            </w:pPr>
            <w:r>
              <w:rPr>
                <w:rFonts w:eastAsia="宋体"/>
                <w:sz w:val="22"/>
              </w:rPr>
              <w:t>34</w:t>
            </w:r>
          </w:p>
        </w:tc>
        <w:tc>
          <w:tcPr>
            <w:tcW w:w="638" w:type="pct"/>
            <w:tcBorders>
              <w:top w:val="single" w:sz="4" w:space="0" w:color="auto"/>
              <w:left w:val="single" w:sz="4" w:space="0" w:color="auto"/>
              <w:bottom w:val="single" w:sz="4" w:space="0" w:color="auto"/>
              <w:right w:val="single" w:sz="18" w:space="0" w:color="000000"/>
            </w:tcBorders>
            <w:vAlign w:val="bottom"/>
            <w:hideMark/>
          </w:tcPr>
          <w:p w14:paraId="12D9880A" w14:textId="09455867" w:rsidR="00173785" w:rsidRDefault="00173785" w:rsidP="00173785">
            <w:pPr>
              <w:jc w:val="center"/>
              <w:rPr>
                <w:rFonts w:eastAsia="宋体"/>
                <w:sz w:val="22"/>
              </w:rPr>
            </w:pPr>
            <w:r>
              <w:rPr>
                <w:rFonts w:hint="eastAsia"/>
                <w:color w:val="000000"/>
                <w:sz w:val="22"/>
                <w:szCs w:val="22"/>
              </w:rPr>
              <w:t xml:space="preserve">1.49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E44AE37" w14:textId="77777777" w:rsidR="00173785" w:rsidRDefault="00173785" w:rsidP="00173785">
            <w:pPr>
              <w:jc w:val="center"/>
              <w:rPr>
                <w:rFonts w:eastAsia="宋体"/>
                <w:sz w:val="22"/>
              </w:rPr>
            </w:pPr>
            <w:r>
              <w:rPr>
                <w:rFonts w:eastAsia="宋体"/>
                <w:sz w:val="22"/>
              </w:rPr>
              <w:t>54</w:t>
            </w:r>
          </w:p>
        </w:tc>
        <w:tc>
          <w:tcPr>
            <w:tcW w:w="408" w:type="pct"/>
            <w:tcBorders>
              <w:top w:val="single" w:sz="4" w:space="0" w:color="auto"/>
              <w:left w:val="single" w:sz="4" w:space="0" w:color="auto"/>
              <w:bottom w:val="single" w:sz="4" w:space="0" w:color="auto"/>
              <w:right w:val="single" w:sz="18" w:space="0" w:color="000000"/>
            </w:tcBorders>
            <w:vAlign w:val="bottom"/>
            <w:hideMark/>
          </w:tcPr>
          <w:p w14:paraId="6BDC51DD" w14:textId="20E406F8" w:rsidR="00173785" w:rsidRDefault="00173785" w:rsidP="00173785">
            <w:pPr>
              <w:jc w:val="center"/>
              <w:rPr>
                <w:rFonts w:eastAsia="宋体"/>
                <w:sz w:val="22"/>
              </w:rPr>
            </w:pPr>
            <w:r>
              <w:rPr>
                <w:rFonts w:hint="eastAsia"/>
                <w:color w:val="000000"/>
                <w:sz w:val="22"/>
                <w:szCs w:val="22"/>
              </w:rPr>
              <w:t xml:space="preserve">5.36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E3D7BF9" w14:textId="77777777" w:rsidR="00173785" w:rsidRDefault="00173785" w:rsidP="00173785">
            <w:pPr>
              <w:jc w:val="center"/>
              <w:rPr>
                <w:rFonts w:eastAsia="宋体"/>
                <w:sz w:val="22"/>
              </w:rPr>
            </w:pPr>
            <w:r>
              <w:rPr>
                <w:rFonts w:eastAsia="宋体"/>
                <w:sz w:val="22"/>
              </w:rPr>
              <w:t>74</w:t>
            </w:r>
          </w:p>
        </w:tc>
        <w:tc>
          <w:tcPr>
            <w:tcW w:w="422" w:type="pct"/>
            <w:tcBorders>
              <w:top w:val="single" w:sz="4" w:space="0" w:color="auto"/>
              <w:left w:val="single" w:sz="4" w:space="0" w:color="auto"/>
              <w:bottom w:val="single" w:sz="4" w:space="0" w:color="auto"/>
              <w:right w:val="single" w:sz="18" w:space="0" w:color="000000"/>
            </w:tcBorders>
            <w:vAlign w:val="bottom"/>
            <w:hideMark/>
          </w:tcPr>
          <w:p w14:paraId="17CA06DB" w14:textId="07F14E17" w:rsidR="00173785" w:rsidRDefault="00173785" w:rsidP="00173785">
            <w:pPr>
              <w:jc w:val="center"/>
              <w:rPr>
                <w:rFonts w:eastAsia="宋体"/>
                <w:sz w:val="22"/>
              </w:rPr>
            </w:pPr>
            <w:r>
              <w:rPr>
                <w:rFonts w:hint="eastAsia"/>
                <w:color w:val="000000"/>
                <w:sz w:val="22"/>
                <w:szCs w:val="22"/>
              </w:rPr>
              <w:t xml:space="preserve">11.36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C75BBBA" w14:textId="77777777" w:rsidR="00173785" w:rsidRDefault="00173785" w:rsidP="00173785">
            <w:pPr>
              <w:jc w:val="center"/>
              <w:rPr>
                <w:rFonts w:eastAsia="宋体"/>
                <w:sz w:val="22"/>
              </w:rPr>
            </w:pPr>
            <w:r>
              <w:rPr>
                <w:rFonts w:eastAsia="宋体"/>
                <w:sz w:val="22"/>
              </w:rPr>
              <w:t>94</w:t>
            </w:r>
          </w:p>
        </w:tc>
        <w:tc>
          <w:tcPr>
            <w:tcW w:w="418" w:type="pct"/>
            <w:tcBorders>
              <w:top w:val="single" w:sz="4" w:space="0" w:color="auto"/>
              <w:left w:val="single" w:sz="4" w:space="0" w:color="auto"/>
              <w:bottom w:val="single" w:sz="4" w:space="0" w:color="auto"/>
              <w:right w:val="single" w:sz="18" w:space="0" w:color="000000"/>
            </w:tcBorders>
            <w:vAlign w:val="bottom"/>
            <w:hideMark/>
          </w:tcPr>
          <w:p w14:paraId="0BAFA2F1" w14:textId="2A738F69" w:rsidR="00173785" w:rsidRDefault="00173785" w:rsidP="00173785">
            <w:pPr>
              <w:jc w:val="center"/>
              <w:rPr>
                <w:rFonts w:eastAsia="宋体"/>
                <w:sz w:val="22"/>
              </w:rPr>
            </w:pPr>
            <w:r>
              <w:rPr>
                <w:rFonts w:hint="eastAsia"/>
                <w:color w:val="000000"/>
                <w:sz w:val="22"/>
                <w:szCs w:val="22"/>
              </w:rPr>
              <w:t xml:space="preserve">27.84 </w:t>
            </w:r>
          </w:p>
        </w:tc>
      </w:tr>
      <w:tr w:rsidR="00173785" w14:paraId="7BF0C9D2" w14:textId="77777777" w:rsidTr="0067561F">
        <w:trPr>
          <w:trHeight w:val="255"/>
        </w:trPr>
        <w:tc>
          <w:tcPr>
            <w:tcW w:w="500"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3581A4B" w14:textId="77777777" w:rsidR="00173785" w:rsidRDefault="00173785" w:rsidP="00173785">
            <w:pPr>
              <w:jc w:val="center"/>
              <w:rPr>
                <w:rFonts w:eastAsia="宋体"/>
                <w:sz w:val="22"/>
              </w:rPr>
            </w:pPr>
            <w:r>
              <w:rPr>
                <w:rFonts w:eastAsia="宋体"/>
                <w:sz w:val="22"/>
              </w:rPr>
              <w:t>15</w:t>
            </w:r>
          </w:p>
        </w:tc>
        <w:tc>
          <w:tcPr>
            <w:tcW w:w="618" w:type="pct"/>
            <w:tcBorders>
              <w:top w:val="single" w:sz="4" w:space="0" w:color="auto"/>
              <w:left w:val="single" w:sz="4" w:space="0" w:color="auto"/>
              <w:bottom w:val="single" w:sz="4" w:space="0" w:color="auto"/>
              <w:right w:val="single" w:sz="18" w:space="0" w:color="000000"/>
            </w:tcBorders>
            <w:noWrap/>
            <w:vAlign w:val="bottom"/>
            <w:hideMark/>
          </w:tcPr>
          <w:p w14:paraId="15F5AEDA" w14:textId="1BE72B97" w:rsidR="00173785" w:rsidRDefault="00173785" w:rsidP="00173785">
            <w:pPr>
              <w:jc w:val="center"/>
              <w:rPr>
                <w:rFonts w:eastAsia="宋体"/>
                <w:sz w:val="22"/>
              </w:rPr>
            </w:pPr>
            <w:r>
              <w:rPr>
                <w:rFonts w:hint="eastAsia"/>
                <w:color w:val="000000"/>
                <w:sz w:val="22"/>
                <w:szCs w:val="22"/>
              </w:rPr>
              <w:t xml:space="preserve">-1.60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D41A190" w14:textId="77777777" w:rsidR="00173785" w:rsidRDefault="00173785" w:rsidP="00173785">
            <w:pPr>
              <w:jc w:val="center"/>
              <w:rPr>
                <w:rFonts w:eastAsia="宋体"/>
                <w:sz w:val="22"/>
              </w:rPr>
            </w:pPr>
            <w:r>
              <w:rPr>
                <w:rFonts w:eastAsia="宋体"/>
                <w:sz w:val="22"/>
              </w:rPr>
              <w:t>35</w:t>
            </w:r>
          </w:p>
        </w:tc>
        <w:tc>
          <w:tcPr>
            <w:tcW w:w="638" w:type="pct"/>
            <w:tcBorders>
              <w:top w:val="single" w:sz="4" w:space="0" w:color="auto"/>
              <w:left w:val="single" w:sz="4" w:space="0" w:color="auto"/>
              <w:bottom w:val="single" w:sz="4" w:space="0" w:color="auto"/>
              <w:right w:val="single" w:sz="18" w:space="0" w:color="000000"/>
            </w:tcBorders>
            <w:vAlign w:val="bottom"/>
            <w:hideMark/>
          </w:tcPr>
          <w:p w14:paraId="29DFC5EA" w14:textId="420E9E2D" w:rsidR="00173785" w:rsidRDefault="00173785" w:rsidP="00173785">
            <w:pPr>
              <w:jc w:val="center"/>
              <w:rPr>
                <w:rFonts w:eastAsia="宋体"/>
                <w:sz w:val="22"/>
              </w:rPr>
            </w:pPr>
            <w:r>
              <w:rPr>
                <w:rFonts w:hint="eastAsia"/>
                <w:color w:val="000000"/>
                <w:sz w:val="22"/>
                <w:szCs w:val="22"/>
              </w:rPr>
              <w:t xml:space="preserve">1.65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8B8691E" w14:textId="77777777" w:rsidR="00173785" w:rsidRDefault="00173785" w:rsidP="00173785">
            <w:pPr>
              <w:jc w:val="center"/>
              <w:rPr>
                <w:rFonts w:eastAsia="宋体"/>
                <w:sz w:val="22"/>
              </w:rPr>
            </w:pPr>
            <w:r>
              <w:rPr>
                <w:rFonts w:eastAsia="宋体"/>
                <w:sz w:val="22"/>
              </w:rPr>
              <w:t>55</w:t>
            </w:r>
          </w:p>
        </w:tc>
        <w:tc>
          <w:tcPr>
            <w:tcW w:w="408" w:type="pct"/>
            <w:tcBorders>
              <w:top w:val="single" w:sz="4" w:space="0" w:color="auto"/>
              <w:left w:val="single" w:sz="4" w:space="0" w:color="auto"/>
              <w:bottom w:val="single" w:sz="4" w:space="0" w:color="auto"/>
              <w:right w:val="single" w:sz="18" w:space="0" w:color="000000"/>
            </w:tcBorders>
            <w:vAlign w:val="bottom"/>
            <w:hideMark/>
          </w:tcPr>
          <w:p w14:paraId="25A565D6" w14:textId="09848634" w:rsidR="00173785" w:rsidRDefault="00173785" w:rsidP="00173785">
            <w:pPr>
              <w:jc w:val="center"/>
              <w:rPr>
                <w:rFonts w:eastAsia="宋体"/>
                <w:sz w:val="22"/>
              </w:rPr>
            </w:pPr>
            <w:r>
              <w:rPr>
                <w:rFonts w:hint="eastAsia"/>
                <w:color w:val="000000"/>
                <w:sz w:val="22"/>
                <w:szCs w:val="22"/>
              </w:rPr>
              <w:t xml:space="preserve">5.57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5409696" w14:textId="77777777" w:rsidR="00173785" w:rsidRDefault="00173785" w:rsidP="00173785">
            <w:pPr>
              <w:jc w:val="center"/>
              <w:rPr>
                <w:rFonts w:eastAsia="宋体"/>
                <w:sz w:val="22"/>
              </w:rPr>
            </w:pPr>
            <w:r>
              <w:rPr>
                <w:rFonts w:eastAsia="宋体"/>
                <w:sz w:val="22"/>
              </w:rPr>
              <w:t>75</w:t>
            </w:r>
          </w:p>
        </w:tc>
        <w:tc>
          <w:tcPr>
            <w:tcW w:w="422" w:type="pct"/>
            <w:tcBorders>
              <w:top w:val="single" w:sz="4" w:space="0" w:color="auto"/>
              <w:left w:val="single" w:sz="4" w:space="0" w:color="auto"/>
              <w:bottom w:val="single" w:sz="4" w:space="0" w:color="auto"/>
              <w:right w:val="single" w:sz="18" w:space="0" w:color="000000"/>
            </w:tcBorders>
            <w:vAlign w:val="bottom"/>
            <w:hideMark/>
          </w:tcPr>
          <w:p w14:paraId="29DDDC26" w14:textId="6974F8FB" w:rsidR="00173785" w:rsidRDefault="00173785" w:rsidP="00173785">
            <w:pPr>
              <w:jc w:val="center"/>
              <w:rPr>
                <w:rFonts w:eastAsia="宋体"/>
                <w:sz w:val="22"/>
              </w:rPr>
            </w:pPr>
            <w:r>
              <w:rPr>
                <w:rFonts w:hint="eastAsia"/>
                <w:color w:val="000000"/>
                <w:sz w:val="22"/>
                <w:szCs w:val="22"/>
              </w:rPr>
              <w:t xml:space="preserve">11.74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F53679C" w14:textId="77777777" w:rsidR="00173785" w:rsidRDefault="00173785" w:rsidP="00173785">
            <w:pPr>
              <w:jc w:val="center"/>
              <w:rPr>
                <w:rFonts w:eastAsia="宋体"/>
                <w:sz w:val="22"/>
              </w:rPr>
            </w:pPr>
            <w:r>
              <w:rPr>
                <w:rFonts w:eastAsia="宋体"/>
                <w:sz w:val="22"/>
              </w:rPr>
              <w:t>95</w:t>
            </w:r>
          </w:p>
        </w:tc>
        <w:tc>
          <w:tcPr>
            <w:tcW w:w="418" w:type="pct"/>
            <w:tcBorders>
              <w:top w:val="single" w:sz="4" w:space="0" w:color="auto"/>
              <w:left w:val="single" w:sz="4" w:space="0" w:color="auto"/>
              <w:bottom w:val="single" w:sz="4" w:space="0" w:color="auto"/>
              <w:right w:val="single" w:sz="18" w:space="0" w:color="000000"/>
            </w:tcBorders>
            <w:vAlign w:val="bottom"/>
            <w:hideMark/>
          </w:tcPr>
          <w:p w14:paraId="7DBAA249" w14:textId="04F06C0A" w:rsidR="00173785" w:rsidRDefault="00173785" w:rsidP="00173785">
            <w:pPr>
              <w:jc w:val="center"/>
              <w:rPr>
                <w:rFonts w:eastAsia="宋体"/>
                <w:sz w:val="22"/>
              </w:rPr>
            </w:pPr>
            <w:r>
              <w:rPr>
                <w:rFonts w:hint="eastAsia"/>
                <w:color w:val="000000"/>
                <w:sz w:val="22"/>
                <w:szCs w:val="22"/>
              </w:rPr>
              <w:t xml:space="preserve">29.02 </w:t>
            </w:r>
          </w:p>
        </w:tc>
      </w:tr>
      <w:tr w:rsidR="00173785" w14:paraId="56F6A0C3" w14:textId="77777777" w:rsidTr="0067561F">
        <w:trPr>
          <w:trHeight w:val="255"/>
        </w:trPr>
        <w:tc>
          <w:tcPr>
            <w:tcW w:w="500"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F7B6E81" w14:textId="77777777" w:rsidR="00173785" w:rsidRDefault="00173785" w:rsidP="00173785">
            <w:pPr>
              <w:jc w:val="center"/>
              <w:rPr>
                <w:rFonts w:eastAsia="宋体"/>
                <w:sz w:val="22"/>
              </w:rPr>
            </w:pPr>
            <w:r>
              <w:rPr>
                <w:rFonts w:eastAsia="宋体"/>
                <w:sz w:val="22"/>
              </w:rPr>
              <w:t>16</w:t>
            </w:r>
          </w:p>
        </w:tc>
        <w:tc>
          <w:tcPr>
            <w:tcW w:w="618" w:type="pct"/>
            <w:tcBorders>
              <w:top w:val="single" w:sz="4" w:space="0" w:color="auto"/>
              <w:left w:val="single" w:sz="4" w:space="0" w:color="auto"/>
              <w:bottom w:val="single" w:sz="4" w:space="0" w:color="auto"/>
              <w:right w:val="single" w:sz="18" w:space="0" w:color="000000"/>
            </w:tcBorders>
            <w:noWrap/>
            <w:vAlign w:val="bottom"/>
            <w:hideMark/>
          </w:tcPr>
          <w:p w14:paraId="1D4B3663" w14:textId="5F2DC3F6" w:rsidR="00173785" w:rsidRDefault="00173785" w:rsidP="00173785">
            <w:pPr>
              <w:jc w:val="center"/>
              <w:rPr>
                <w:rFonts w:eastAsia="宋体"/>
                <w:sz w:val="22"/>
              </w:rPr>
            </w:pPr>
            <w:r>
              <w:rPr>
                <w:rFonts w:hint="eastAsia"/>
                <w:color w:val="000000"/>
                <w:sz w:val="22"/>
                <w:szCs w:val="22"/>
              </w:rPr>
              <w:t xml:space="preserve">-1.44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972408A" w14:textId="77777777" w:rsidR="00173785" w:rsidRDefault="00173785" w:rsidP="00173785">
            <w:pPr>
              <w:jc w:val="center"/>
              <w:rPr>
                <w:rFonts w:eastAsia="宋体"/>
                <w:sz w:val="22"/>
              </w:rPr>
            </w:pPr>
            <w:r>
              <w:rPr>
                <w:rFonts w:eastAsia="宋体"/>
                <w:sz w:val="22"/>
              </w:rPr>
              <w:t>36</w:t>
            </w:r>
          </w:p>
        </w:tc>
        <w:tc>
          <w:tcPr>
            <w:tcW w:w="638" w:type="pct"/>
            <w:tcBorders>
              <w:top w:val="single" w:sz="4" w:space="0" w:color="auto"/>
              <w:left w:val="single" w:sz="4" w:space="0" w:color="auto"/>
              <w:bottom w:val="single" w:sz="4" w:space="0" w:color="auto"/>
              <w:right w:val="single" w:sz="18" w:space="0" w:color="000000"/>
            </w:tcBorders>
            <w:vAlign w:val="bottom"/>
            <w:hideMark/>
          </w:tcPr>
          <w:p w14:paraId="5F22E066" w14:textId="624A1B79" w:rsidR="00173785" w:rsidRDefault="00173785" w:rsidP="00173785">
            <w:pPr>
              <w:jc w:val="center"/>
              <w:rPr>
                <w:rFonts w:eastAsia="宋体"/>
                <w:sz w:val="22"/>
              </w:rPr>
            </w:pPr>
            <w:r>
              <w:rPr>
                <w:rFonts w:hint="eastAsia"/>
                <w:color w:val="000000"/>
                <w:sz w:val="22"/>
                <w:szCs w:val="22"/>
              </w:rPr>
              <w:t xml:space="preserve">1.89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80782F8" w14:textId="77777777" w:rsidR="00173785" w:rsidRDefault="00173785" w:rsidP="00173785">
            <w:pPr>
              <w:jc w:val="center"/>
              <w:rPr>
                <w:rFonts w:eastAsia="宋体"/>
                <w:sz w:val="22"/>
              </w:rPr>
            </w:pPr>
            <w:r>
              <w:rPr>
                <w:rFonts w:eastAsia="宋体"/>
                <w:sz w:val="22"/>
              </w:rPr>
              <w:t>56</w:t>
            </w:r>
          </w:p>
        </w:tc>
        <w:tc>
          <w:tcPr>
            <w:tcW w:w="408" w:type="pct"/>
            <w:tcBorders>
              <w:top w:val="single" w:sz="4" w:space="0" w:color="auto"/>
              <w:left w:val="single" w:sz="4" w:space="0" w:color="auto"/>
              <w:bottom w:val="single" w:sz="4" w:space="0" w:color="auto"/>
              <w:right w:val="single" w:sz="18" w:space="0" w:color="000000"/>
            </w:tcBorders>
            <w:vAlign w:val="bottom"/>
            <w:hideMark/>
          </w:tcPr>
          <w:p w14:paraId="33383CBC" w14:textId="48B1677F" w:rsidR="00173785" w:rsidRDefault="00173785" w:rsidP="00173785">
            <w:pPr>
              <w:jc w:val="center"/>
              <w:rPr>
                <w:rFonts w:eastAsia="宋体"/>
                <w:sz w:val="22"/>
              </w:rPr>
            </w:pPr>
            <w:r>
              <w:rPr>
                <w:rFonts w:hint="eastAsia"/>
                <w:color w:val="000000"/>
                <w:sz w:val="22"/>
                <w:szCs w:val="22"/>
              </w:rPr>
              <w:t xml:space="preserve">5.92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F7ECD92" w14:textId="77777777" w:rsidR="00173785" w:rsidRDefault="00173785" w:rsidP="00173785">
            <w:pPr>
              <w:jc w:val="center"/>
              <w:rPr>
                <w:rFonts w:eastAsia="宋体"/>
                <w:sz w:val="22"/>
              </w:rPr>
            </w:pPr>
            <w:r>
              <w:rPr>
                <w:rFonts w:eastAsia="宋体"/>
                <w:sz w:val="22"/>
              </w:rPr>
              <w:t>76</w:t>
            </w:r>
          </w:p>
        </w:tc>
        <w:tc>
          <w:tcPr>
            <w:tcW w:w="422" w:type="pct"/>
            <w:tcBorders>
              <w:top w:val="single" w:sz="4" w:space="0" w:color="auto"/>
              <w:left w:val="single" w:sz="4" w:space="0" w:color="auto"/>
              <w:bottom w:val="single" w:sz="4" w:space="0" w:color="auto"/>
              <w:right w:val="single" w:sz="18" w:space="0" w:color="000000"/>
            </w:tcBorders>
            <w:vAlign w:val="bottom"/>
            <w:hideMark/>
          </w:tcPr>
          <w:p w14:paraId="0EA10247" w14:textId="2E2EBA7C" w:rsidR="00173785" w:rsidRDefault="00173785" w:rsidP="00173785">
            <w:pPr>
              <w:jc w:val="center"/>
              <w:rPr>
                <w:rFonts w:eastAsia="宋体"/>
                <w:sz w:val="22"/>
              </w:rPr>
            </w:pPr>
            <w:r>
              <w:rPr>
                <w:rFonts w:hint="eastAsia"/>
                <w:color w:val="000000"/>
                <w:sz w:val="22"/>
                <w:szCs w:val="22"/>
              </w:rPr>
              <w:t xml:space="preserve">12.03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1E12606" w14:textId="77777777" w:rsidR="00173785" w:rsidRDefault="00173785" w:rsidP="00173785">
            <w:pPr>
              <w:jc w:val="center"/>
              <w:rPr>
                <w:rFonts w:eastAsia="宋体"/>
                <w:sz w:val="22"/>
              </w:rPr>
            </w:pPr>
            <w:r>
              <w:rPr>
                <w:rFonts w:eastAsia="宋体"/>
                <w:sz w:val="22"/>
              </w:rPr>
              <w:t>96</w:t>
            </w:r>
          </w:p>
        </w:tc>
        <w:tc>
          <w:tcPr>
            <w:tcW w:w="418" w:type="pct"/>
            <w:tcBorders>
              <w:top w:val="single" w:sz="4" w:space="0" w:color="auto"/>
              <w:left w:val="single" w:sz="4" w:space="0" w:color="auto"/>
              <w:bottom w:val="single" w:sz="4" w:space="0" w:color="auto"/>
              <w:right w:val="single" w:sz="18" w:space="0" w:color="000000"/>
            </w:tcBorders>
            <w:vAlign w:val="bottom"/>
            <w:hideMark/>
          </w:tcPr>
          <w:p w14:paraId="457C91EA" w14:textId="7E945F1E" w:rsidR="00173785" w:rsidRDefault="00173785" w:rsidP="00173785">
            <w:pPr>
              <w:jc w:val="center"/>
              <w:rPr>
                <w:rFonts w:eastAsia="宋体"/>
                <w:sz w:val="22"/>
              </w:rPr>
            </w:pPr>
            <w:r>
              <w:rPr>
                <w:rFonts w:hint="eastAsia"/>
                <w:color w:val="000000"/>
                <w:sz w:val="22"/>
                <w:szCs w:val="22"/>
              </w:rPr>
              <w:t xml:space="preserve">30.45 </w:t>
            </w:r>
          </w:p>
        </w:tc>
      </w:tr>
      <w:tr w:rsidR="00173785" w14:paraId="7FC3B1F6" w14:textId="77777777" w:rsidTr="0067561F">
        <w:trPr>
          <w:trHeight w:val="255"/>
        </w:trPr>
        <w:tc>
          <w:tcPr>
            <w:tcW w:w="500"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4E82421D" w14:textId="77777777" w:rsidR="00173785" w:rsidRDefault="00173785" w:rsidP="00173785">
            <w:pPr>
              <w:jc w:val="center"/>
              <w:rPr>
                <w:rFonts w:eastAsia="宋体"/>
                <w:sz w:val="22"/>
              </w:rPr>
            </w:pPr>
            <w:r>
              <w:rPr>
                <w:rFonts w:eastAsia="宋体"/>
                <w:sz w:val="22"/>
              </w:rPr>
              <w:t>17</w:t>
            </w:r>
          </w:p>
        </w:tc>
        <w:tc>
          <w:tcPr>
            <w:tcW w:w="618" w:type="pct"/>
            <w:tcBorders>
              <w:top w:val="single" w:sz="4" w:space="0" w:color="auto"/>
              <w:left w:val="single" w:sz="4" w:space="0" w:color="auto"/>
              <w:bottom w:val="single" w:sz="4" w:space="0" w:color="auto"/>
              <w:right w:val="single" w:sz="18" w:space="0" w:color="000000"/>
            </w:tcBorders>
            <w:noWrap/>
            <w:vAlign w:val="bottom"/>
            <w:hideMark/>
          </w:tcPr>
          <w:p w14:paraId="762F343D" w14:textId="6060FFD6" w:rsidR="00173785" w:rsidRDefault="00173785" w:rsidP="00173785">
            <w:pPr>
              <w:jc w:val="center"/>
              <w:rPr>
                <w:rFonts w:eastAsia="宋体"/>
                <w:sz w:val="22"/>
              </w:rPr>
            </w:pPr>
            <w:r>
              <w:rPr>
                <w:rFonts w:hint="eastAsia"/>
                <w:color w:val="000000"/>
                <w:sz w:val="22"/>
                <w:szCs w:val="22"/>
              </w:rPr>
              <w:t xml:space="preserve">-1.23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BF402F9" w14:textId="77777777" w:rsidR="00173785" w:rsidRDefault="00173785" w:rsidP="00173785">
            <w:pPr>
              <w:jc w:val="center"/>
              <w:rPr>
                <w:rFonts w:eastAsia="宋体"/>
                <w:sz w:val="22"/>
              </w:rPr>
            </w:pPr>
            <w:r>
              <w:rPr>
                <w:rFonts w:eastAsia="宋体"/>
                <w:sz w:val="22"/>
              </w:rPr>
              <w:t>37</w:t>
            </w:r>
          </w:p>
        </w:tc>
        <w:tc>
          <w:tcPr>
            <w:tcW w:w="638" w:type="pct"/>
            <w:tcBorders>
              <w:top w:val="single" w:sz="4" w:space="0" w:color="auto"/>
              <w:left w:val="single" w:sz="4" w:space="0" w:color="auto"/>
              <w:bottom w:val="single" w:sz="4" w:space="0" w:color="auto"/>
              <w:right w:val="single" w:sz="18" w:space="0" w:color="000000"/>
            </w:tcBorders>
            <w:vAlign w:val="bottom"/>
            <w:hideMark/>
          </w:tcPr>
          <w:p w14:paraId="2B22B2D8" w14:textId="173135BF" w:rsidR="00173785" w:rsidRDefault="00173785" w:rsidP="00173785">
            <w:pPr>
              <w:jc w:val="center"/>
              <w:rPr>
                <w:rFonts w:eastAsia="宋体"/>
                <w:sz w:val="22"/>
              </w:rPr>
            </w:pPr>
            <w:r>
              <w:rPr>
                <w:rFonts w:hint="eastAsia"/>
                <w:color w:val="000000"/>
                <w:sz w:val="22"/>
                <w:szCs w:val="22"/>
              </w:rPr>
              <w:t xml:space="preserve">2.01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D33DEA2" w14:textId="77777777" w:rsidR="00173785" w:rsidRDefault="00173785" w:rsidP="00173785">
            <w:pPr>
              <w:jc w:val="center"/>
              <w:rPr>
                <w:rFonts w:eastAsia="宋体"/>
                <w:sz w:val="22"/>
              </w:rPr>
            </w:pPr>
            <w:r>
              <w:rPr>
                <w:rFonts w:eastAsia="宋体"/>
                <w:sz w:val="22"/>
              </w:rPr>
              <w:t>57</w:t>
            </w:r>
          </w:p>
        </w:tc>
        <w:tc>
          <w:tcPr>
            <w:tcW w:w="408" w:type="pct"/>
            <w:tcBorders>
              <w:top w:val="single" w:sz="4" w:space="0" w:color="auto"/>
              <w:left w:val="single" w:sz="4" w:space="0" w:color="auto"/>
              <w:bottom w:val="single" w:sz="4" w:space="0" w:color="auto"/>
              <w:right w:val="single" w:sz="18" w:space="0" w:color="000000"/>
            </w:tcBorders>
            <w:vAlign w:val="bottom"/>
            <w:hideMark/>
          </w:tcPr>
          <w:p w14:paraId="79F0E8B4" w14:textId="192B25D8" w:rsidR="00173785" w:rsidRDefault="00173785" w:rsidP="00173785">
            <w:pPr>
              <w:jc w:val="center"/>
              <w:rPr>
                <w:rFonts w:eastAsia="宋体"/>
                <w:sz w:val="22"/>
              </w:rPr>
            </w:pPr>
            <w:r>
              <w:rPr>
                <w:rFonts w:hint="eastAsia"/>
                <w:color w:val="000000"/>
                <w:sz w:val="22"/>
                <w:szCs w:val="22"/>
              </w:rPr>
              <w:t xml:space="preserve">6.28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A1C4B56" w14:textId="77777777" w:rsidR="00173785" w:rsidRDefault="00173785" w:rsidP="00173785">
            <w:pPr>
              <w:jc w:val="center"/>
              <w:rPr>
                <w:rFonts w:eastAsia="宋体"/>
                <w:sz w:val="22"/>
              </w:rPr>
            </w:pPr>
            <w:r>
              <w:rPr>
                <w:rFonts w:eastAsia="宋体"/>
                <w:sz w:val="22"/>
              </w:rPr>
              <w:t>77</w:t>
            </w:r>
          </w:p>
        </w:tc>
        <w:tc>
          <w:tcPr>
            <w:tcW w:w="422" w:type="pct"/>
            <w:tcBorders>
              <w:top w:val="single" w:sz="4" w:space="0" w:color="auto"/>
              <w:left w:val="single" w:sz="4" w:space="0" w:color="auto"/>
              <w:bottom w:val="single" w:sz="4" w:space="0" w:color="auto"/>
              <w:right w:val="single" w:sz="18" w:space="0" w:color="000000"/>
            </w:tcBorders>
            <w:vAlign w:val="bottom"/>
            <w:hideMark/>
          </w:tcPr>
          <w:p w14:paraId="1A82E528" w14:textId="26DBE28E" w:rsidR="00173785" w:rsidRDefault="00173785" w:rsidP="00173785">
            <w:pPr>
              <w:jc w:val="center"/>
              <w:rPr>
                <w:rFonts w:eastAsia="宋体"/>
                <w:sz w:val="22"/>
              </w:rPr>
            </w:pPr>
            <w:r>
              <w:rPr>
                <w:rFonts w:hint="eastAsia"/>
                <w:color w:val="000000"/>
                <w:sz w:val="22"/>
                <w:szCs w:val="22"/>
              </w:rPr>
              <w:t xml:space="preserve">12.69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A9DEAE0" w14:textId="77777777" w:rsidR="00173785" w:rsidRDefault="00173785" w:rsidP="00173785">
            <w:pPr>
              <w:jc w:val="center"/>
              <w:rPr>
                <w:rFonts w:eastAsia="宋体"/>
                <w:sz w:val="22"/>
              </w:rPr>
            </w:pPr>
            <w:r>
              <w:rPr>
                <w:rFonts w:eastAsia="宋体"/>
                <w:sz w:val="22"/>
              </w:rPr>
              <w:t>97</w:t>
            </w:r>
          </w:p>
        </w:tc>
        <w:tc>
          <w:tcPr>
            <w:tcW w:w="418" w:type="pct"/>
            <w:tcBorders>
              <w:top w:val="single" w:sz="4" w:space="0" w:color="auto"/>
              <w:left w:val="single" w:sz="4" w:space="0" w:color="auto"/>
              <w:bottom w:val="single" w:sz="4" w:space="0" w:color="auto"/>
              <w:right w:val="single" w:sz="18" w:space="0" w:color="000000"/>
            </w:tcBorders>
            <w:vAlign w:val="bottom"/>
            <w:hideMark/>
          </w:tcPr>
          <w:p w14:paraId="074867D3" w14:textId="561E3A3E" w:rsidR="00173785" w:rsidRDefault="00173785" w:rsidP="00173785">
            <w:pPr>
              <w:jc w:val="center"/>
              <w:rPr>
                <w:rFonts w:eastAsia="宋体"/>
                <w:sz w:val="22"/>
              </w:rPr>
            </w:pPr>
            <w:r>
              <w:rPr>
                <w:rFonts w:hint="eastAsia"/>
                <w:color w:val="000000"/>
                <w:sz w:val="22"/>
                <w:szCs w:val="22"/>
              </w:rPr>
              <w:t xml:space="preserve">32.37 </w:t>
            </w:r>
          </w:p>
        </w:tc>
      </w:tr>
      <w:tr w:rsidR="00173785" w14:paraId="7FDA840F" w14:textId="77777777" w:rsidTr="0067561F">
        <w:trPr>
          <w:trHeight w:val="255"/>
        </w:trPr>
        <w:tc>
          <w:tcPr>
            <w:tcW w:w="500"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118F1FEF" w14:textId="77777777" w:rsidR="00173785" w:rsidRDefault="00173785" w:rsidP="00173785">
            <w:pPr>
              <w:jc w:val="center"/>
              <w:rPr>
                <w:rFonts w:eastAsia="宋体"/>
                <w:sz w:val="22"/>
              </w:rPr>
            </w:pPr>
            <w:r>
              <w:rPr>
                <w:rFonts w:eastAsia="宋体"/>
                <w:sz w:val="22"/>
              </w:rPr>
              <w:t>18</w:t>
            </w:r>
          </w:p>
        </w:tc>
        <w:tc>
          <w:tcPr>
            <w:tcW w:w="618" w:type="pct"/>
            <w:tcBorders>
              <w:top w:val="single" w:sz="4" w:space="0" w:color="auto"/>
              <w:left w:val="single" w:sz="4" w:space="0" w:color="auto"/>
              <w:bottom w:val="single" w:sz="4" w:space="0" w:color="auto"/>
              <w:right w:val="single" w:sz="18" w:space="0" w:color="000000"/>
            </w:tcBorders>
            <w:noWrap/>
            <w:vAlign w:val="bottom"/>
            <w:hideMark/>
          </w:tcPr>
          <w:p w14:paraId="3AC8C727" w14:textId="2F9C31F9" w:rsidR="00173785" w:rsidRDefault="00173785" w:rsidP="00173785">
            <w:pPr>
              <w:jc w:val="center"/>
              <w:rPr>
                <w:rFonts w:eastAsia="宋体"/>
                <w:sz w:val="22"/>
              </w:rPr>
            </w:pPr>
            <w:r>
              <w:rPr>
                <w:rFonts w:hint="eastAsia"/>
                <w:color w:val="000000"/>
                <w:sz w:val="22"/>
                <w:szCs w:val="22"/>
              </w:rPr>
              <w:t xml:space="preserve">-1.02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38CE6E7" w14:textId="77777777" w:rsidR="00173785" w:rsidRDefault="00173785" w:rsidP="00173785">
            <w:pPr>
              <w:jc w:val="center"/>
              <w:rPr>
                <w:rFonts w:eastAsia="宋体"/>
                <w:sz w:val="22"/>
              </w:rPr>
            </w:pPr>
            <w:r>
              <w:rPr>
                <w:rFonts w:eastAsia="宋体"/>
                <w:sz w:val="22"/>
              </w:rPr>
              <w:t>38</w:t>
            </w:r>
          </w:p>
        </w:tc>
        <w:tc>
          <w:tcPr>
            <w:tcW w:w="638" w:type="pct"/>
            <w:tcBorders>
              <w:top w:val="single" w:sz="4" w:space="0" w:color="auto"/>
              <w:left w:val="single" w:sz="4" w:space="0" w:color="auto"/>
              <w:bottom w:val="single" w:sz="4" w:space="0" w:color="auto"/>
              <w:right w:val="single" w:sz="18" w:space="0" w:color="000000"/>
            </w:tcBorders>
            <w:vAlign w:val="bottom"/>
            <w:hideMark/>
          </w:tcPr>
          <w:p w14:paraId="0F830D8E" w14:textId="33F76ABB" w:rsidR="00173785" w:rsidRDefault="00173785" w:rsidP="00173785">
            <w:pPr>
              <w:jc w:val="center"/>
              <w:rPr>
                <w:rFonts w:eastAsia="宋体"/>
                <w:sz w:val="22"/>
              </w:rPr>
            </w:pPr>
            <w:r>
              <w:rPr>
                <w:rFonts w:hint="eastAsia"/>
                <w:color w:val="000000"/>
                <w:sz w:val="22"/>
                <w:szCs w:val="22"/>
              </w:rPr>
              <w:t xml:space="preserve">2.16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1ABA7B3" w14:textId="77777777" w:rsidR="00173785" w:rsidRDefault="00173785" w:rsidP="00173785">
            <w:pPr>
              <w:jc w:val="center"/>
              <w:rPr>
                <w:rFonts w:eastAsia="宋体"/>
                <w:sz w:val="22"/>
              </w:rPr>
            </w:pPr>
            <w:r>
              <w:rPr>
                <w:rFonts w:eastAsia="宋体"/>
                <w:sz w:val="22"/>
              </w:rPr>
              <w:t>58</w:t>
            </w:r>
          </w:p>
        </w:tc>
        <w:tc>
          <w:tcPr>
            <w:tcW w:w="408" w:type="pct"/>
            <w:tcBorders>
              <w:top w:val="single" w:sz="4" w:space="0" w:color="auto"/>
              <w:left w:val="single" w:sz="4" w:space="0" w:color="auto"/>
              <w:bottom w:val="single" w:sz="4" w:space="0" w:color="auto"/>
              <w:right w:val="single" w:sz="18" w:space="0" w:color="000000"/>
            </w:tcBorders>
            <w:vAlign w:val="bottom"/>
            <w:hideMark/>
          </w:tcPr>
          <w:p w14:paraId="214D50D3" w14:textId="66524C89" w:rsidR="00173785" w:rsidRDefault="00173785" w:rsidP="00173785">
            <w:pPr>
              <w:jc w:val="center"/>
              <w:rPr>
                <w:rFonts w:eastAsia="宋体"/>
                <w:sz w:val="22"/>
              </w:rPr>
            </w:pPr>
            <w:r>
              <w:rPr>
                <w:rFonts w:hint="eastAsia"/>
                <w:color w:val="000000"/>
                <w:sz w:val="22"/>
                <w:szCs w:val="22"/>
              </w:rPr>
              <w:t xml:space="preserve">6.62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E227D7A" w14:textId="77777777" w:rsidR="00173785" w:rsidRDefault="00173785" w:rsidP="00173785">
            <w:pPr>
              <w:jc w:val="center"/>
              <w:rPr>
                <w:rFonts w:eastAsia="宋体"/>
                <w:sz w:val="22"/>
              </w:rPr>
            </w:pPr>
            <w:r>
              <w:rPr>
                <w:rFonts w:eastAsia="宋体"/>
                <w:sz w:val="22"/>
              </w:rPr>
              <w:t>78</w:t>
            </w:r>
          </w:p>
        </w:tc>
        <w:tc>
          <w:tcPr>
            <w:tcW w:w="422" w:type="pct"/>
            <w:tcBorders>
              <w:top w:val="single" w:sz="4" w:space="0" w:color="auto"/>
              <w:left w:val="single" w:sz="4" w:space="0" w:color="auto"/>
              <w:bottom w:val="single" w:sz="4" w:space="0" w:color="auto"/>
              <w:right w:val="single" w:sz="18" w:space="0" w:color="000000"/>
            </w:tcBorders>
            <w:vAlign w:val="bottom"/>
            <w:hideMark/>
          </w:tcPr>
          <w:p w14:paraId="7C348E74" w14:textId="79E28491" w:rsidR="00173785" w:rsidRDefault="00173785" w:rsidP="00173785">
            <w:pPr>
              <w:jc w:val="center"/>
              <w:rPr>
                <w:rFonts w:eastAsia="宋体"/>
                <w:sz w:val="22"/>
              </w:rPr>
            </w:pPr>
            <w:r>
              <w:rPr>
                <w:rFonts w:hint="eastAsia"/>
                <w:color w:val="000000"/>
                <w:sz w:val="22"/>
                <w:szCs w:val="22"/>
              </w:rPr>
              <w:t xml:space="preserve">13.27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749EFE1" w14:textId="77777777" w:rsidR="00173785" w:rsidRDefault="00173785" w:rsidP="00173785">
            <w:pPr>
              <w:jc w:val="center"/>
              <w:rPr>
                <w:rFonts w:eastAsia="宋体"/>
                <w:sz w:val="22"/>
              </w:rPr>
            </w:pPr>
            <w:r>
              <w:rPr>
                <w:rFonts w:eastAsia="宋体"/>
                <w:sz w:val="22"/>
              </w:rPr>
              <w:t>98</w:t>
            </w:r>
          </w:p>
        </w:tc>
        <w:tc>
          <w:tcPr>
            <w:tcW w:w="418" w:type="pct"/>
            <w:tcBorders>
              <w:top w:val="single" w:sz="4" w:space="0" w:color="auto"/>
              <w:left w:val="single" w:sz="4" w:space="0" w:color="auto"/>
              <w:bottom w:val="single" w:sz="4" w:space="0" w:color="auto"/>
              <w:right w:val="single" w:sz="18" w:space="0" w:color="000000"/>
            </w:tcBorders>
            <w:vAlign w:val="bottom"/>
            <w:hideMark/>
          </w:tcPr>
          <w:p w14:paraId="3A844868" w14:textId="740211CD" w:rsidR="00173785" w:rsidRDefault="00173785" w:rsidP="00173785">
            <w:pPr>
              <w:jc w:val="center"/>
              <w:rPr>
                <w:rFonts w:eastAsia="宋体"/>
                <w:sz w:val="22"/>
              </w:rPr>
            </w:pPr>
            <w:r>
              <w:rPr>
                <w:rFonts w:hint="eastAsia"/>
                <w:color w:val="000000"/>
                <w:sz w:val="22"/>
                <w:szCs w:val="22"/>
              </w:rPr>
              <w:t xml:space="preserve">34.87 </w:t>
            </w:r>
          </w:p>
        </w:tc>
      </w:tr>
      <w:tr w:rsidR="00173785" w14:paraId="5EBB24CC" w14:textId="77777777" w:rsidTr="0067561F">
        <w:trPr>
          <w:trHeight w:val="255"/>
        </w:trPr>
        <w:tc>
          <w:tcPr>
            <w:tcW w:w="500"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D09422F" w14:textId="77777777" w:rsidR="00173785" w:rsidRDefault="00173785" w:rsidP="00173785">
            <w:pPr>
              <w:jc w:val="center"/>
              <w:rPr>
                <w:rFonts w:eastAsia="宋体"/>
                <w:sz w:val="22"/>
              </w:rPr>
            </w:pPr>
            <w:r>
              <w:rPr>
                <w:rFonts w:eastAsia="宋体"/>
                <w:sz w:val="22"/>
              </w:rPr>
              <w:t>19</w:t>
            </w:r>
          </w:p>
        </w:tc>
        <w:tc>
          <w:tcPr>
            <w:tcW w:w="618" w:type="pct"/>
            <w:tcBorders>
              <w:top w:val="single" w:sz="4" w:space="0" w:color="auto"/>
              <w:left w:val="single" w:sz="4" w:space="0" w:color="auto"/>
              <w:bottom w:val="single" w:sz="4" w:space="0" w:color="auto"/>
              <w:right w:val="single" w:sz="18" w:space="0" w:color="000000"/>
            </w:tcBorders>
            <w:noWrap/>
            <w:vAlign w:val="bottom"/>
            <w:hideMark/>
          </w:tcPr>
          <w:p w14:paraId="673D0653" w14:textId="2E5A3BEC" w:rsidR="00173785" w:rsidRDefault="00173785" w:rsidP="00173785">
            <w:pPr>
              <w:jc w:val="center"/>
              <w:rPr>
                <w:rFonts w:eastAsia="宋体"/>
                <w:sz w:val="22"/>
              </w:rPr>
            </w:pPr>
            <w:r>
              <w:rPr>
                <w:rFonts w:hint="eastAsia"/>
                <w:color w:val="000000"/>
                <w:sz w:val="22"/>
                <w:szCs w:val="22"/>
              </w:rPr>
              <w:t xml:space="preserve">-0.83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B2884BB" w14:textId="77777777" w:rsidR="00173785" w:rsidRDefault="00173785" w:rsidP="00173785">
            <w:pPr>
              <w:jc w:val="center"/>
              <w:rPr>
                <w:rFonts w:eastAsia="宋体"/>
                <w:sz w:val="22"/>
              </w:rPr>
            </w:pPr>
            <w:r>
              <w:rPr>
                <w:rFonts w:eastAsia="宋体"/>
                <w:sz w:val="22"/>
              </w:rPr>
              <w:t>39</w:t>
            </w:r>
          </w:p>
        </w:tc>
        <w:tc>
          <w:tcPr>
            <w:tcW w:w="638" w:type="pct"/>
            <w:tcBorders>
              <w:top w:val="single" w:sz="4" w:space="0" w:color="auto"/>
              <w:left w:val="single" w:sz="4" w:space="0" w:color="auto"/>
              <w:bottom w:val="single" w:sz="4" w:space="0" w:color="auto"/>
              <w:right w:val="single" w:sz="18" w:space="0" w:color="000000"/>
            </w:tcBorders>
            <w:vAlign w:val="bottom"/>
            <w:hideMark/>
          </w:tcPr>
          <w:p w14:paraId="4C78C6F6" w14:textId="1251EC44" w:rsidR="00173785" w:rsidRDefault="00173785" w:rsidP="00173785">
            <w:pPr>
              <w:jc w:val="center"/>
              <w:rPr>
                <w:rFonts w:eastAsia="宋体"/>
                <w:sz w:val="22"/>
              </w:rPr>
            </w:pPr>
            <w:r>
              <w:rPr>
                <w:rFonts w:hint="eastAsia"/>
                <w:color w:val="000000"/>
                <w:sz w:val="22"/>
                <w:szCs w:val="22"/>
              </w:rPr>
              <w:t xml:space="preserve">2.33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0759AB7" w14:textId="77777777" w:rsidR="00173785" w:rsidRDefault="00173785" w:rsidP="00173785">
            <w:pPr>
              <w:jc w:val="center"/>
              <w:rPr>
                <w:rFonts w:eastAsia="宋体"/>
                <w:sz w:val="22"/>
              </w:rPr>
            </w:pPr>
            <w:r>
              <w:rPr>
                <w:rFonts w:eastAsia="宋体"/>
                <w:sz w:val="22"/>
              </w:rPr>
              <w:t>59</w:t>
            </w:r>
          </w:p>
        </w:tc>
        <w:tc>
          <w:tcPr>
            <w:tcW w:w="408" w:type="pct"/>
            <w:tcBorders>
              <w:top w:val="single" w:sz="4" w:space="0" w:color="auto"/>
              <w:left w:val="single" w:sz="4" w:space="0" w:color="auto"/>
              <w:bottom w:val="single" w:sz="4" w:space="0" w:color="auto"/>
              <w:right w:val="single" w:sz="18" w:space="0" w:color="000000"/>
            </w:tcBorders>
            <w:vAlign w:val="bottom"/>
            <w:hideMark/>
          </w:tcPr>
          <w:p w14:paraId="4ABD4608" w14:textId="3C6EC147" w:rsidR="00173785" w:rsidRDefault="00173785" w:rsidP="00173785">
            <w:pPr>
              <w:jc w:val="center"/>
              <w:rPr>
                <w:rFonts w:eastAsia="宋体"/>
                <w:sz w:val="22"/>
              </w:rPr>
            </w:pPr>
            <w:r>
              <w:rPr>
                <w:rFonts w:hint="eastAsia"/>
                <w:color w:val="000000"/>
                <w:sz w:val="22"/>
                <w:szCs w:val="22"/>
              </w:rPr>
              <w:t xml:space="preserve">6.89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A347BCB" w14:textId="77777777" w:rsidR="00173785" w:rsidRDefault="00173785" w:rsidP="00173785">
            <w:pPr>
              <w:jc w:val="center"/>
              <w:rPr>
                <w:rFonts w:eastAsia="宋体"/>
                <w:sz w:val="22"/>
              </w:rPr>
            </w:pPr>
            <w:r>
              <w:rPr>
                <w:rFonts w:eastAsia="宋体"/>
                <w:sz w:val="22"/>
              </w:rPr>
              <w:t>79</w:t>
            </w:r>
          </w:p>
        </w:tc>
        <w:tc>
          <w:tcPr>
            <w:tcW w:w="422" w:type="pct"/>
            <w:tcBorders>
              <w:top w:val="single" w:sz="4" w:space="0" w:color="auto"/>
              <w:left w:val="single" w:sz="4" w:space="0" w:color="auto"/>
              <w:bottom w:val="single" w:sz="4" w:space="0" w:color="auto"/>
              <w:right w:val="single" w:sz="18" w:space="0" w:color="000000"/>
            </w:tcBorders>
            <w:vAlign w:val="bottom"/>
            <w:hideMark/>
          </w:tcPr>
          <w:p w14:paraId="2A7E0140" w14:textId="05856438" w:rsidR="00173785" w:rsidRDefault="00173785" w:rsidP="00173785">
            <w:pPr>
              <w:jc w:val="center"/>
              <w:rPr>
                <w:rFonts w:eastAsia="宋体"/>
                <w:sz w:val="22"/>
              </w:rPr>
            </w:pPr>
            <w:r>
              <w:rPr>
                <w:rFonts w:hint="eastAsia"/>
                <w:color w:val="000000"/>
                <w:sz w:val="22"/>
                <w:szCs w:val="22"/>
              </w:rPr>
              <w:t xml:space="preserve">13.86 </w:t>
            </w:r>
          </w:p>
        </w:tc>
        <w:tc>
          <w:tcPr>
            <w:tcW w:w="499"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F02BA4F" w14:textId="77777777" w:rsidR="00173785" w:rsidRDefault="00173785" w:rsidP="00173785">
            <w:pPr>
              <w:jc w:val="center"/>
              <w:rPr>
                <w:rFonts w:eastAsia="宋体"/>
                <w:sz w:val="22"/>
              </w:rPr>
            </w:pPr>
            <w:r>
              <w:rPr>
                <w:rFonts w:eastAsia="宋体"/>
                <w:sz w:val="22"/>
              </w:rPr>
              <w:t>99</w:t>
            </w:r>
          </w:p>
        </w:tc>
        <w:tc>
          <w:tcPr>
            <w:tcW w:w="418" w:type="pct"/>
            <w:tcBorders>
              <w:top w:val="single" w:sz="4" w:space="0" w:color="auto"/>
              <w:left w:val="single" w:sz="4" w:space="0" w:color="auto"/>
              <w:bottom w:val="single" w:sz="4" w:space="0" w:color="auto"/>
              <w:right w:val="single" w:sz="18" w:space="0" w:color="000000"/>
            </w:tcBorders>
            <w:vAlign w:val="bottom"/>
            <w:hideMark/>
          </w:tcPr>
          <w:p w14:paraId="66B23C2B" w14:textId="42E98B25" w:rsidR="00173785" w:rsidRDefault="00173785" w:rsidP="00173785">
            <w:pPr>
              <w:jc w:val="center"/>
              <w:rPr>
                <w:rFonts w:eastAsia="宋体"/>
                <w:sz w:val="22"/>
              </w:rPr>
            </w:pPr>
            <w:r>
              <w:rPr>
                <w:rFonts w:hint="eastAsia"/>
                <w:color w:val="000000"/>
                <w:sz w:val="22"/>
                <w:szCs w:val="22"/>
              </w:rPr>
              <w:t xml:space="preserve">38.79 </w:t>
            </w:r>
          </w:p>
        </w:tc>
      </w:tr>
      <w:tr w:rsidR="00173785" w14:paraId="47E6A3E1" w14:textId="77777777" w:rsidTr="0067561F">
        <w:trPr>
          <w:trHeight w:val="255"/>
        </w:trPr>
        <w:tc>
          <w:tcPr>
            <w:tcW w:w="500" w:type="pct"/>
            <w:tcBorders>
              <w:top w:val="single" w:sz="4" w:space="0" w:color="auto"/>
              <w:left w:val="single" w:sz="18" w:space="0" w:color="000000"/>
              <w:bottom w:val="single" w:sz="18" w:space="0" w:color="000000"/>
              <w:right w:val="single" w:sz="4" w:space="0" w:color="auto"/>
            </w:tcBorders>
            <w:shd w:val="clear" w:color="auto" w:fill="D9D9D9"/>
            <w:noWrap/>
            <w:vAlign w:val="center"/>
          </w:tcPr>
          <w:p w14:paraId="4C7F8485" w14:textId="77777777" w:rsidR="00173785" w:rsidRDefault="00173785" w:rsidP="00173785">
            <w:pPr>
              <w:jc w:val="center"/>
              <w:rPr>
                <w:rFonts w:eastAsia="宋体"/>
                <w:sz w:val="22"/>
              </w:rPr>
            </w:pPr>
          </w:p>
        </w:tc>
        <w:tc>
          <w:tcPr>
            <w:tcW w:w="618" w:type="pct"/>
            <w:tcBorders>
              <w:top w:val="single" w:sz="4" w:space="0" w:color="auto"/>
              <w:left w:val="single" w:sz="4" w:space="0" w:color="auto"/>
              <w:bottom w:val="single" w:sz="18" w:space="0" w:color="000000"/>
              <w:right w:val="single" w:sz="18" w:space="0" w:color="000000"/>
            </w:tcBorders>
            <w:noWrap/>
            <w:vAlign w:val="center"/>
          </w:tcPr>
          <w:p w14:paraId="530BB70F" w14:textId="77777777" w:rsidR="00173785" w:rsidRDefault="00173785" w:rsidP="00173785">
            <w:pPr>
              <w:jc w:val="center"/>
              <w:rPr>
                <w:rFonts w:eastAsia="宋体"/>
                <w:sz w:val="22"/>
              </w:rPr>
            </w:pPr>
          </w:p>
        </w:tc>
        <w:tc>
          <w:tcPr>
            <w:tcW w:w="499" w:type="pct"/>
            <w:tcBorders>
              <w:top w:val="single" w:sz="4" w:space="0" w:color="auto"/>
              <w:left w:val="single" w:sz="18" w:space="0" w:color="000000"/>
              <w:bottom w:val="single" w:sz="18" w:space="0" w:color="000000"/>
              <w:right w:val="single" w:sz="4" w:space="0" w:color="auto"/>
            </w:tcBorders>
            <w:shd w:val="clear" w:color="auto" w:fill="D9D9D9"/>
            <w:vAlign w:val="center"/>
          </w:tcPr>
          <w:p w14:paraId="037AA500" w14:textId="77777777" w:rsidR="00173785" w:rsidRDefault="00173785" w:rsidP="00173785">
            <w:pPr>
              <w:jc w:val="center"/>
              <w:rPr>
                <w:rFonts w:eastAsia="宋体"/>
                <w:sz w:val="22"/>
              </w:rPr>
            </w:pPr>
          </w:p>
        </w:tc>
        <w:tc>
          <w:tcPr>
            <w:tcW w:w="638" w:type="pct"/>
            <w:tcBorders>
              <w:top w:val="single" w:sz="4" w:space="0" w:color="auto"/>
              <w:left w:val="single" w:sz="4" w:space="0" w:color="auto"/>
              <w:bottom w:val="single" w:sz="18" w:space="0" w:color="000000"/>
              <w:right w:val="single" w:sz="18" w:space="0" w:color="000000"/>
            </w:tcBorders>
            <w:vAlign w:val="center"/>
          </w:tcPr>
          <w:p w14:paraId="1318AFB8" w14:textId="77777777" w:rsidR="00173785" w:rsidRDefault="00173785" w:rsidP="00173785">
            <w:pPr>
              <w:jc w:val="center"/>
              <w:rPr>
                <w:rFonts w:eastAsia="宋体"/>
                <w:sz w:val="22"/>
              </w:rPr>
            </w:pPr>
          </w:p>
        </w:tc>
        <w:tc>
          <w:tcPr>
            <w:tcW w:w="499" w:type="pct"/>
            <w:tcBorders>
              <w:top w:val="single" w:sz="4" w:space="0" w:color="auto"/>
              <w:left w:val="single" w:sz="18" w:space="0" w:color="000000"/>
              <w:bottom w:val="single" w:sz="18" w:space="0" w:color="000000"/>
              <w:right w:val="single" w:sz="4" w:space="0" w:color="auto"/>
            </w:tcBorders>
            <w:shd w:val="clear" w:color="auto" w:fill="D9D9D9"/>
            <w:vAlign w:val="center"/>
          </w:tcPr>
          <w:p w14:paraId="3519DA98" w14:textId="77777777" w:rsidR="00173785" w:rsidRDefault="00173785" w:rsidP="00173785">
            <w:pPr>
              <w:jc w:val="center"/>
              <w:rPr>
                <w:rFonts w:eastAsia="宋体"/>
                <w:sz w:val="22"/>
              </w:rPr>
            </w:pPr>
          </w:p>
        </w:tc>
        <w:tc>
          <w:tcPr>
            <w:tcW w:w="408" w:type="pct"/>
            <w:tcBorders>
              <w:top w:val="single" w:sz="4" w:space="0" w:color="auto"/>
              <w:left w:val="single" w:sz="4" w:space="0" w:color="auto"/>
              <w:bottom w:val="single" w:sz="18" w:space="0" w:color="000000"/>
              <w:right w:val="single" w:sz="18" w:space="0" w:color="000000"/>
            </w:tcBorders>
            <w:vAlign w:val="center"/>
          </w:tcPr>
          <w:p w14:paraId="3BE3CE43" w14:textId="77777777" w:rsidR="00173785" w:rsidRDefault="00173785" w:rsidP="00173785">
            <w:pPr>
              <w:jc w:val="center"/>
              <w:rPr>
                <w:rFonts w:eastAsia="宋体"/>
                <w:sz w:val="22"/>
              </w:rPr>
            </w:pPr>
          </w:p>
        </w:tc>
        <w:tc>
          <w:tcPr>
            <w:tcW w:w="499" w:type="pct"/>
            <w:tcBorders>
              <w:top w:val="single" w:sz="4" w:space="0" w:color="auto"/>
              <w:left w:val="single" w:sz="18" w:space="0" w:color="000000"/>
              <w:bottom w:val="single" w:sz="18" w:space="0" w:color="000000"/>
              <w:right w:val="single" w:sz="4" w:space="0" w:color="auto"/>
            </w:tcBorders>
            <w:shd w:val="clear" w:color="auto" w:fill="D9D9D9"/>
            <w:vAlign w:val="center"/>
          </w:tcPr>
          <w:p w14:paraId="2D6CC066" w14:textId="77777777" w:rsidR="00173785" w:rsidRDefault="00173785" w:rsidP="00173785">
            <w:pPr>
              <w:jc w:val="center"/>
              <w:rPr>
                <w:rFonts w:eastAsia="宋体"/>
                <w:sz w:val="22"/>
              </w:rPr>
            </w:pPr>
          </w:p>
        </w:tc>
        <w:tc>
          <w:tcPr>
            <w:tcW w:w="422" w:type="pct"/>
            <w:tcBorders>
              <w:top w:val="single" w:sz="4" w:space="0" w:color="auto"/>
              <w:left w:val="single" w:sz="4" w:space="0" w:color="auto"/>
              <w:bottom w:val="single" w:sz="18" w:space="0" w:color="000000"/>
              <w:right w:val="single" w:sz="18" w:space="0" w:color="000000"/>
            </w:tcBorders>
            <w:vAlign w:val="center"/>
          </w:tcPr>
          <w:p w14:paraId="401DDDA6" w14:textId="77777777" w:rsidR="00173785" w:rsidRDefault="00173785" w:rsidP="00173785">
            <w:pPr>
              <w:jc w:val="center"/>
              <w:rPr>
                <w:rFonts w:eastAsia="宋体"/>
                <w:sz w:val="22"/>
              </w:rPr>
            </w:pPr>
          </w:p>
        </w:tc>
        <w:tc>
          <w:tcPr>
            <w:tcW w:w="499" w:type="pct"/>
            <w:tcBorders>
              <w:top w:val="single" w:sz="4" w:space="0" w:color="auto"/>
              <w:left w:val="single" w:sz="18" w:space="0" w:color="000000"/>
              <w:bottom w:val="single" w:sz="18" w:space="0" w:color="000000"/>
              <w:right w:val="single" w:sz="4" w:space="0" w:color="auto"/>
            </w:tcBorders>
            <w:shd w:val="clear" w:color="auto" w:fill="D9D9D9"/>
            <w:vAlign w:val="center"/>
            <w:hideMark/>
          </w:tcPr>
          <w:p w14:paraId="54CD05EA" w14:textId="77777777" w:rsidR="00173785" w:rsidRDefault="00173785" w:rsidP="00173785">
            <w:pPr>
              <w:jc w:val="center"/>
              <w:rPr>
                <w:rFonts w:eastAsia="宋体"/>
                <w:sz w:val="22"/>
              </w:rPr>
            </w:pPr>
            <w:r>
              <w:rPr>
                <w:rFonts w:eastAsia="宋体"/>
                <w:sz w:val="22"/>
              </w:rPr>
              <w:t>100</w:t>
            </w:r>
          </w:p>
        </w:tc>
        <w:tc>
          <w:tcPr>
            <w:tcW w:w="418" w:type="pct"/>
            <w:tcBorders>
              <w:top w:val="single" w:sz="4" w:space="0" w:color="auto"/>
              <w:left w:val="single" w:sz="4" w:space="0" w:color="auto"/>
              <w:bottom w:val="single" w:sz="18" w:space="0" w:color="000000"/>
              <w:right w:val="single" w:sz="18" w:space="0" w:color="000000"/>
            </w:tcBorders>
            <w:vAlign w:val="bottom"/>
            <w:hideMark/>
          </w:tcPr>
          <w:p w14:paraId="5868CF54" w14:textId="5368AADB" w:rsidR="00173785" w:rsidRDefault="00173785" w:rsidP="00173785">
            <w:pPr>
              <w:jc w:val="center"/>
              <w:rPr>
                <w:rFonts w:eastAsia="宋体"/>
                <w:sz w:val="22"/>
              </w:rPr>
            </w:pPr>
            <w:r>
              <w:rPr>
                <w:rFonts w:hint="eastAsia"/>
                <w:color w:val="000000"/>
                <w:sz w:val="22"/>
                <w:szCs w:val="22"/>
              </w:rPr>
              <w:t xml:space="preserve">43.74 </w:t>
            </w:r>
          </w:p>
        </w:tc>
      </w:tr>
    </w:tbl>
    <w:p w14:paraId="1DF8C146" w14:textId="12766840" w:rsidR="002D3FE7" w:rsidRDefault="002D3FE7" w:rsidP="009A236F">
      <w:pPr>
        <w:pStyle w:val="a1"/>
        <w:spacing w:before="120"/>
        <w:rPr>
          <w:rFonts w:eastAsia="宋体"/>
          <w:szCs w:val="20"/>
          <w:lang w:val="en-GB"/>
        </w:rPr>
      </w:pPr>
    </w:p>
    <w:p w14:paraId="45811E46" w14:textId="132E135E" w:rsidR="001D400A" w:rsidRPr="001D400A" w:rsidRDefault="001D400A" w:rsidP="001D400A">
      <w:pPr>
        <w:pStyle w:val="af1"/>
        <w:jc w:val="center"/>
        <w:rPr>
          <w:b/>
        </w:rPr>
      </w:pPr>
      <w:bookmarkStart w:id="43" w:name="_Ref54078801"/>
      <w:r w:rsidRPr="001D400A">
        <w:rPr>
          <w:b/>
          <w:bCs/>
        </w:rPr>
        <w:t xml:space="preserve">Table </w:t>
      </w:r>
      <w:r w:rsidRPr="001D400A">
        <w:rPr>
          <w:b/>
          <w:bCs/>
        </w:rPr>
        <w:fldChar w:fldCharType="begin"/>
      </w:r>
      <w:r w:rsidRPr="001D400A">
        <w:rPr>
          <w:b/>
          <w:bCs/>
        </w:rPr>
        <w:instrText xml:space="preserve"> SEQ Table \* ARABIC </w:instrText>
      </w:r>
      <w:r w:rsidRPr="001D400A">
        <w:rPr>
          <w:b/>
          <w:bCs/>
        </w:rPr>
        <w:fldChar w:fldCharType="separate"/>
      </w:r>
      <w:r w:rsidR="00387C66">
        <w:rPr>
          <w:b/>
          <w:bCs/>
          <w:noProof/>
        </w:rPr>
        <w:t>9</w:t>
      </w:r>
      <w:r w:rsidRPr="001D400A">
        <w:rPr>
          <w:b/>
          <w:bCs/>
        </w:rPr>
        <w:fldChar w:fldCharType="end"/>
      </w:r>
      <w:bookmarkEnd w:id="43"/>
      <w:r w:rsidRPr="001D400A">
        <w:rPr>
          <w:b/>
          <w:bCs/>
        </w:rPr>
        <w:t xml:space="preserve">. SNR CDF table </w:t>
      </w:r>
      <w:r w:rsidRPr="001D400A">
        <w:rPr>
          <w:rFonts w:eastAsiaTheme="minorEastAsia"/>
          <w:b/>
          <w:bCs/>
          <w:lang w:eastAsia="zh-CN"/>
        </w:rPr>
        <w:t>@</w:t>
      </w:r>
      <w:r w:rsidRPr="001D400A">
        <w:rPr>
          <w:b/>
          <w:bCs/>
        </w:rPr>
        <w:t xml:space="preserve"> </w:t>
      </w:r>
      <w:r w:rsidR="00C42D1C">
        <w:rPr>
          <w:b/>
          <w:bCs/>
        </w:rPr>
        <w:t>4</w:t>
      </w:r>
      <w:r w:rsidRPr="001D400A">
        <w:rPr>
          <w:b/>
          <w:bCs/>
        </w:rPr>
        <w:t>GH</w:t>
      </w:r>
      <w:r w:rsidRPr="001D400A">
        <w:rPr>
          <w:rFonts w:eastAsiaTheme="minorEastAsia"/>
          <w:b/>
          <w:bCs/>
          <w:lang w:eastAsia="zh-CN"/>
        </w:rPr>
        <w:t>z</w:t>
      </w:r>
    </w:p>
    <w:tbl>
      <w:tblPr>
        <w:tblStyle w:val="aff1"/>
        <w:tblW w:w="5000" w:type="pct"/>
        <w:tblLook w:val="04A0" w:firstRow="1" w:lastRow="0" w:firstColumn="1" w:lastColumn="0" w:noHBand="0" w:noVBand="1"/>
      </w:tblPr>
      <w:tblGrid>
        <w:gridCol w:w="968"/>
        <w:gridCol w:w="847"/>
        <w:gridCol w:w="959"/>
        <w:gridCol w:w="847"/>
        <w:gridCol w:w="958"/>
        <w:gridCol w:w="846"/>
        <w:gridCol w:w="958"/>
        <w:gridCol w:w="846"/>
        <w:gridCol w:w="958"/>
        <w:gridCol w:w="837"/>
      </w:tblGrid>
      <w:tr w:rsidR="001D400A" w14:paraId="5CDDF962" w14:textId="77777777" w:rsidTr="00925ADF">
        <w:trPr>
          <w:trHeight w:val="255"/>
        </w:trPr>
        <w:tc>
          <w:tcPr>
            <w:tcW w:w="536" w:type="pct"/>
            <w:tcBorders>
              <w:top w:val="single" w:sz="18" w:space="0" w:color="000000"/>
              <w:left w:val="single" w:sz="18" w:space="0" w:color="000000"/>
              <w:bottom w:val="single" w:sz="18" w:space="0" w:color="000000"/>
              <w:right w:val="single" w:sz="4" w:space="0" w:color="auto"/>
            </w:tcBorders>
            <w:noWrap/>
            <w:vAlign w:val="center"/>
            <w:hideMark/>
          </w:tcPr>
          <w:p w14:paraId="05733A6D" w14:textId="77777777" w:rsidR="001D400A" w:rsidRDefault="001D400A" w:rsidP="0067561F">
            <w:pPr>
              <w:jc w:val="center"/>
              <w:rPr>
                <w:rFonts w:eastAsia="宋体"/>
                <w:b/>
                <w:sz w:val="22"/>
                <w:szCs w:val="22"/>
                <w:lang w:eastAsia="zh-CN"/>
              </w:rPr>
            </w:pPr>
            <w:r>
              <w:rPr>
                <w:rFonts w:eastAsia="宋体"/>
                <w:b/>
                <w:sz w:val="22"/>
              </w:rPr>
              <w:t>Outage</w:t>
            </w:r>
          </w:p>
          <w:p w14:paraId="309516A7" w14:textId="77777777" w:rsidR="001D400A" w:rsidRDefault="001D400A" w:rsidP="0067561F">
            <w:pPr>
              <w:jc w:val="center"/>
              <w:rPr>
                <w:rFonts w:eastAsia="宋体"/>
                <w:b/>
                <w:sz w:val="22"/>
              </w:rPr>
            </w:pPr>
            <w:r>
              <w:rPr>
                <w:rFonts w:eastAsia="宋体"/>
                <w:b/>
                <w:sz w:val="22"/>
              </w:rPr>
              <w:t>[%]</w:t>
            </w:r>
          </w:p>
        </w:tc>
        <w:tc>
          <w:tcPr>
            <w:tcW w:w="469" w:type="pct"/>
            <w:tcBorders>
              <w:top w:val="single" w:sz="18" w:space="0" w:color="000000"/>
              <w:left w:val="single" w:sz="4" w:space="0" w:color="auto"/>
              <w:bottom w:val="single" w:sz="18" w:space="0" w:color="000000"/>
              <w:right w:val="single" w:sz="18" w:space="0" w:color="000000"/>
            </w:tcBorders>
            <w:noWrap/>
            <w:vAlign w:val="center"/>
            <w:hideMark/>
          </w:tcPr>
          <w:p w14:paraId="6292E134" w14:textId="77777777" w:rsidR="001D400A" w:rsidRDefault="001D400A" w:rsidP="0067561F">
            <w:pPr>
              <w:jc w:val="center"/>
              <w:rPr>
                <w:rFonts w:eastAsia="宋体"/>
                <w:b/>
                <w:sz w:val="22"/>
              </w:rPr>
            </w:pPr>
            <w:r>
              <w:rPr>
                <w:rFonts w:eastAsia="宋体"/>
                <w:b/>
                <w:sz w:val="22"/>
              </w:rPr>
              <w:t>SNR</w:t>
            </w:r>
          </w:p>
          <w:p w14:paraId="37D66E3E" w14:textId="77777777" w:rsidR="001D400A" w:rsidRDefault="001D400A" w:rsidP="0067561F">
            <w:pPr>
              <w:jc w:val="center"/>
              <w:rPr>
                <w:rFonts w:eastAsia="宋体"/>
                <w:sz w:val="22"/>
              </w:rPr>
            </w:pPr>
            <w:r>
              <w:rPr>
                <w:rFonts w:eastAsia="宋体"/>
                <w:b/>
                <w:sz w:val="22"/>
              </w:rPr>
              <w:t>[dB]</w:t>
            </w:r>
          </w:p>
        </w:tc>
        <w:tc>
          <w:tcPr>
            <w:tcW w:w="531" w:type="pct"/>
            <w:tcBorders>
              <w:top w:val="single" w:sz="18" w:space="0" w:color="000000"/>
              <w:left w:val="single" w:sz="18" w:space="0" w:color="000000"/>
              <w:bottom w:val="single" w:sz="18" w:space="0" w:color="000000"/>
              <w:right w:val="single" w:sz="4" w:space="0" w:color="auto"/>
            </w:tcBorders>
            <w:vAlign w:val="center"/>
            <w:hideMark/>
          </w:tcPr>
          <w:p w14:paraId="38501F02" w14:textId="77777777" w:rsidR="001D400A" w:rsidRDefault="001D400A" w:rsidP="0067561F">
            <w:pPr>
              <w:jc w:val="center"/>
              <w:rPr>
                <w:rFonts w:eastAsia="宋体"/>
                <w:b/>
                <w:sz w:val="22"/>
              </w:rPr>
            </w:pPr>
            <w:r>
              <w:rPr>
                <w:rFonts w:eastAsia="宋体"/>
                <w:b/>
                <w:sz w:val="22"/>
              </w:rPr>
              <w:t>Outage</w:t>
            </w:r>
          </w:p>
          <w:p w14:paraId="74C26B70" w14:textId="77777777" w:rsidR="001D400A" w:rsidRDefault="001D400A" w:rsidP="0067561F">
            <w:pPr>
              <w:jc w:val="center"/>
              <w:rPr>
                <w:rFonts w:eastAsia="宋体"/>
                <w:b/>
                <w:sz w:val="22"/>
              </w:rPr>
            </w:pPr>
            <w:r>
              <w:rPr>
                <w:rFonts w:eastAsia="宋体"/>
                <w:b/>
                <w:sz w:val="22"/>
              </w:rPr>
              <w:t>[%]</w:t>
            </w:r>
          </w:p>
        </w:tc>
        <w:tc>
          <w:tcPr>
            <w:tcW w:w="469" w:type="pct"/>
            <w:tcBorders>
              <w:top w:val="single" w:sz="18" w:space="0" w:color="000000"/>
              <w:left w:val="single" w:sz="4" w:space="0" w:color="auto"/>
              <w:bottom w:val="single" w:sz="18" w:space="0" w:color="000000"/>
              <w:right w:val="single" w:sz="18" w:space="0" w:color="000000"/>
            </w:tcBorders>
            <w:vAlign w:val="center"/>
            <w:hideMark/>
          </w:tcPr>
          <w:p w14:paraId="61A08E1D" w14:textId="77777777" w:rsidR="001D400A" w:rsidRDefault="001D400A" w:rsidP="0067561F">
            <w:pPr>
              <w:jc w:val="center"/>
              <w:rPr>
                <w:rFonts w:eastAsia="宋体"/>
                <w:b/>
                <w:sz w:val="22"/>
              </w:rPr>
            </w:pPr>
            <w:r>
              <w:rPr>
                <w:rFonts w:eastAsia="宋体"/>
                <w:b/>
                <w:sz w:val="22"/>
              </w:rPr>
              <w:t>SNR</w:t>
            </w:r>
          </w:p>
          <w:p w14:paraId="6778D410" w14:textId="77777777" w:rsidR="001D400A" w:rsidRDefault="001D400A" w:rsidP="0067561F">
            <w:pPr>
              <w:jc w:val="center"/>
              <w:rPr>
                <w:rFonts w:eastAsia="宋体"/>
                <w:sz w:val="22"/>
              </w:rPr>
            </w:pPr>
            <w:r>
              <w:rPr>
                <w:rFonts w:eastAsia="宋体"/>
                <w:b/>
                <w:sz w:val="22"/>
              </w:rPr>
              <w:t>[dB]</w:t>
            </w:r>
          </w:p>
        </w:tc>
        <w:tc>
          <w:tcPr>
            <w:tcW w:w="531" w:type="pct"/>
            <w:tcBorders>
              <w:top w:val="single" w:sz="18" w:space="0" w:color="000000"/>
              <w:left w:val="single" w:sz="18" w:space="0" w:color="000000"/>
              <w:bottom w:val="single" w:sz="18" w:space="0" w:color="000000"/>
              <w:right w:val="single" w:sz="4" w:space="0" w:color="auto"/>
            </w:tcBorders>
            <w:vAlign w:val="center"/>
            <w:hideMark/>
          </w:tcPr>
          <w:p w14:paraId="216C4860" w14:textId="77777777" w:rsidR="001D400A" w:rsidRDefault="001D400A" w:rsidP="0067561F">
            <w:pPr>
              <w:jc w:val="center"/>
              <w:rPr>
                <w:rFonts w:eastAsia="宋体"/>
                <w:b/>
                <w:sz w:val="22"/>
              </w:rPr>
            </w:pPr>
            <w:r>
              <w:rPr>
                <w:rFonts w:eastAsia="宋体"/>
                <w:b/>
                <w:sz w:val="22"/>
              </w:rPr>
              <w:t>Outage</w:t>
            </w:r>
          </w:p>
          <w:p w14:paraId="52214731" w14:textId="77777777" w:rsidR="001D400A" w:rsidRDefault="001D400A" w:rsidP="0067561F">
            <w:pPr>
              <w:jc w:val="center"/>
              <w:rPr>
                <w:rFonts w:eastAsia="宋体"/>
                <w:b/>
                <w:sz w:val="22"/>
              </w:rPr>
            </w:pPr>
            <w:r>
              <w:rPr>
                <w:rFonts w:eastAsia="宋体"/>
                <w:b/>
                <w:sz w:val="22"/>
              </w:rPr>
              <w:t>[%]</w:t>
            </w:r>
          </w:p>
        </w:tc>
        <w:tc>
          <w:tcPr>
            <w:tcW w:w="469" w:type="pct"/>
            <w:tcBorders>
              <w:top w:val="single" w:sz="18" w:space="0" w:color="000000"/>
              <w:left w:val="single" w:sz="4" w:space="0" w:color="auto"/>
              <w:bottom w:val="single" w:sz="18" w:space="0" w:color="000000"/>
              <w:right w:val="single" w:sz="18" w:space="0" w:color="000000"/>
            </w:tcBorders>
            <w:vAlign w:val="center"/>
            <w:hideMark/>
          </w:tcPr>
          <w:p w14:paraId="61B5051B" w14:textId="77777777" w:rsidR="001D400A" w:rsidRDefault="001D400A" w:rsidP="0067561F">
            <w:pPr>
              <w:jc w:val="center"/>
              <w:rPr>
                <w:rFonts w:eastAsia="宋体"/>
                <w:b/>
                <w:sz w:val="22"/>
              </w:rPr>
            </w:pPr>
            <w:r>
              <w:rPr>
                <w:rFonts w:eastAsia="宋体"/>
                <w:b/>
                <w:sz w:val="22"/>
              </w:rPr>
              <w:t>SNR</w:t>
            </w:r>
          </w:p>
          <w:p w14:paraId="7891C2A2" w14:textId="77777777" w:rsidR="001D400A" w:rsidRDefault="001D400A" w:rsidP="0067561F">
            <w:pPr>
              <w:jc w:val="center"/>
              <w:rPr>
                <w:rFonts w:eastAsia="宋体"/>
                <w:sz w:val="22"/>
              </w:rPr>
            </w:pPr>
            <w:r>
              <w:rPr>
                <w:rFonts w:eastAsia="宋体"/>
                <w:b/>
                <w:sz w:val="22"/>
              </w:rPr>
              <w:t>[dB]</w:t>
            </w:r>
          </w:p>
        </w:tc>
        <w:tc>
          <w:tcPr>
            <w:tcW w:w="531" w:type="pct"/>
            <w:tcBorders>
              <w:top w:val="single" w:sz="18" w:space="0" w:color="000000"/>
              <w:left w:val="single" w:sz="18" w:space="0" w:color="000000"/>
              <w:bottom w:val="single" w:sz="18" w:space="0" w:color="000000"/>
              <w:right w:val="single" w:sz="4" w:space="0" w:color="auto"/>
            </w:tcBorders>
            <w:vAlign w:val="center"/>
            <w:hideMark/>
          </w:tcPr>
          <w:p w14:paraId="0AE4BB4A" w14:textId="77777777" w:rsidR="001D400A" w:rsidRDefault="001D400A" w:rsidP="0067561F">
            <w:pPr>
              <w:jc w:val="center"/>
              <w:rPr>
                <w:rFonts w:eastAsia="宋体"/>
                <w:b/>
                <w:sz w:val="22"/>
              </w:rPr>
            </w:pPr>
            <w:r>
              <w:rPr>
                <w:rFonts w:eastAsia="宋体"/>
                <w:b/>
                <w:sz w:val="22"/>
              </w:rPr>
              <w:t>Outage</w:t>
            </w:r>
          </w:p>
          <w:p w14:paraId="03F1B1DF" w14:textId="77777777" w:rsidR="001D400A" w:rsidRDefault="001D400A" w:rsidP="0067561F">
            <w:pPr>
              <w:jc w:val="center"/>
              <w:rPr>
                <w:rFonts w:eastAsia="宋体"/>
                <w:b/>
                <w:sz w:val="22"/>
              </w:rPr>
            </w:pPr>
            <w:r>
              <w:rPr>
                <w:rFonts w:eastAsia="宋体"/>
                <w:b/>
                <w:sz w:val="22"/>
              </w:rPr>
              <w:t>[%]</w:t>
            </w:r>
          </w:p>
        </w:tc>
        <w:tc>
          <w:tcPr>
            <w:tcW w:w="469" w:type="pct"/>
            <w:tcBorders>
              <w:top w:val="single" w:sz="18" w:space="0" w:color="000000"/>
              <w:left w:val="single" w:sz="4" w:space="0" w:color="auto"/>
              <w:bottom w:val="single" w:sz="18" w:space="0" w:color="000000"/>
              <w:right w:val="single" w:sz="18" w:space="0" w:color="000000"/>
            </w:tcBorders>
            <w:vAlign w:val="center"/>
            <w:hideMark/>
          </w:tcPr>
          <w:p w14:paraId="6A415D06" w14:textId="77777777" w:rsidR="001D400A" w:rsidRDefault="001D400A" w:rsidP="0067561F">
            <w:pPr>
              <w:jc w:val="center"/>
              <w:rPr>
                <w:rFonts w:eastAsia="宋体"/>
                <w:b/>
                <w:sz w:val="22"/>
              </w:rPr>
            </w:pPr>
            <w:r>
              <w:rPr>
                <w:rFonts w:eastAsia="宋体"/>
                <w:b/>
                <w:sz w:val="22"/>
              </w:rPr>
              <w:t>SNR</w:t>
            </w:r>
          </w:p>
          <w:p w14:paraId="689AA50A" w14:textId="77777777" w:rsidR="001D400A" w:rsidRDefault="001D400A" w:rsidP="0067561F">
            <w:pPr>
              <w:jc w:val="center"/>
              <w:rPr>
                <w:rFonts w:eastAsia="宋体"/>
                <w:sz w:val="22"/>
              </w:rPr>
            </w:pPr>
            <w:r>
              <w:rPr>
                <w:rFonts w:eastAsia="宋体"/>
                <w:b/>
                <w:sz w:val="22"/>
              </w:rPr>
              <w:t>[dB]</w:t>
            </w:r>
          </w:p>
        </w:tc>
        <w:tc>
          <w:tcPr>
            <w:tcW w:w="531" w:type="pct"/>
            <w:tcBorders>
              <w:top w:val="single" w:sz="18" w:space="0" w:color="000000"/>
              <w:left w:val="single" w:sz="18" w:space="0" w:color="000000"/>
              <w:bottom w:val="single" w:sz="18" w:space="0" w:color="000000"/>
              <w:right w:val="single" w:sz="4" w:space="0" w:color="auto"/>
            </w:tcBorders>
            <w:vAlign w:val="center"/>
            <w:hideMark/>
          </w:tcPr>
          <w:p w14:paraId="0FBA6620" w14:textId="77777777" w:rsidR="001D400A" w:rsidRDefault="001D400A" w:rsidP="0067561F">
            <w:pPr>
              <w:jc w:val="center"/>
              <w:rPr>
                <w:rFonts w:eastAsia="宋体"/>
                <w:b/>
                <w:sz w:val="22"/>
              </w:rPr>
            </w:pPr>
            <w:r>
              <w:rPr>
                <w:rFonts w:eastAsia="宋体"/>
                <w:b/>
                <w:sz w:val="22"/>
              </w:rPr>
              <w:t>Outage</w:t>
            </w:r>
          </w:p>
          <w:p w14:paraId="7CEC85E7" w14:textId="77777777" w:rsidR="001D400A" w:rsidRDefault="001D400A" w:rsidP="0067561F">
            <w:pPr>
              <w:jc w:val="center"/>
              <w:rPr>
                <w:rFonts w:eastAsia="宋体"/>
                <w:b/>
                <w:sz w:val="22"/>
              </w:rPr>
            </w:pPr>
            <w:r>
              <w:rPr>
                <w:rFonts w:eastAsia="宋体"/>
                <w:b/>
                <w:sz w:val="22"/>
              </w:rPr>
              <w:t>[%]</w:t>
            </w:r>
          </w:p>
        </w:tc>
        <w:tc>
          <w:tcPr>
            <w:tcW w:w="464" w:type="pct"/>
            <w:tcBorders>
              <w:top w:val="single" w:sz="18" w:space="0" w:color="000000"/>
              <w:left w:val="single" w:sz="4" w:space="0" w:color="auto"/>
              <w:bottom w:val="single" w:sz="18" w:space="0" w:color="000000"/>
              <w:right w:val="single" w:sz="18" w:space="0" w:color="000000"/>
            </w:tcBorders>
            <w:vAlign w:val="center"/>
            <w:hideMark/>
          </w:tcPr>
          <w:p w14:paraId="18D9FC89" w14:textId="77777777" w:rsidR="001D400A" w:rsidRDefault="001D400A" w:rsidP="0067561F">
            <w:pPr>
              <w:jc w:val="center"/>
              <w:rPr>
                <w:rFonts w:eastAsia="宋体"/>
                <w:b/>
                <w:sz w:val="22"/>
              </w:rPr>
            </w:pPr>
            <w:r>
              <w:rPr>
                <w:rFonts w:eastAsia="宋体"/>
                <w:b/>
                <w:sz w:val="22"/>
              </w:rPr>
              <w:t>SNR</w:t>
            </w:r>
          </w:p>
          <w:p w14:paraId="7DB9D2EE" w14:textId="77777777" w:rsidR="001D400A" w:rsidRDefault="001D400A" w:rsidP="0067561F">
            <w:pPr>
              <w:jc w:val="center"/>
              <w:rPr>
                <w:rFonts w:eastAsia="宋体"/>
                <w:sz w:val="22"/>
              </w:rPr>
            </w:pPr>
            <w:r>
              <w:rPr>
                <w:rFonts w:eastAsia="宋体"/>
                <w:b/>
                <w:sz w:val="22"/>
              </w:rPr>
              <w:t>[dB]</w:t>
            </w:r>
          </w:p>
        </w:tc>
      </w:tr>
      <w:tr w:rsidR="00925ADF" w14:paraId="088EA2ED" w14:textId="77777777" w:rsidTr="0067561F">
        <w:trPr>
          <w:trHeight w:val="255"/>
        </w:trPr>
        <w:tc>
          <w:tcPr>
            <w:tcW w:w="536" w:type="pct"/>
            <w:tcBorders>
              <w:top w:val="single" w:sz="18" w:space="0" w:color="000000"/>
              <w:left w:val="single" w:sz="18" w:space="0" w:color="000000"/>
              <w:bottom w:val="single" w:sz="4" w:space="0" w:color="auto"/>
              <w:right w:val="single" w:sz="4" w:space="0" w:color="auto"/>
            </w:tcBorders>
            <w:shd w:val="clear" w:color="auto" w:fill="D9D9D9"/>
            <w:noWrap/>
            <w:vAlign w:val="center"/>
            <w:hideMark/>
          </w:tcPr>
          <w:p w14:paraId="4AB5076F" w14:textId="77777777" w:rsidR="00925ADF" w:rsidRDefault="00925ADF" w:rsidP="00925ADF">
            <w:pPr>
              <w:jc w:val="center"/>
              <w:rPr>
                <w:rFonts w:eastAsia="宋体"/>
                <w:sz w:val="22"/>
              </w:rPr>
            </w:pPr>
            <w:r>
              <w:rPr>
                <w:rFonts w:eastAsia="宋体"/>
                <w:sz w:val="22"/>
              </w:rPr>
              <w:t>0</w:t>
            </w:r>
          </w:p>
        </w:tc>
        <w:tc>
          <w:tcPr>
            <w:tcW w:w="469" w:type="pct"/>
            <w:tcBorders>
              <w:top w:val="single" w:sz="18" w:space="0" w:color="000000"/>
              <w:left w:val="single" w:sz="4" w:space="0" w:color="auto"/>
              <w:bottom w:val="single" w:sz="4" w:space="0" w:color="auto"/>
              <w:right w:val="single" w:sz="18" w:space="0" w:color="000000"/>
            </w:tcBorders>
            <w:noWrap/>
            <w:vAlign w:val="bottom"/>
            <w:hideMark/>
          </w:tcPr>
          <w:p w14:paraId="1DEAF735" w14:textId="38AA37E7" w:rsidR="00925ADF" w:rsidRDefault="00925ADF" w:rsidP="00925ADF">
            <w:pPr>
              <w:jc w:val="center"/>
              <w:rPr>
                <w:rFonts w:eastAsia="宋体"/>
                <w:sz w:val="22"/>
              </w:rPr>
            </w:pPr>
            <w:r>
              <w:rPr>
                <w:rFonts w:hint="eastAsia"/>
                <w:color w:val="000000"/>
                <w:sz w:val="22"/>
                <w:szCs w:val="22"/>
              </w:rPr>
              <w:t xml:space="preserve">-25.80 </w:t>
            </w:r>
          </w:p>
        </w:tc>
        <w:tc>
          <w:tcPr>
            <w:tcW w:w="531"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5A1A637A" w14:textId="77777777" w:rsidR="00925ADF" w:rsidRDefault="00925ADF" w:rsidP="00925ADF">
            <w:pPr>
              <w:jc w:val="center"/>
              <w:rPr>
                <w:rFonts w:eastAsia="宋体"/>
                <w:sz w:val="22"/>
              </w:rPr>
            </w:pPr>
            <w:r>
              <w:rPr>
                <w:rFonts w:eastAsia="宋体"/>
                <w:sz w:val="22"/>
              </w:rPr>
              <w:t>20</w:t>
            </w:r>
          </w:p>
        </w:tc>
        <w:tc>
          <w:tcPr>
            <w:tcW w:w="469" w:type="pct"/>
            <w:tcBorders>
              <w:top w:val="single" w:sz="18" w:space="0" w:color="000000"/>
              <w:left w:val="single" w:sz="4" w:space="0" w:color="auto"/>
              <w:bottom w:val="single" w:sz="4" w:space="0" w:color="auto"/>
              <w:right w:val="single" w:sz="18" w:space="0" w:color="000000"/>
            </w:tcBorders>
            <w:vAlign w:val="bottom"/>
            <w:hideMark/>
          </w:tcPr>
          <w:p w14:paraId="41671424" w14:textId="262C211E" w:rsidR="00925ADF" w:rsidRDefault="00925ADF" w:rsidP="00925ADF">
            <w:pPr>
              <w:jc w:val="center"/>
              <w:rPr>
                <w:rFonts w:eastAsia="宋体"/>
                <w:sz w:val="22"/>
              </w:rPr>
            </w:pPr>
            <w:r>
              <w:rPr>
                <w:rFonts w:hint="eastAsia"/>
                <w:color w:val="000000"/>
                <w:sz w:val="22"/>
                <w:szCs w:val="22"/>
              </w:rPr>
              <w:t xml:space="preserve">-1.34 </w:t>
            </w:r>
          </w:p>
        </w:tc>
        <w:tc>
          <w:tcPr>
            <w:tcW w:w="531"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2A7C743C" w14:textId="77777777" w:rsidR="00925ADF" w:rsidRDefault="00925ADF" w:rsidP="00925ADF">
            <w:pPr>
              <w:jc w:val="center"/>
              <w:rPr>
                <w:rFonts w:eastAsia="宋体"/>
                <w:sz w:val="22"/>
              </w:rPr>
            </w:pPr>
            <w:r>
              <w:rPr>
                <w:rFonts w:eastAsia="宋体"/>
                <w:sz w:val="22"/>
              </w:rPr>
              <w:t>40</w:t>
            </w:r>
          </w:p>
        </w:tc>
        <w:tc>
          <w:tcPr>
            <w:tcW w:w="469" w:type="pct"/>
            <w:tcBorders>
              <w:top w:val="single" w:sz="18" w:space="0" w:color="000000"/>
              <w:left w:val="single" w:sz="4" w:space="0" w:color="auto"/>
              <w:bottom w:val="single" w:sz="4" w:space="0" w:color="auto"/>
              <w:right w:val="single" w:sz="18" w:space="0" w:color="000000"/>
            </w:tcBorders>
            <w:vAlign w:val="bottom"/>
            <w:hideMark/>
          </w:tcPr>
          <w:p w14:paraId="0383DC65" w14:textId="0009DF15" w:rsidR="00925ADF" w:rsidRDefault="00925ADF" w:rsidP="00925ADF">
            <w:pPr>
              <w:jc w:val="center"/>
              <w:rPr>
                <w:rFonts w:eastAsia="宋体"/>
                <w:sz w:val="22"/>
              </w:rPr>
            </w:pPr>
            <w:r>
              <w:rPr>
                <w:rFonts w:hint="eastAsia"/>
                <w:color w:val="000000"/>
                <w:sz w:val="22"/>
                <w:szCs w:val="22"/>
              </w:rPr>
              <w:t xml:space="preserve">2.08 </w:t>
            </w:r>
          </w:p>
        </w:tc>
        <w:tc>
          <w:tcPr>
            <w:tcW w:w="531"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74AAC3D0" w14:textId="77777777" w:rsidR="00925ADF" w:rsidRDefault="00925ADF" w:rsidP="00925ADF">
            <w:pPr>
              <w:jc w:val="center"/>
              <w:rPr>
                <w:rFonts w:eastAsia="宋体"/>
                <w:sz w:val="22"/>
              </w:rPr>
            </w:pPr>
            <w:r>
              <w:rPr>
                <w:rFonts w:eastAsia="宋体"/>
                <w:sz w:val="22"/>
              </w:rPr>
              <w:t>60</w:t>
            </w:r>
          </w:p>
        </w:tc>
        <w:tc>
          <w:tcPr>
            <w:tcW w:w="469" w:type="pct"/>
            <w:tcBorders>
              <w:top w:val="single" w:sz="18" w:space="0" w:color="000000"/>
              <w:left w:val="single" w:sz="4" w:space="0" w:color="auto"/>
              <w:bottom w:val="single" w:sz="4" w:space="0" w:color="auto"/>
              <w:right w:val="single" w:sz="18" w:space="0" w:color="000000"/>
            </w:tcBorders>
            <w:vAlign w:val="bottom"/>
            <w:hideMark/>
          </w:tcPr>
          <w:p w14:paraId="5626FA72" w14:textId="54E17498" w:rsidR="00925ADF" w:rsidRDefault="00925ADF" w:rsidP="00925ADF">
            <w:pPr>
              <w:jc w:val="center"/>
              <w:rPr>
                <w:rFonts w:eastAsia="宋体"/>
                <w:sz w:val="22"/>
              </w:rPr>
            </w:pPr>
            <w:r>
              <w:rPr>
                <w:rFonts w:hint="eastAsia"/>
                <w:color w:val="000000"/>
                <w:sz w:val="22"/>
                <w:szCs w:val="22"/>
              </w:rPr>
              <w:t xml:space="preserve">6.82 </w:t>
            </w:r>
          </w:p>
        </w:tc>
        <w:tc>
          <w:tcPr>
            <w:tcW w:w="531"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3062D93B" w14:textId="77777777" w:rsidR="00925ADF" w:rsidRDefault="00925ADF" w:rsidP="00925ADF">
            <w:pPr>
              <w:jc w:val="center"/>
              <w:rPr>
                <w:rFonts w:eastAsia="宋体"/>
                <w:sz w:val="22"/>
              </w:rPr>
            </w:pPr>
            <w:r>
              <w:rPr>
                <w:rFonts w:eastAsia="宋体"/>
                <w:sz w:val="22"/>
              </w:rPr>
              <w:t>80</w:t>
            </w:r>
          </w:p>
        </w:tc>
        <w:tc>
          <w:tcPr>
            <w:tcW w:w="464" w:type="pct"/>
            <w:tcBorders>
              <w:top w:val="single" w:sz="18" w:space="0" w:color="000000"/>
              <w:left w:val="single" w:sz="4" w:space="0" w:color="auto"/>
              <w:bottom w:val="single" w:sz="4" w:space="0" w:color="auto"/>
              <w:right w:val="single" w:sz="18" w:space="0" w:color="000000"/>
            </w:tcBorders>
            <w:vAlign w:val="bottom"/>
            <w:hideMark/>
          </w:tcPr>
          <w:p w14:paraId="5B3482E6" w14:textId="45805028" w:rsidR="00925ADF" w:rsidRDefault="00925ADF" w:rsidP="00925ADF">
            <w:pPr>
              <w:jc w:val="center"/>
              <w:rPr>
                <w:rFonts w:eastAsia="宋体"/>
                <w:sz w:val="22"/>
              </w:rPr>
            </w:pPr>
            <w:r>
              <w:rPr>
                <w:rFonts w:hint="eastAsia"/>
                <w:color w:val="000000"/>
                <w:sz w:val="22"/>
                <w:szCs w:val="22"/>
              </w:rPr>
              <w:t xml:space="preserve">14.81 </w:t>
            </w:r>
          </w:p>
        </w:tc>
      </w:tr>
      <w:tr w:rsidR="00925ADF" w14:paraId="67FBCF76" w14:textId="77777777" w:rsidTr="0067561F">
        <w:trPr>
          <w:trHeight w:val="255"/>
        </w:trPr>
        <w:tc>
          <w:tcPr>
            <w:tcW w:w="536"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30D0AC1" w14:textId="77777777" w:rsidR="00925ADF" w:rsidRDefault="00925ADF" w:rsidP="00925ADF">
            <w:pPr>
              <w:jc w:val="center"/>
              <w:rPr>
                <w:rFonts w:eastAsia="宋体"/>
                <w:sz w:val="22"/>
              </w:rPr>
            </w:pPr>
            <w:r>
              <w:rPr>
                <w:rFonts w:eastAsia="宋体"/>
                <w:sz w:val="22"/>
              </w:rPr>
              <w:t>1</w:t>
            </w:r>
          </w:p>
        </w:tc>
        <w:tc>
          <w:tcPr>
            <w:tcW w:w="469" w:type="pct"/>
            <w:tcBorders>
              <w:top w:val="single" w:sz="4" w:space="0" w:color="auto"/>
              <w:left w:val="single" w:sz="4" w:space="0" w:color="auto"/>
              <w:bottom w:val="single" w:sz="4" w:space="0" w:color="auto"/>
              <w:right w:val="single" w:sz="18" w:space="0" w:color="000000"/>
            </w:tcBorders>
            <w:noWrap/>
            <w:vAlign w:val="bottom"/>
            <w:hideMark/>
          </w:tcPr>
          <w:p w14:paraId="066271D9" w14:textId="38A5C167" w:rsidR="00925ADF" w:rsidRDefault="00925ADF" w:rsidP="00925ADF">
            <w:pPr>
              <w:jc w:val="center"/>
              <w:rPr>
                <w:rFonts w:eastAsia="宋体"/>
                <w:sz w:val="22"/>
              </w:rPr>
            </w:pPr>
            <w:r>
              <w:rPr>
                <w:rFonts w:hint="eastAsia"/>
                <w:color w:val="000000"/>
                <w:sz w:val="22"/>
                <w:szCs w:val="22"/>
              </w:rPr>
              <w:t xml:space="preserve">-14.52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9B63C3F" w14:textId="77777777" w:rsidR="00925ADF" w:rsidRDefault="00925ADF" w:rsidP="00925ADF">
            <w:pPr>
              <w:jc w:val="center"/>
              <w:rPr>
                <w:rFonts w:eastAsia="宋体"/>
                <w:sz w:val="22"/>
              </w:rPr>
            </w:pPr>
            <w:r>
              <w:rPr>
                <w:rFonts w:eastAsia="宋体"/>
                <w:sz w:val="22"/>
              </w:rPr>
              <w:t>21</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2F31E905" w14:textId="2F2FE958" w:rsidR="00925ADF" w:rsidRDefault="00925ADF" w:rsidP="00925ADF">
            <w:pPr>
              <w:jc w:val="center"/>
              <w:rPr>
                <w:rFonts w:eastAsia="宋体"/>
                <w:sz w:val="22"/>
              </w:rPr>
            </w:pPr>
            <w:r>
              <w:rPr>
                <w:rFonts w:hint="eastAsia"/>
                <w:color w:val="000000"/>
                <w:sz w:val="22"/>
                <w:szCs w:val="22"/>
              </w:rPr>
              <w:t xml:space="preserve">-1.21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8C53E22" w14:textId="77777777" w:rsidR="00925ADF" w:rsidRDefault="00925ADF" w:rsidP="00925ADF">
            <w:pPr>
              <w:jc w:val="center"/>
              <w:rPr>
                <w:rFonts w:eastAsia="宋体"/>
                <w:sz w:val="22"/>
              </w:rPr>
            </w:pPr>
            <w:r>
              <w:rPr>
                <w:rFonts w:eastAsia="宋体"/>
                <w:sz w:val="22"/>
              </w:rPr>
              <w:t>41</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31ED659C" w14:textId="7B241839" w:rsidR="00925ADF" w:rsidRDefault="00925ADF" w:rsidP="00925ADF">
            <w:pPr>
              <w:jc w:val="center"/>
              <w:rPr>
                <w:rFonts w:eastAsia="宋体"/>
                <w:sz w:val="22"/>
              </w:rPr>
            </w:pPr>
            <w:r>
              <w:rPr>
                <w:rFonts w:hint="eastAsia"/>
                <w:color w:val="000000"/>
                <w:sz w:val="22"/>
                <w:szCs w:val="22"/>
              </w:rPr>
              <w:t xml:space="preserve">2.31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B5FE18B" w14:textId="77777777" w:rsidR="00925ADF" w:rsidRDefault="00925ADF" w:rsidP="00925ADF">
            <w:pPr>
              <w:jc w:val="center"/>
              <w:rPr>
                <w:rFonts w:eastAsia="宋体"/>
                <w:sz w:val="22"/>
              </w:rPr>
            </w:pPr>
            <w:r>
              <w:rPr>
                <w:rFonts w:eastAsia="宋体"/>
                <w:sz w:val="22"/>
              </w:rPr>
              <w:t>61</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285C8377" w14:textId="64B12091" w:rsidR="00925ADF" w:rsidRDefault="00925ADF" w:rsidP="00925ADF">
            <w:pPr>
              <w:jc w:val="center"/>
              <w:rPr>
                <w:rFonts w:eastAsia="宋体"/>
                <w:sz w:val="22"/>
              </w:rPr>
            </w:pPr>
            <w:r>
              <w:rPr>
                <w:rFonts w:hint="eastAsia"/>
                <w:color w:val="000000"/>
                <w:sz w:val="22"/>
                <w:szCs w:val="22"/>
              </w:rPr>
              <w:t xml:space="preserve">7.03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02C2A5A" w14:textId="77777777" w:rsidR="00925ADF" w:rsidRDefault="00925ADF" w:rsidP="00925ADF">
            <w:pPr>
              <w:jc w:val="center"/>
              <w:rPr>
                <w:rFonts w:eastAsia="宋体"/>
                <w:sz w:val="22"/>
              </w:rPr>
            </w:pPr>
            <w:r>
              <w:rPr>
                <w:rFonts w:eastAsia="宋体"/>
                <w:sz w:val="22"/>
              </w:rPr>
              <w:t>81</w:t>
            </w:r>
          </w:p>
        </w:tc>
        <w:tc>
          <w:tcPr>
            <w:tcW w:w="464" w:type="pct"/>
            <w:tcBorders>
              <w:top w:val="single" w:sz="4" w:space="0" w:color="auto"/>
              <w:left w:val="single" w:sz="4" w:space="0" w:color="auto"/>
              <w:bottom w:val="single" w:sz="4" w:space="0" w:color="auto"/>
              <w:right w:val="single" w:sz="18" w:space="0" w:color="000000"/>
            </w:tcBorders>
            <w:vAlign w:val="bottom"/>
            <w:hideMark/>
          </w:tcPr>
          <w:p w14:paraId="39616210" w14:textId="3B8FE223" w:rsidR="00925ADF" w:rsidRDefault="00925ADF" w:rsidP="00925ADF">
            <w:pPr>
              <w:jc w:val="center"/>
              <w:rPr>
                <w:rFonts w:eastAsia="宋体"/>
                <w:sz w:val="22"/>
              </w:rPr>
            </w:pPr>
            <w:r>
              <w:rPr>
                <w:rFonts w:hint="eastAsia"/>
                <w:color w:val="000000"/>
                <w:sz w:val="22"/>
                <w:szCs w:val="22"/>
              </w:rPr>
              <w:t xml:space="preserve">15.33 </w:t>
            </w:r>
          </w:p>
        </w:tc>
      </w:tr>
      <w:tr w:rsidR="00925ADF" w14:paraId="02CA08A6" w14:textId="77777777" w:rsidTr="0067561F">
        <w:trPr>
          <w:trHeight w:val="255"/>
        </w:trPr>
        <w:tc>
          <w:tcPr>
            <w:tcW w:w="536"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4252CD51" w14:textId="77777777" w:rsidR="00925ADF" w:rsidRDefault="00925ADF" w:rsidP="00925ADF">
            <w:pPr>
              <w:jc w:val="center"/>
              <w:rPr>
                <w:rFonts w:eastAsia="宋体"/>
                <w:sz w:val="22"/>
              </w:rPr>
            </w:pPr>
            <w:r>
              <w:rPr>
                <w:rFonts w:eastAsia="宋体"/>
                <w:sz w:val="22"/>
              </w:rPr>
              <w:t>2</w:t>
            </w:r>
          </w:p>
        </w:tc>
        <w:tc>
          <w:tcPr>
            <w:tcW w:w="469" w:type="pct"/>
            <w:tcBorders>
              <w:top w:val="single" w:sz="4" w:space="0" w:color="auto"/>
              <w:left w:val="single" w:sz="4" w:space="0" w:color="auto"/>
              <w:bottom w:val="single" w:sz="4" w:space="0" w:color="auto"/>
              <w:right w:val="single" w:sz="18" w:space="0" w:color="000000"/>
            </w:tcBorders>
            <w:noWrap/>
            <w:vAlign w:val="bottom"/>
            <w:hideMark/>
          </w:tcPr>
          <w:p w14:paraId="7D9B6208" w14:textId="7DC3DB71" w:rsidR="00925ADF" w:rsidRDefault="00925ADF" w:rsidP="00925ADF">
            <w:pPr>
              <w:jc w:val="center"/>
              <w:rPr>
                <w:rFonts w:eastAsia="宋体"/>
                <w:sz w:val="22"/>
              </w:rPr>
            </w:pPr>
            <w:r>
              <w:rPr>
                <w:rFonts w:hint="eastAsia"/>
                <w:color w:val="000000"/>
                <w:sz w:val="22"/>
                <w:szCs w:val="22"/>
              </w:rPr>
              <w:t xml:space="preserve">-9.88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D0CC34B" w14:textId="77777777" w:rsidR="00925ADF" w:rsidRDefault="00925ADF" w:rsidP="00925ADF">
            <w:pPr>
              <w:jc w:val="center"/>
              <w:rPr>
                <w:rFonts w:eastAsia="宋体"/>
                <w:sz w:val="22"/>
              </w:rPr>
            </w:pPr>
            <w:r>
              <w:rPr>
                <w:rFonts w:eastAsia="宋体"/>
                <w:sz w:val="22"/>
              </w:rPr>
              <w:t>22</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7DACEDC8" w14:textId="0FAEDA02" w:rsidR="00925ADF" w:rsidRDefault="00925ADF" w:rsidP="00925ADF">
            <w:pPr>
              <w:jc w:val="center"/>
              <w:rPr>
                <w:rFonts w:eastAsia="宋体"/>
                <w:sz w:val="22"/>
              </w:rPr>
            </w:pPr>
            <w:r>
              <w:rPr>
                <w:rFonts w:hint="eastAsia"/>
                <w:color w:val="000000"/>
                <w:sz w:val="22"/>
                <w:szCs w:val="22"/>
              </w:rPr>
              <w:t xml:space="preserve">-0.99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E2B142E" w14:textId="77777777" w:rsidR="00925ADF" w:rsidRDefault="00925ADF" w:rsidP="00925ADF">
            <w:pPr>
              <w:jc w:val="center"/>
              <w:rPr>
                <w:rFonts w:eastAsia="宋体"/>
                <w:sz w:val="22"/>
              </w:rPr>
            </w:pPr>
            <w:r>
              <w:rPr>
                <w:rFonts w:eastAsia="宋体"/>
                <w:sz w:val="22"/>
              </w:rPr>
              <w:t>42</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05B212BD" w14:textId="5F32C992" w:rsidR="00925ADF" w:rsidRDefault="00925ADF" w:rsidP="00925ADF">
            <w:pPr>
              <w:jc w:val="center"/>
              <w:rPr>
                <w:rFonts w:eastAsia="宋体"/>
                <w:sz w:val="22"/>
              </w:rPr>
            </w:pPr>
            <w:r>
              <w:rPr>
                <w:rFonts w:hint="eastAsia"/>
                <w:color w:val="000000"/>
                <w:sz w:val="22"/>
                <w:szCs w:val="22"/>
              </w:rPr>
              <w:t xml:space="preserve">2.47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B85910A" w14:textId="77777777" w:rsidR="00925ADF" w:rsidRDefault="00925ADF" w:rsidP="00925ADF">
            <w:pPr>
              <w:jc w:val="center"/>
              <w:rPr>
                <w:rFonts w:eastAsia="宋体"/>
                <w:sz w:val="22"/>
              </w:rPr>
            </w:pPr>
            <w:r>
              <w:rPr>
                <w:rFonts w:eastAsia="宋体"/>
                <w:sz w:val="22"/>
              </w:rPr>
              <w:t>62</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6E19DED5" w14:textId="505F8F53" w:rsidR="00925ADF" w:rsidRDefault="00925ADF" w:rsidP="00925ADF">
            <w:pPr>
              <w:jc w:val="center"/>
              <w:rPr>
                <w:rFonts w:eastAsia="宋体"/>
                <w:sz w:val="22"/>
              </w:rPr>
            </w:pPr>
            <w:r>
              <w:rPr>
                <w:rFonts w:hint="eastAsia"/>
                <w:color w:val="000000"/>
                <w:sz w:val="22"/>
                <w:szCs w:val="22"/>
              </w:rPr>
              <w:t xml:space="preserve">7.37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186860A" w14:textId="77777777" w:rsidR="00925ADF" w:rsidRDefault="00925ADF" w:rsidP="00925ADF">
            <w:pPr>
              <w:jc w:val="center"/>
              <w:rPr>
                <w:rFonts w:eastAsia="宋体"/>
                <w:sz w:val="22"/>
              </w:rPr>
            </w:pPr>
            <w:r>
              <w:rPr>
                <w:rFonts w:eastAsia="宋体"/>
                <w:sz w:val="22"/>
              </w:rPr>
              <w:t>82</w:t>
            </w:r>
          </w:p>
        </w:tc>
        <w:tc>
          <w:tcPr>
            <w:tcW w:w="464" w:type="pct"/>
            <w:tcBorders>
              <w:top w:val="single" w:sz="4" w:space="0" w:color="auto"/>
              <w:left w:val="single" w:sz="4" w:space="0" w:color="auto"/>
              <w:bottom w:val="single" w:sz="4" w:space="0" w:color="auto"/>
              <w:right w:val="single" w:sz="18" w:space="0" w:color="000000"/>
            </w:tcBorders>
            <w:vAlign w:val="bottom"/>
            <w:hideMark/>
          </w:tcPr>
          <w:p w14:paraId="50D126CB" w14:textId="3E088CE3" w:rsidR="00925ADF" w:rsidRDefault="00925ADF" w:rsidP="00925ADF">
            <w:pPr>
              <w:jc w:val="center"/>
              <w:rPr>
                <w:rFonts w:eastAsia="宋体"/>
                <w:sz w:val="22"/>
              </w:rPr>
            </w:pPr>
            <w:r>
              <w:rPr>
                <w:rFonts w:hint="eastAsia"/>
                <w:color w:val="000000"/>
                <w:sz w:val="22"/>
                <w:szCs w:val="22"/>
              </w:rPr>
              <w:t xml:space="preserve">16.05 </w:t>
            </w:r>
          </w:p>
        </w:tc>
      </w:tr>
      <w:tr w:rsidR="00925ADF" w14:paraId="68411DA4" w14:textId="77777777" w:rsidTr="0067561F">
        <w:trPr>
          <w:trHeight w:val="255"/>
        </w:trPr>
        <w:tc>
          <w:tcPr>
            <w:tcW w:w="536"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1BBA860C" w14:textId="77777777" w:rsidR="00925ADF" w:rsidRDefault="00925ADF" w:rsidP="00925ADF">
            <w:pPr>
              <w:jc w:val="center"/>
              <w:rPr>
                <w:rFonts w:eastAsia="宋体"/>
                <w:sz w:val="22"/>
              </w:rPr>
            </w:pPr>
            <w:r>
              <w:rPr>
                <w:rFonts w:eastAsia="宋体"/>
                <w:sz w:val="22"/>
              </w:rPr>
              <w:t>3</w:t>
            </w:r>
          </w:p>
        </w:tc>
        <w:tc>
          <w:tcPr>
            <w:tcW w:w="469" w:type="pct"/>
            <w:tcBorders>
              <w:top w:val="single" w:sz="4" w:space="0" w:color="auto"/>
              <w:left w:val="single" w:sz="4" w:space="0" w:color="auto"/>
              <w:bottom w:val="single" w:sz="4" w:space="0" w:color="auto"/>
              <w:right w:val="single" w:sz="18" w:space="0" w:color="000000"/>
            </w:tcBorders>
            <w:noWrap/>
            <w:vAlign w:val="bottom"/>
            <w:hideMark/>
          </w:tcPr>
          <w:p w14:paraId="5DB5479C" w14:textId="217C25A8" w:rsidR="00925ADF" w:rsidRDefault="00925ADF" w:rsidP="00925ADF">
            <w:pPr>
              <w:jc w:val="center"/>
              <w:rPr>
                <w:rFonts w:eastAsia="宋体"/>
                <w:sz w:val="22"/>
              </w:rPr>
            </w:pPr>
            <w:r>
              <w:rPr>
                <w:rFonts w:hint="eastAsia"/>
                <w:color w:val="000000"/>
                <w:sz w:val="22"/>
                <w:szCs w:val="22"/>
              </w:rPr>
              <w:t xml:space="preserve">-6.59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E8926EF" w14:textId="77777777" w:rsidR="00925ADF" w:rsidRDefault="00925ADF" w:rsidP="00925ADF">
            <w:pPr>
              <w:jc w:val="center"/>
              <w:rPr>
                <w:rFonts w:eastAsia="宋体"/>
                <w:sz w:val="22"/>
              </w:rPr>
            </w:pPr>
            <w:r>
              <w:rPr>
                <w:rFonts w:eastAsia="宋体"/>
                <w:sz w:val="22"/>
              </w:rPr>
              <w:t>23</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3EA74A95" w14:textId="6CC906E0" w:rsidR="00925ADF" w:rsidRDefault="00925ADF" w:rsidP="00925ADF">
            <w:pPr>
              <w:jc w:val="center"/>
              <w:rPr>
                <w:rFonts w:eastAsia="宋体"/>
                <w:sz w:val="22"/>
              </w:rPr>
            </w:pPr>
            <w:r>
              <w:rPr>
                <w:rFonts w:hint="eastAsia"/>
                <w:color w:val="000000"/>
                <w:sz w:val="22"/>
                <w:szCs w:val="22"/>
              </w:rPr>
              <w:t xml:space="preserve">-0.83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2E512F7" w14:textId="77777777" w:rsidR="00925ADF" w:rsidRDefault="00925ADF" w:rsidP="00925ADF">
            <w:pPr>
              <w:jc w:val="center"/>
              <w:rPr>
                <w:rFonts w:eastAsia="宋体"/>
                <w:sz w:val="22"/>
              </w:rPr>
            </w:pPr>
            <w:r>
              <w:rPr>
                <w:rFonts w:eastAsia="宋体"/>
                <w:sz w:val="22"/>
              </w:rPr>
              <w:t>43</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19156998" w14:textId="577E14EE" w:rsidR="00925ADF" w:rsidRDefault="00925ADF" w:rsidP="00925ADF">
            <w:pPr>
              <w:jc w:val="center"/>
              <w:rPr>
                <w:rFonts w:eastAsia="宋体"/>
                <w:sz w:val="22"/>
              </w:rPr>
            </w:pPr>
            <w:r>
              <w:rPr>
                <w:rFonts w:hint="eastAsia"/>
                <w:color w:val="000000"/>
                <w:sz w:val="22"/>
                <w:szCs w:val="22"/>
              </w:rPr>
              <w:t xml:space="preserve">2.72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580BA38" w14:textId="77777777" w:rsidR="00925ADF" w:rsidRDefault="00925ADF" w:rsidP="00925ADF">
            <w:pPr>
              <w:jc w:val="center"/>
              <w:rPr>
                <w:rFonts w:eastAsia="宋体"/>
                <w:sz w:val="22"/>
              </w:rPr>
            </w:pPr>
            <w:r>
              <w:rPr>
                <w:rFonts w:eastAsia="宋体"/>
                <w:sz w:val="22"/>
              </w:rPr>
              <w:t>63</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1674D38F" w14:textId="0FE08AC6" w:rsidR="00925ADF" w:rsidRDefault="00925ADF" w:rsidP="00925ADF">
            <w:pPr>
              <w:jc w:val="center"/>
              <w:rPr>
                <w:rFonts w:eastAsia="宋体"/>
                <w:sz w:val="22"/>
              </w:rPr>
            </w:pPr>
            <w:r>
              <w:rPr>
                <w:rFonts w:hint="eastAsia"/>
                <w:color w:val="000000"/>
                <w:sz w:val="22"/>
                <w:szCs w:val="22"/>
              </w:rPr>
              <w:t xml:space="preserve">7.62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AE4C6EE" w14:textId="77777777" w:rsidR="00925ADF" w:rsidRDefault="00925ADF" w:rsidP="00925ADF">
            <w:pPr>
              <w:jc w:val="center"/>
              <w:rPr>
                <w:rFonts w:eastAsia="宋体"/>
                <w:sz w:val="22"/>
              </w:rPr>
            </w:pPr>
            <w:r>
              <w:rPr>
                <w:rFonts w:eastAsia="宋体"/>
                <w:sz w:val="22"/>
              </w:rPr>
              <w:t>83</w:t>
            </w:r>
          </w:p>
        </w:tc>
        <w:tc>
          <w:tcPr>
            <w:tcW w:w="464" w:type="pct"/>
            <w:tcBorders>
              <w:top w:val="single" w:sz="4" w:space="0" w:color="auto"/>
              <w:left w:val="single" w:sz="4" w:space="0" w:color="auto"/>
              <w:bottom w:val="single" w:sz="4" w:space="0" w:color="auto"/>
              <w:right w:val="single" w:sz="18" w:space="0" w:color="000000"/>
            </w:tcBorders>
            <w:vAlign w:val="bottom"/>
            <w:hideMark/>
          </w:tcPr>
          <w:p w14:paraId="55B051DB" w14:textId="64B85B73" w:rsidR="00925ADF" w:rsidRDefault="00925ADF" w:rsidP="00925ADF">
            <w:pPr>
              <w:jc w:val="center"/>
              <w:rPr>
                <w:rFonts w:eastAsia="宋体"/>
                <w:sz w:val="22"/>
              </w:rPr>
            </w:pPr>
            <w:r>
              <w:rPr>
                <w:rFonts w:hint="eastAsia"/>
                <w:color w:val="000000"/>
                <w:sz w:val="22"/>
                <w:szCs w:val="22"/>
              </w:rPr>
              <w:t xml:space="preserve">16.71 </w:t>
            </w:r>
          </w:p>
        </w:tc>
      </w:tr>
      <w:tr w:rsidR="00925ADF" w14:paraId="5A4F1FAB" w14:textId="77777777" w:rsidTr="0067561F">
        <w:trPr>
          <w:trHeight w:val="255"/>
        </w:trPr>
        <w:tc>
          <w:tcPr>
            <w:tcW w:w="536"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51B09AD" w14:textId="77777777" w:rsidR="00925ADF" w:rsidRDefault="00925ADF" w:rsidP="00925ADF">
            <w:pPr>
              <w:jc w:val="center"/>
              <w:rPr>
                <w:rFonts w:eastAsia="宋体"/>
                <w:sz w:val="22"/>
              </w:rPr>
            </w:pPr>
            <w:r>
              <w:rPr>
                <w:rFonts w:eastAsia="宋体"/>
                <w:sz w:val="22"/>
              </w:rPr>
              <w:t>4</w:t>
            </w:r>
          </w:p>
        </w:tc>
        <w:tc>
          <w:tcPr>
            <w:tcW w:w="469" w:type="pct"/>
            <w:tcBorders>
              <w:top w:val="single" w:sz="4" w:space="0" w:color="auto"/>
              <w:left w:val="single" w:sz="4" w:space="0" w:color="auto"/>
              <w:bottom w:val="single" w:sz="4" w:space="0" w:color="auto"/>
              <w:right w:val="single" w:sz="18" w:space="0" w:color="000000"/>
            </w:tcBorders>
            <w:noWrap/>
            <w:vAlign w:val="bottom"/>
            <w:hideMark/>
          </w:tcPr>
          <w:p w14:paraId="194EF74F" w14:textId="27FA6B37" w:rsidR="00925ADF" w:rsidRDefault="00925ADF" w:rsidP="00925ADF">
            <w:pPr>
              <w:jc w:val="center"/>
              <w:rPr>
                <w:rFonts w:eastAsia="宋体"/>
                <w:sz w:val="22"/>
              </w:rPr>
            </w:pPr>
            <w:r>
              <w:rPr>
                <w:rFonts w:hint="eastAsia"/>
                <w:color w:val="000000"/>
                <w:sz w:val="22"/>
                <w:szCs w:val="22"/>
              </w:rPr>
              <w:t xml:space="preserve">-5.72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57253CA" w14:textId="77777777" w:rsidR="00925ADF" w:rsidRDefault="00925ADF" w:rsidP="00925ADF">
            <w:pPr>
              <w:jc w:val="center"/>
              <w:rPr>
                <w:rFonts w:eastAsia="宋体"/>
                <w:sz w:val="22"/>
              </w:rPr>
            </w:pPr>
            <w:r>
              <w:rPr>
                <w:rFonts w:eastAsia="宋体"/>
                <w:sz w:val="22"/>
              </w:rPr>
              <w:t>24</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0E0527CE" w14:textId="2FF19872" w:rsidR="00925ADF" w:rsidRDefault="00925ADF" w:rsidP="00925ADF">
            <w:pPr>
              <w:jc w:val="center"/>
              <w:rPr>
                <w:rFonts w:eastAsia="宋体"/>
                <w:sz w:val="22"/>
              </w:rPr>
            </w:pPr>
            <w:r>
              <w:rPr>
                <w:rFonts w:hint="eastAsia"/>
                <w:color w:val="000000"/>
                <w:sz w:val="22"/>
                <w:szCs w:val="22"/>
              </w:rPr>
              <w:t xml:space="preserve">-0.64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6D4BEE2" w14:textId="77777777" w:rsidR="00925ADF" w:rsidRDefault="00925ADF" w:rsidP="00925ADF">
            <w:pPr>
              <w:jc w:val="center"/>
              <w:rPr>
                <w:rFonts w:eastAsia="宋体"/>
                <w:sz w:val="22"/>
              </w:rPr>
            </w:pPr>
            <w:r>
              <w:rPr>
                <w:rFonts w:eastAsia="宋体"/>
                <w:sz w:val="22"/>
              </w:rPr>
              <w:t>44</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5AABD504" w14:textId="618529FB" w:rsidR="00925ADF" w:rsidRDefault="00925ADF" w:rsidP="00925ADF">
            <w:pPr>
              <w:jc w:val="center"/>
              <w:rPr>
                <w:rFonts w:eastAsia="宋体"/>
                <w:sz w:val="22"/>
              </w:rPr>
            </w:pPr>
            <w:r>
              <w:rPr>
                <w:rFonts w:hint="eastAsia"/>
                <w:color w:val="000000"/>
                <w:sz w:val="22"/>
                <w:szCs w:val="22"/>
              </w:rPr>
              <w:t xml:space="preserve">2.92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D17F078" w14:textId="77777777" w:rsidR="00925ADF" w:rsidRDefault="00925ADF" w:rsidP="00925ADF">
            <w:pPr>
              <w:jc w:val="center"/>
              <w:rPr>
                <w:rFonts w:eastAsia="宋体"/>
                <w:sz w:val="22"/>
              </w:rPr>
            </w:pPr>
            <w:r>
              <w:rPr>
                <w:rFonts w:eastAsia="宋体"/>
                <w:sz w:val="22"/>
              </w:rPr>
              <w:t>64</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6A70E24A" w14:textId="757BD374" w:rsidR="00925ADF" w:rsidRDefault="00925ADF" w:rsidP="00925ADF">
            <w:pPr>
              <w:jc w:val="center"/>
              <w:rPr>
                <w:rFonts w:eastAsia="宋体"/>
                <w:sz w:val="22"/>
              </w:rPr>
            </w:pPr>
            <w:r>
              <w:rPr>
                <w:rFonts w:hint="eastAsia"/>
                <w:color w:val="000000"/>
                <w:sz w:val="22"/>
                <w:szCs w:val="22"/>
              </w:rPr>
              <w:t xml:space="preserve">7.89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7A621A7" w14:textId="77777777" w:rsidR="00925ADF" w:rsidRDefault="00925ADF" w:rsidP="00925ADF">
            <w:pPr>
              <w:jc w:val="center"/>
              <w:rPr>
                <w:rFonts w:eastAsia="宋体"/>
                <w:sz w:val="22"/>
              </w:rPr>
            </w:pPr>
            <w:r>
              <w:rPr>
                <w:rFonts w:eastAsia="宋体"/>
                <w:sz w:val="22"/>
              </w:rPr>
              <w:t>84</w:t>
            </w:r>
          </w:p>
        </w:tc>
        <w:tc>
          <w:tcPr>
            <w:tcW w:w="464" w:type="pct"/>
            <w:tcBorders>
              <w:top w:val="single" w:sz="4" w:space="0" w:color="auto"/>
              <w:left w:val="single" w:sz="4" w:space="0" w:color="auto"/>
              <w:bottom w:val="single" w:sz="4" w:space="0" w:color="auto"/>
              <w:right w:val="single" w:sz="18" w:space="0" w:color="000000"/>
            </w:tcBorders>
            <w:vAlign w:val="bottom"/>
            <w:hideMark/>
          </w:tcPr>
          <w:p w14:paraId="0B65C54F" w14:textId="05714149" w:rsidR="00925ADF" w:rsidRDefault="00925ADF" w:rsidP="00925ADF">
            <w:pPr>
              <w:jc w:val="center"/>
              <w:rPr>
                <w:rFonts w:eastAsia="宋体"/>
                <w:sz w:val="22"/>
              </w:rPr>
            </w:pPr>
            <w:r>
              <w:rPr>
                <w:rFonts w:hint="eastAsia"/>
                <w:color w:val="000000"/>
                <w:sz w:val="22"/>
                <w:szCs w:val="22"/>
              </w:rPr>
              <w:t xml:space="preserve">17.32 </w:t>
            </w:r>
          </w:p>
        </w:tc>
      </w:tr>
      <w:tr w:rsidR="00925ADF" w14:paraId="28E393F2" w14:textId="77777777" w:rsidTr="0067561F">
        <w:trPr>
          <w:trHeight w:val="255"/>
        </w:trPr>
        <w:tc>
          <w:tcPr>
            <w:tcW w:w="536"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87ED743" w14:textId="77777777" w:rsidR="00925ADF" w:rsidRDefault="00925ADF" w:rsidP="00925ADF">
            <w:pPr>
              <w:jc w:val="center"/>
              <w:rPr>
                <w:rFonts w:eastAsia="宋体"/>
                <w:sz w:val="22"/>
              </w:rPr>
            </w:pPr>
            <w:r>
              <w:rPr>
                <w:rFonts w:eastAsia="宋体"/>
                <w:sz w:val="22"/>
              </w:rPr>
              <w:t>5</w:t>
            </w:r>
          </w:p>
        </w:tc>
        <w:tc>
          <w:tcPr>
            <w:tcW w:w="469" w:type="pct"/>
            <w:tcBorders>
              <w:top w:val="single" w:sz="4" w:space="0" w:color="auto"/>
              <w:left w:val="single" w:sz="4" w:space="0" w:color="auto"/>
              <w:bottom w:val="single" w:sz="4" w:space="0" w:color="auto"/>
              <w:right w:val="single" w:sz="18" w:space="0" w:color="000000"/>
            </w:tcBorders>
            <w:noWrap/>
            <w:vAlign w:val="bottom"/>
            <w:hideMark/>
          </w:tcPr>
          <w:p w14:paraId="2514EDA6" w14:textId="28507C57" w:rsidR="00925ADF" w:rsidRDefault="00925ADF" w:rsidP="00925ADF">
            <w:pPr>
              <w:jc w:val="center"/>
              <w:rPr>
                <w:rFonts w:eastAsia="宋体"/>
                <w:sz w:val="22"/>
              </w:rPr>
            </w:pPr>
            <w:r>
              <w:rPr>
                <w:rFonts w:hint="eastAsia"/>
                <w:color w:val="000000"/>
                <w:sz w:val="22"/>
                <w:szCs w:val="22"/>
              </w:rPr>
              <w:t xml:space="preserve">-5.24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EEDB7A5" w14:textId="77777777" w:rsidR="00925ADF" w:rsidRDefault="00925ADF" w:rsidP="00925ADF">
            <w:pPr>
              <w:jc w:val="center"/>
              <w:rPr>
                <w:rFonts w:eastAsia="宋体"/>
                <w:sz w:val="22"/>
              </w:rPr>
            </w:pPr>
            <w:r>
              <w:rPr>
                <w:rFonts w:eastAsia="宋体"/>
                <w:sz w:val="22"/>
              </w:rPr>
              <w:t>25</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70AB1393" w14:textId="4D845AE0" w:rsidR="00925ADF" w:rsidRDefault="00925ADF" w:rsidP="00925ADF">
            <w:pPr>
              <w:jc w:val="center"/>
              <w:rPr>
                <w:rFonts w:eastAsia="宋体"/>
                <w:sz w:val="22"/>
              </w:rPr>
            </w:pPr>
            <w:r>
              <w:rPr>
                <w:rFonts w:hint="eastAsia"/>
                <w:color w:val="000000"/>
                <w:sz w:val="22"/>
                <w:szCs w:val="22"/>
              </w:rPr>
              <w:t xml:space="preserve">-0.46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E1AD80C" w14:textId="77777777" w:rsidR="00925ADF" w:rsidRDefault="00925ADF" w:rsidP="00925ADF">
            <w:pPr>
              <w:jc w:val="center"/>
              <w:rPr>
                <w:rFonts w:eastAsia="宋体"/>
                <w:sz w:val="22"/>
              </w:rPr>
            </w:pPr>
            <w:r>
              <w:rPr>
                <w:rFonts w:eastAsia="宋体"/>
                <w:sz w:val="22"/>
              </w:rPr>
              <w:t>45</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16DF490F" w14:textId="7351F32A" w:rsidR="00925ADF" w:rsidRDefault="00925ADF" w:rsidP="00925ADF">
            <w:pPr>
              <w:jc w:val="center"/>
              <w:rPr>
                <w:rFonts w:eastAsia="宋体"/>
                <w:sz w:val="22"/>
              </w:rPr>
            </w:pPr>
            <w:r>
              <w:rPr>
                <w:rFonts w:hint="eastAsia"/>
                <w:color w:val="000000"/>
                <w:sz w:val="22"/>
                <w:szCs w:val="22"/>
              </w:rPr>
              <w:t xml:space="preserve">3.05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F02924E" w14:textId="77777777" w:rsidR="00925ADF" w:rsidRDefault="00925ADF" w:rsidP="00925ADF">
            <w:pPr>
              <w:jc w:val="center"/>
              <w:rPr>
                <w:rFonts w:eastAsia="宋体"/>
                <w:sz w:val="22"/>
              </w:rPr>
            </w:pPr>
            <w:r>
              <w:rPr>
                <w:rFonts w:eastAsia="宋体"/>
                <w:sz w:val="22"/>
              </w:rPr>
              <w:t>65</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70B3633F" w14:textId="0A84AB30" w:rsidR="00925ADF" w:rsidRDefault="00925ADF" w:rsidP="00925ADF">
            <w:pPr>
              <w:jc w:val="center"/>
              <w:rPr>
                <w:rFonts w:eastAsia="宋体"/>
                <w:sz w:val="22"/>
              </w:rPr>
            </w:pPr>
            <w:r>
              <w:rPr>
                <w:rFonts w:hint="eastAsia"/>
                <w:color w:val="000000"/>
                <w:sz w:val="22"/>
                <w:szCs w:val="22"/>
              </w:rPr>
              <w:t xml:space="preserve">8.23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CF34879" w14:textId="77777777" w:rsidR="00925ADF" w:rsidRDefault="00925ADF" w:rsidP="00925ADF">
            <w:pPr>
              <w:jc w:val="center"/>
              <w:rPr>
                <w:rFonts w:eastAsia="宋体"/>
                <w:sz w:val="22"/>
              </w:rPr>
            </w:pPr>
            <w:r>
              <w:rPr>
                <w:rFonts w:eastAsia="宋体"/>
                <w:sz w:val="22"/>
              </w:rPr>
              <w:t>85</w:t>
            </w:r>
          </w:p>
        </w:tc>
        <w:tc>
          <w:tcPr>
            <w:tcW w:w="464" w:type="pct"/>
            <w:tcBorders>
              <w:top w:val="single" w:sz="4" w:space="0" w:color="auto"/>
              <w:left w:val="single" w:sz="4" w:space="0" w:color="auto"/>
              <w:bottom w:val="single" w:sz="4" w:space="0" w:color="auto"/>
              <w:right w:val="single" w:sz="18" w:space="0" w:color="000000"/>
            </w:tcBorders>
            <w:vAlign w:val="bottom"/>
            <w:hideMark/>
          </w:tcPr>
          <w:p w14:paraId="0C3002AE" w14:textId="54C500C0" w:rsidR="00925ADF" w:rsidRDefault="00925ADF" w:rsidP="00925ADF">
            <w:pPr>
              <w:jc w:val="center"/>
              <w:rPr>
                <w:rFonts w:eastAsia="宋体"/>
                <w:sz w:val="22"/>
              </w:rPr>
            </w:pPr>
            <w:r>
              <w:rPr>
                <w:rFonts w:hint="eastAsia"/>
                <w:color w:val="000000"/>
                <w:sz w:val="22"/>
                <w:szCs w:val="22"/>
              </w:rPr>
              <w:t xml:space="preserve">18.08 </w:t>
            </w:r>
          </w:p>
        </w:tc>
      </w:tr>
      <w:tr w:rsidR="00925ADF" w14:paraId="67AD5F79" w14:textId="77777777" w:rsidTr="0067561F">
        <w:trPr>
          <w:trHeight w:val="255"/>
        </w:trPr>
        <w:tc>
          <w:tcPr>
            <w:tcW w:w="536"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DAF7060" w14:textId="77777777" w:rsidR="00925ADF" w:rsidRDefault="00925ADF" w:rsidP="00925ADF">
            <w:pPr>
              <w:jc w:val="center"/>
              <w:rPr>
                <w:rFonts w:eastAsia="宋体"/>
                <w:sz w:val="22"/>
              </w:rPr>
            </w:pPr>
            <w:r>
              <w:rPr>
                <w:rFonts w:eastAsia="宋体"/>
                <w:sz w:val="22"/>
              </w:rPr>
              <w:t>6</w:t>
            </w:r>
          </w:p>
        </w:tc>
        <w:tc>
          <w:tcPr>
            <w:tcW w:w="469" w:type="pct"/>
            <w:tcBorders>
              <w:top w:val="single" w:sz="4" w:space="0" w:color="auto"/>
              <w:left w:val="single" w:sz="4" w:space="0" w:color="auto"/>
              <w:bottom w:val="single" w:sz="4" w:space="0" w:color="auto"/>
              <w:right w:val="single" w:sz="18" w:space="0" w:color="000000"/>
            </w:tcBorders>
            <w:noWrap/>
            <w:vAlign w:val="bottom"/>
            <w:hideMark/>
          </w:tcPr>
          <w:p w14:paraId="0E76D4F7" w14:textId="5F0C3B94" w:rsidR="00925ADF" w:rsidRDefault="00925ADF" w:rsidP="00925ADF">
            <w:pPr>
              <w:jc w:val="center"/>
              <w:rPr>
                <w:rFonts w:eastAsia="宋体"/>
                <w:sz w:val="22"/>
              </w:rPr>
            </w:pPr>
            <w:r>
              <w:rPr>
                <w:rFonts w:hint="eastAsia"/>
                <w:color w:val="000000"/>
                <w:sz w:val="22"/>
                <w:szCs w:val="22"/>
              </w:rPr>
              <w:t xml:space="preserve">-4.63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FD4C325" w14:textId="77777777" w:rsidR="00925ADF" w:rsidRDefault="00925ADF" w:rsidP="00925ADF">
            <w:pPr>
              <w:jc w:val="center"/>
              <w:rPr>
                <w:rFonts w:eastAsia="宋体"/>
                <w:sz w:val="22"/>
              </w:rPr>
            </w:pPr>
            <w:r>
              <w:rPr>
                <w:rFonts w:eastAsia="宋体"/>
                <w:sz w:val="22"/>
              </w:rPr>
              <w:t>26</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204F6438" w14:textId="1886D4C6" w:rsidR="00925ADF" w:rsidRDefault="00925ADF" w:rsidP="00925ADF">
            <w:pPr>
              <w:jc w:val="center"/>
              <w:rPr>
                <w:rFonts w:eastAsia="宋体"/>
                <w:sz w:val="22"/>
              </w:rPr>
            </w:pPr>
            <w:r>
              <w:rPr>
                <w:rFonts w:hint="eastAsia"/>
                <w:color w:val="000000"/>
                <w:sz w:val="22"/>
                <w:szCs w:val="22"/>
              </w:rPr>
              <w:t xml:space="preserve">-0.31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0C482E6" w14:textId="77777777" w:rsidR="00925ADF" w:rsidRDefault="00925ADF" w:rsidP="00925ADF">
            <w:pPr>
              <w:jc w:val="center"/>
              <w:rPr>
                <w:rFonts w:eastAsia="宋体"/>
                <w:sz w:val="22"/>
              </w:rPr>
            </w:pPr>
            <w:r>
              <w:rPr>
                <w:rFonts w:eastAsia="宋体"/>
                <w:sz w:val="22"/>
              </w:rPr>
              <w:t>46</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2DDE8121" w14:textId="27C22207" w:rsidR="00925ADF" w:rsidRDefault="00925ADF" w:rsidP="00925ADF">
            <w:pPr>
              <w:jc w:val="center"/>
              <w:rPr>
                <w:rFonts w:eastAsia="宋体"/>
                <w:sz w:val="22"/>
              </w:rPr>
            </w:pPr>
            <w:r>
              <w:rPr>
                <w:rFonts w:hint="eastAsia"/>
                <w:color w:val="000000"/>
                <w:sz w:val="22"/>
                <w:szCs w:val="22"/>
              </w:rPr>
              <w:t xml:space="preserve">3.24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C0CA515" w14:textId="77777777" w:rsidR="00925ADF" w:rsidRDefault="00925ADF" w:rsidP="00925ADF">
            <w:pPr>
              <w:jc w:val="center"/>
              <w:rPr>
                <w:rFonts w:eastAsia="宋体"/>
                <w:sz w:val="22"/>
              </w:rPr>
            </w:pPr>
            <w:r>
              <w:rPr>
                <w:rFonts w:eastAsia="宋体"/>
                <w:sz w:val="22"/>
              </w:rPr>
              <w:t>66</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1C25E528" w14:textId="31543B08" w:rsidR="00925ADF" w:rsidRDefault="00925ADF" w:rsidP="00925ADF">
            <w:pPr>
              <w:jc w:val="center"/>
              <w:rPr>
                <w:rFonts w:eastAsia="宋体"/>
                <w:sz w:val="22"/>
              </w:rPr>
            </w:pPr>
            <w:r>
              <w:rPr>
                <w:rFonts w:hint="eastAsia"/>
                <w:color w:val="000000"/>
                <w:sz w:val="22"/>
                <w:szCs w:val="22"/>
              </w:rPr>
              <w:t xml:space="preserve">8.38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4D4F0CA" w14:textId="77777777" w:rsidR="00925ADF" w:rsidRDefault="00925ADF" w:rsidP="00925ADF">
            <w:pPr>
              <w:jc w:val="center"/>
              <w:rPr>
                <w:rFonts w:eastAsia="宋体"/>
                <w:sz w:val="22"/>
              </w:rPr>
            </w:pPr>
            <w:r>
              <w:rPr>
                <w:rFonts w:eastAsia="宋体"/>
                <w:sz w:val="22"/>
              </w:rPr>
              <w:t>86</w:t>
            </w:r>
          </w:p>
        </w:tc>
        <w:tc>
          <w:tcPr>
            <w:tcW w:w="464" w:type="pct"/>
            <w:tcBorders>
              <w:top w:val="single" w:sz="4" w:space="0" w:color="auto"/>
              <w:left w:val="single" w:sz="4" w:space="0" w:color="auto"/>
              <w:bottom w:val="single" w:sz="4" w:space="0" w:color="auto"/>
              <w:right w:val="single" w:sz="18" w:space="0" w:color="000000"/>
            </w:tcBorders>
            <w:vAlign w:val="bottom"/>
            <w:hideMark/>
          </w:tcPr>
          <w:p w14:paraId="28267D9B" w14:textId="28358242" w:rsidR="00925ADF" w:rsidRDefault="00925ADF" w:rsidP="00925ADF">
            <w:pPr>
              <w:jc w:val="center"/>
              <w:rPr>
                <w:rFonts w:eastAsia="宋体"/>
                <w:sz w:val="22"/>
              </w:rPr>
            </w:pPr>
            <w:r>
              <w:rPr>
                <w:rFonts w:hint="eastAsia"/>
                <w:color w:val="000000"/>
                <w:sz w:val="22"/>
                <w:szCs w:val="22"/>
              </w:rPr>
              <w:t xml:space="preserve">18.61 </w:t>
            </w:r>
          </w:p>
        </w:tc>
      </w:tr>
      <w:tr w:rsidR="00925ADF" w14:paraId="6F549A2D" w14:textId="77777777" w:rsidTr="0067561F">
        <w:trPr>
          <w:trHeight w:val="255"/>
        </w:trPr>
        <w:tc>
          <w:tcPr>
            <w:tcW w:w="536"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01349FB2" w14:textId="77777777" w:rsidR="00925ADF" w:rsidRDefault="00925ADF" w:rsidP="00925ADF">
            <w:pPr>
              <w:jc w:val="center"/>
              <w:rPr>
                <w:rFonts w:eastAsia="宋体"/>
                <w:sz w:val="22"/>
              </w:rPr>
            </w:pPr>
            <w:r>
              <w:rPr>
                <w:rFonts w:eastAsia="宋体"/>
                <w:sz w:val="22"/>
              </w:rPr>
              <w:t>7</w:t>
            </w:r>
          </w:p>
        </w:tc>
        <w:tc>
          <w:tcPr>
            <w:tcW w:w="469" w:type="pct"/>
            <w:tcBorders>
              <w:top w:val="single" w:sz="4" w:space="0" w:color="auto"/>
              <w:left w:val="single" w:sz="4" w:space="0" w:color="auto"/>
              <w:bottom w:val="single" w:sz="4" w:space="0" w:color="auto"/>
              <w:right w:val="single" w:sz="18" w:space="0" w:color="000000"/>
            </w:tcBorders>
            <w:noWrap/>
            <w:vAlign w:val="bottom"/>
            <w:hideMark/>
          </w:tcPr>
          <w:p w14:paraId="5ADF1101" w14:textId="5BB9D44F" w:rsidR="00925ADF" w:rsidRDefault="00925ADF" w:rsidP="00925ADF">
            <w:pPr>
              <w:jc w:val="center"/>
              <w:rPr>
                <w:rFonts w:eastAsia="宋体"/>
                <w:sz w:val="22"/>
              </w:rPr>
            </w:pPr>
            <w:r>
              <w:rPr>
                <w:rFonts w:hint="eastAsia"/>
                <w:color w:val="000000"/>
                <w:sz w:val="22"/>
                <w:szCs w:val="22"/>
              </w:rPr>
              <w:t xml:space="preserve">-4.12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A9C4D0C" w14:textId="77777777" w:rsidR="00925ADF" w:rsidRDefault="00925ADF" w:rsidP="00925ADF">
            <w:pPr>
              <w:jc w:val="center"/>
              <w:rPr>
                <w:rFonts w:eastAsia="宋体"/>
                <w:sz w:val="22"/>
              </w:rPr>
            </w:pPr>
            <w:r>
              <w:rPr>
                <w:rFonts w:eastAsia="宋体"/>
                <w:sz w:val="22"/>
              </w:rPr>
              <w:t>27</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1944AA11" w14:textId="40622BC2" w:rsidR="00925ADF" w:rsidRDefault="00925ADF" w:rsidP="00925ADF">
            <w:pPr>
              <w:jc w:val="center"/>
              <w:rPr>
                <w:rFonts w:eastAsia="宋体"/>
                <w:sz w:val="22"/>
              </w:rPr>
            </w:pPr>
            <w:r>
              <w:rPr>
                <w:rFonts w:hint="eastAsia"/>
                <w:color w:val="000000"/>
                <w:sz w:val="22"/>
                <w:szCs w:val="22"/>
              </w:rPr>
              <w:t xml:space="preserve">-0.17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A3D0672" w14:textId="77777777" w:rsidR="00925ADF" w:rsidRDefault="00925ADF" w:rsidP="00925ADF">
            <w:pPr>
              <w:jc w:val="center"/>
              <w:rPr>
                <w:rFonts w:eastAsia="宋体"/>
                <w:sz w:val="22"/>
              </w:rPr>
            </w:pPr>
            <w:r>
              <w:rPr>
                <w:rFonts w:eastAsia="宋体"/>
                <w:sz w:val="22"/>
              </w:rPr>
              <w:t>47</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122D2D11" w14:textId="62F61945" w:rsidR="00925ADF" w:rsidRDefault="00925ADF" w:rsidP="00925ADF">
            <w:pPr>
              <w:jc w:val="center"/>
              <w:rPr>
                <w:rFonts w:eastAsia="宋体"/>
                <w:sz w:val="22"/>
              </w:rPr>
            </w:pPr>
            <w:r>
              <w:rPr>
                <w:rFonts w:hint="eastAsia"/>
                <w:color w:val="000000"/>
                <w:sz w:val="22"/>
                <w:szCs w:val="22"/>
              </w:rPr>
              <w:t xml:space="preserve">3.48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A269D25" w14:textId="77777777" w:rsidR="00925ADF" w:rsidRDefault="00925ADF" w:rsidP="00925ADF">
            <w:pPr>
              <w:jc w:val="center"/>
              <w:rPr>
                <w:rFonts w:eastAsia="宋体"/>
                <w:sz w:val="22"/>
              </w:rPr>
            </w:pPr>
            <w:r>
              <w:rPr>
                <w:rFonts w:eastAsia="宋体"/>
                <w:sz w:val="22"/>
              </w:rPr>
              <w:t>67</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66678894" w14:textId="72085F39" w:rsidR="00925ADF" w:rsidRDefault="00925ADF" w:rsidP="00925ADF">
            <w:pPr>
              <w:jc w:val="center"/>
              <w:rPr>
                <w:rFonts w:eastAsia="宋体"/>
                <w:sz w:val="22"/>
              </w:rPr>
            </w:pPr>
            <w:r>
              <w:rPr>
                <w:rFonts w:hint="eastAsia"/>
                <w:color w:val="000000"/>
                <w:sz w:val="22"/>
                <w:szCs w:val="22"/>
              </w:rPr>
              <w:t xml:space="preserve">8.62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CEF8470" w14:textId="77777777" w:rsidR="00925ADF" w:rsidRDefault="00925ADF" w:rsidP="00925ADF">
            <w:pPr>
              <w:jc w:val="center"/>
              <w:rPr>
                <w:rFonts w:eastAsia="宋体"/>
                <w:sz w:val="22"/>
              </w:rPr>
            </w:pPr>
            <w:r>
              <w:rPr>
                <w:rFonts w:eastAsia="宋体"/>
                <w:sz w:val="22"/>
              </w:rPr>
              <w:t>87</w:t>
            </w:r>
          </w:p>
        </w:tc>
        <w:tc>
          <w:tcPr>
            <w:tcW w:w="464" w:type="pct"/>
            <w:tcBorders>
              <w:top w:val="single" w:sz="4" w:space="0" w:color="auto"/>
              <w:left w:val="single" w:sz="4" w:space="0" w:color="auto"/>
              <w:bottom w:val="single" w:sz="4" w:space="0" w:color="auto"/>
              <w:right w:val="single" w:sz="18" w:space="0" w:color="000000"/>
            </w:tcBorders>
            <w:vAlign w:val="bottom"/>
            <w:hideMark/>
          </w:tcPr>
          <w:p w14:paraId="7BB87B06" w14:textId="635FFFC2" w:rsidR="00925ADF" w:rsidRDefault="00925ADF" w:rsidP="00925ADF">
            <w:pPr>
              <w:jc w:val="center"/>
              <w:rPr>
                <w:rFonts w:eastAsia="宋体"/>
                <w:sz w:val="22"/>
              </w:rPr>
            </w:pPr>
            <w:r>
              <w:rPr>
                <w:rFonts w:hint="eastAsia"/>
                <w:color w:val="000000"/>
                <w:sz w:val="22"/>
                <w:szCs w:val="22"/>
              </w:rPr>
              <w:t xml:space="preserve">19.08 </w:t>
            </w:r>
          </w:p>
        </w:tc>
      </w:tr>
      <w:tr w:rsidR="00925ADF" w14:paraId="0333F17A" w14:textId="77777777" w:rsidTr="0067561F">
        <w:trPr>
          <w:trHeight w:val="255"/>
        </w:trPr>
        <w:tc>
          <w:tcPr>
            <w:tcW w:w="536"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1BAB9A13" w14:textId="77777777" w:rsidR="00925ADF" w:rsidRDefault="00925ADF" w:rsidP="00925ADF">
            <w:pPr>
              <w:jc w:val="center"/>
              <w:rPr>
                <w:rFonts w:eastAsia="宋体"/>
                <w:sz w:val="22"/>
              </w:rPr>
            </w:pPr>
            <w:r>
              <w:rPr>
                <w:rFonts w:eastAsia="宋体"/>
                <w:sz w:val="22"/>
              </w:rPr>
              <w:t>8</w:t>
            </w:r>
          </w:p>
        </w:tc>
        <w:tc>
          <w:tcPr>
            <w:tcW w:w="469" w:type="pct"/>
            <w:tcBorders>
              <w:top w:val="single" w:sz="4" w:space="0" w:color="auto"/>
              <w:left w:val="single" w:sz="4" w:space="0" w:color="auto"/>
              <w:bottom w:val="single" w:sz="4" w:space="0" w:color="auto"/>
              <w:right w:val="single" w:sz="18" w:space="0" w:color="000000"/>
            </w:tcBorders>
            <w:noWrap/>
            <w:vAlign w:val="bottom"/>
            <w:hideMark/>
          </w:tcPr>
          <w:p w14:paraId="214289C5" w14:textId="020088A6" w:rsidR="00925ADF" w:rsidRDefault="00925ADF" w:rsidP="00925ADF">
            <w:pPr>
              <w:jc w:val="center"/>
              <w:rPr>
                <w:rFonts w:eastAsia="宋体"/>
                <w:sz w:val="22"/>
              </w:rPr>
            </w:pPr>
            <w:r>
              <w:rPr>
                <w:rFonts w:hint="eastAsia"/>
                <w:color w:val="000000"/>
                <w:sz w:val="22"/>
                <w:szCs w:val="22"/>
              </w:rPr>
              <w:t xml:space="preserve">-3.66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0AC0D41" w14:textId="77777777" w:rsidR="00925ADF" w:rsidRDefault="00925ADF" w:rsidP="00925ADF">
            <w:pPr>
              <w:jc w:val="center"/>
              <w:rPr>
                <w:rFonts w:eastAsia="宋体"/>
                <w:sz w:val="22"/>
              </w:rPr>
            </w:pPr>
            <w:r>
              <w:rPr>
                <w:rFonts w:eastAsia="宋体"/>
                <w:sz w:val="22"/>
              </w:rPr>
              <w:t>28</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3385436A" w14:textId="4D7C3C1E" w:rsidR="00925ADF" w:rsidRDefault="00925ADF" w:rsidP="00925ADF">
            <w:pPr>
              <w:jc w:val="center"/>
              <w:rPr>
                <w:rFonts w:eastAsia="宋体"/>
                <w:sz w:val="22"/>
              </w:rPr>
            </w:pPr>
            <w:r>
              <w:rPr>
                <w:rFonts w:hint="eastAsia"/>
                <w:color w:val="000000"/>
                <w:sz w:val="22"/>
                <w:szCs w:val="22"/>
              </w:rPr>
              <w:t xml:space="preserve">0.00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A781A51" w14:textId="77777777" w:rsidR="00925ADF" w:rsidRDefault="00925ADF" w:rsidP="00925ADF">
            <w:pPr>
              <w:jc w:val="center"/>
              <w:rPr>
                <w:rFonts w:eastAsia="宋体"/>
                <w:sz w:val="22"/>
              </w:rPr>
            </w:pPr>
            <w:r>
              <w:rPr>
                <w:rFonts w:eastAsia="宋体"/>
                <w:sz w:val="22"/>
              </w:rPr>
              <w:t>48</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0C9662FB" w14:textId="714D65B7" w:rsidR="00925ADF" w:rsidRDefault="00925ADF" w:rsidP="00925ADF">
            <w:pPr>
              <w:jc w:val="center"/>
              <w:rPr>
                <w:rFonts w:eastAsia="宋体"/>
                <w:sz w:val="22"/>
              </w:rPr>
            </w:pPr>
            <w:r>
              <w:rPr>
                <w:rFonts w:hint="eastAsia"/>
                <w:color w:val="000000"/>
                <w:sz w:val="22"/>
                <w:szCs w:val="22"/>
              </w:rPr>
              <w:t xml:space="preserve">3.74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05FEA97" w14:textId="77777777" w:rsidR="00925ADF" w:rsidRDefault="00925ADF" w:rsidP="00925ADF">
            <w:pPr>
              <w:jc w:val="center"/>
              <w:rPr>
                <w:rFonts w:eastAsia="宋体"/>
                <w:sz w:val="22"/>
              </w:rPr>
            </w:pPr>
            <w:r>
              <w:rPr>
                <w:rFonts w:eastAsia="宋体"/>
                <w:sz w:val="22"/>
              </w:rPr>
              <w:t>68</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7AB74731" w14:textId="3B7F5D77" w:rsidR="00925ADF" w:rsidRDefault="00925ADF" w:rsidP="00925ADF">
            <w:pPr>
              <w:jc w:val="center"/>
              <w:rPr>
                <w:rFonts w:eastAsia="宋体"/>
                <w:sz w:val="22"/>
              </w:rPr>
            </w:pPr>
            <w:r>
              <w:rPr>
                <w:rFonts w:hint="eastAsia"/>
                <w:color w:val="000000"/>
                <w:sz w:val="22"/>
                <w:szCs w:val="22"/>
              </w:rPr>
              <w:t xml:space="preserve">8.95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43326AD" w14:textId="77777777" w:rsidR="00925ADF" w:rsidRDefault="00925ADF" w:rsidP="00925ADF">
            <w:pPr>
              <w:jc w:val="center"/>
              <w:rPr>
                <w:rFonts w:eastAsia="宋体"/>
                <w:sz w:val="22"/>
              </w:rPr>
            </w:pPr>
            <w:r>
              <w:rPr>
                <w:rFonts w:eastAsia="宋体"/>
                <w:sz w:val="22"/>
              </w:rPr>
              <w:t>88</w:t>
            </w:r>
          </w:p>
        </w:tc>
        <w:tc>
          <w:tcPr>
            <w:tcW w:w="464" w:type="pct"/>
            <w:tcBorders>
              <w:top w:val="single" w:sz="4" w:space="0" w:color="auto"/>
              <w:left w:val="single" w:sz="4" w:space="0" w:color="auto"/>
              <w:bottom w:val="single" w:sz="4" w:space="0" w:color="auto"/>
              <w:right w:val="single" w:sz="18" w:space="0" w:color="000000"/>
            </w:tcBorders>
            <w:vAlign w:val="bottom"/>
            <w:hideMark/>
          </w:tcPr>
          <w:p w14:paraId="195F9716" w14:textId="5E7B88DB" w:rsidR="00925ADF" w:rsidRDefault="00925ADF" w:rsidP="00925ADF">
            <w:pPr>
              <w:jc w:val="center"/>
              <w:rPr>
                <w:rFonts w:eastAsia="宋体"/>
                <w:sz w:val="22"/>
              </w:rPr>
            </w:pPr>
            <w:r>
              <w:rPr>
                <w:rFonts w:hint="eastAsia"/>
                <w:color w:val="000000"/>
                <w:sz w:val="22"/>
                <w:szCs w:val="22"/>
              </w:rPr>
              <w:t xml:space="preserve">20.02 </w:t>
            </w:r>
          </w:p>
        </w:tc>
      </w:tr>
      <w:tr w:rsidR="00925ADF" w14:paraId="76729B31" w14:textId="77777777" w:rsidTr="0067561F">
        <w:trPr>
          <w:trHeight w:val="255"/>
        </w:trPr>
        <w:tc>
          <w:tcPr>
            <w:tcW w:w="536"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AC3778F" w14:textId="77777777" w:rsidR="00925ADF" w:rsidRDefault="00925ADF" w:rsidP="00925ADF">
            <w:pPr>
              <w:jc w:val="center"/>
              <w:rPr>
                <w:rFonts w:eastAsia="宋体"/>
                <w:sz w:val="22"/>
              </w:rPr>
            </w:pPr>
            <w:r>
              <w:rPr>
                <w:rFonts w:eastAsia="宋体"/>
                <w:sz w:val="22"/>
              </w:rPr>
              <w:t>9</w:t>
            </w:r>
          </w:p>
        </w:tc>
        <w:tc>
          <w:tcPr>
            <w:tcW w:w="469" w:type="pct"/>
            <w:tcBorders>
              <w:top w:val="single" w:sz="4" w:space="0" w:color="auto"/>
              <w:left w:val="single" w:sz="4" w:space="0" w:color="auto"/>
              <w:bottom w:val="single" w:sz="4" w:space="0" w:color="auto"/>
              <w:right w:val="single" w:sz="18" w:space="0" w:color="000000"/>
            </w:tcBorders>
            <w:noWrap/>
            <w:vAlign w:val="bottom"/>
            <w:hideMark/>
          </w:tcPr>
          <w:p w14:paraId="37CEA988" w14:textId="7CEE73DF" w:rsidR="00925ADF" w:rsidRDefault="00925ADF" w:rsidP="00925ADF">
            <w:pPr>
              <w:jc w:val="center"/>
              <w:rPr>
                <w:rFonts w:eastAsia="宋体"/>
                <w:sz w:val="22"/>
              </w:rPr>
            </w:pPr>
            <w:r>
              <w:rPr>
                <w:rFonts w:hint="eastAsia"/>
                <w:color w:val="000000"/>
                <w:sz w:val="22"/>
                <w:szCs w:val="22"/>
              </w:rPr>
              <w:t xml:space="preserve">-3.43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E4A8546" w14:textId="77777777" w:rsidR="00925ADF" w:rsidRDefault="00925ADF" w:rsidP="00925ADF">
            <w:pPr>
              <w:jc w:val="center"/>
              <w:rPr>
                <w:rFonts w:eastAsia="宋体"/>
                <w:sz w:val="22"/>
              </w:rPr>
            </w:pPr>
            <w:r>
              <w:rPr>
                <w:rFonts w:eastAsia="宋体"/>
                <w:sz w:val="22"/>
              </w:rPr>
              <w:t>29</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5BE7911D" w14:textId="5457CF9C" w:rsidR="00925ADF" w:rsidRDefault="00925ADF" w:rsidP="00925ADF">
            <w:pPr>
              <w:jc w:val="center"/>
              <w:rPr>
                <w:rFonts w:eastAsia="宋体"/>
                <w:sz w:val="22"/>
              </w:rPr>
            </w:pPr>
            <w:r>
              <w:rPr>
                <w:rFonts w:hint="eastAsia"/>
                <w:color w:val="000000"/>
                <w:sz w:val="22"/>
                <w:szCs w:val="22"/>
              </w:rPr>
              <w:t xml:space="preserve">0.14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DB6F8B3" w14:textId="77777777" w:rsidR="00925ADF" w:rsidRDefault="00925ADF" w:rsidP="00925ADF">
            <w:pPr>
              <w:jc w:val="center"/>
              <w:rPr>
                <w:rFonts w:eastAsia="宋体"/>
                <w:sz w:val="22"/>
              </w:rPr>
            </w:pPr>
            <w:r>
              <w:rPr>
                <w:rFonts w:eastAsia="宋体"/>
                <w:sz w:val="22"/>
              </w:rPr>
              <w:t>49</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4F6FCBD6" w14:textId="69A45D64" w:rsidR="00925ADF" w:rsidRDefault="00925ADF" w:rsidP="00925ADF">
            <w:pPr>
              <w:jc w:val="center"/>
              <w:rPr>
                <w:rFonts w:eastAsia="宋体"/>
                <w:sz w:val="22"/>
              </w:rPr>
            </w:pPr>
            <w:r>
              <w:rPr>
                <w:rFonts w:hint="eastAsia"/>
                <w:color w:val="000000"/>
                <w:sz w:val="22"/>
                <w:szCs w:val="22"/>
              </w:rPr>
              <w:t xml:space="preserve">3.90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EEB9E4C" w14:textId="77777777" w:rsidR="00925ADF" w:rsidRDefault="00925ADF" w:rsidP="00925ADF">
            <w:pPr>
              <w:jc w:val="center"/>
              <w:rPr>
                <w:rFonts w:eastAsia="宋体"/>
                <w:sz w:val="22"/>
              </w:rPr>
            </w:pPr>
            <w:r>
              <w:rPr>
                <w:rFonts w:eastAsia="宋体"/>
                <w:sz w:val="22"/>
              </w:rPr>
              <w:t>69</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00247D04" w14:textId="2370CC61" w:rsidR="00925ADF" w:rsidRDefault="00925ADF" w:rsidP="00925ADF">
            <w:pPr>
              <w:jc w:val="center"/>
              <w:rPr>
                <w:rFonts w:eastAsia="宋体"/>
                <w:sz w:val="22"/>
              </w:rPr>
            </w:pPr>
            <w:r>
              <w:rPr>
                <w:rFonts w:hint="eastAsia"/>
                <w:color w:val="000000"/>
                <w:sz w:val="22"/>
                <w:szCs w:val="22"/>
              </w:rPr>
              <w:t xml:space="preserve">9.21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2DCA6CC" w14:textId="77777777" w:rsidR="00925ADF" w:rsidRDefault="00925ADF" w:rsidP="00925ADF">
            <w:pPr>
              <w:jc w:val="center"/>
              <w:rPr>
                <w:rFonts w:eastAsia="宋体"/>
                <w:sz w:val="22"/>
              </w:rPr>
            </w:pPr>
            <w:r>
              <w:rPr>
                <w:rFonts w:eastAsia="宋体"/>
                <w:sz w:val="22"/>
              </w:rPr>
              <w:t>89</w:t>
            </w:r>
          </w:p>
        </w:tc>
        <w:tc>
          <w:tcPr>
            <w:tcW w:w="464" w:type="pct"/>
            <w:tcBorders>
              <w:top w:val="single" w:sz="4" w:space="0" w:color="auto"/>
              <w:left w:val="single" w:sz="4" w:space="0" w:color="auto"/>
              <w:bottom w:val="single" w:sz="4" w:space="0" w:color="auto"/>
              <w:right w:val="single" w:sz="18" w:space="0" w:color="000000"/>
            </w:tcBorders>
            <w:vAlign w:val="bottom"/>
            <w:hideMark/>
          </w:tcPr>
          <w:p w14:paraId="35F79742" w14:textId="1F216335" w:rsidR="00925ADF" w:rsidRDefault="00925ADF" w:rsidP="00925ADF">
            <w:pPr>
              <w:jc w:val="center"/>
              <w:rPr>
                <w:rFonts w:eastAsia="宋体"/>
                <w:sz w:val="22"/>
              </w:rPr>
            </w:pPr>
            <w:r>
              <w:rPr>
                <w:rFonts w:hint="eastAsia"/>
                <w:color w:val="000000"/>
                <w:sz w:val="22"/>
                <w:szCs w:val="22"/>
              </w:rPr>
              <w:t xml:space="preserve">21.01 </w:t>
            </w:r>
          </w:p>
        </w:tc>
      </w:tr>
      <w:tr w:rsidR="00925ADF" w14:paraId="4F4AC51B" w14:textId="77777777" w:rsidTr="0067561F">
        <w:trPr>
          <w:trHeight w:val="255"/>
        </w:trPr>
        <w:tc>
          <w:tcPr>
            <w:tcW w:w="536"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5B89F83" w14:textId="77777777" w:rsidR="00925ADF" w:rsidRDefault="00925ADF" w:rsidP="00925ADF">
            <w:pPr>
              <w:jc w:val="center"/>
              <w:rPr>
                <w:rFonts w:eastAsia="宋体"/>
                <w:sz w:val="22"/>
              </w:rPr>
            </w:pPr>
            <w:r>
              <w:rPr>
                <w:rFonts w:eastAsia="宋体"/>
                <w:sz w:val="22"/>
              </w:rPr>
              <w:t>10</w:t>
            </w:r>
          </w:p>
        </w:tc>
        <w:tc>
          <w:tcPr>
            <w:tcW w:w="469" w:type="pct"/>
            <w:tcBorders>
              <w:top w:val="single" w:sz="4" w:space="0" w:color="auto"/>
              <w:left w:val="single" w:sz="4" w:space="0" w:color="auto"/>
              <w:bottom w:val="single" w:sz="4" w:space="0" w:color="auto"/>
              <w:right w:val="single" w:sz="18" w:space="0" w:color="000000"/>
            </w:tcBorders>
            <w:noWrap/>
            <w:vAlign w:val="bottom"/>
            <w:hideMark/>
          </w:tcPr>
          <w:p w14:paraId="36CC300B" w14:textId="4D7D5F1B" w:rsidR="00925ADF" w:rsidRDefault="00925ADF" w:rsidP="00925ADF">
            <w:pPr>
              <w:jc w:val="center"/>
              <w:rPr>
                <w:rFonts w:eastAsia="宋体"/>
                <w:sz w:val="22"/>
              </w:rPr>
            </w:pPr>
            <w:r>
              <w:rPr>
                <w:rFonts w:hint="eastAsia"/>
                <w:color w:val="000000"/>
                <w:sz w:val="22"/>
                <w:szCs w:val="22"/>
              </w:rPr>
              <w:t xml:space="preserve">-3.13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25BEC76" w14:textId="77777777" w:rsidR="00925ADF" w:rsidRDefault="00925ADF" w:rsidP="00925ADF">
            <w:pPr>
              <w:jc w:val="center"/>
              <w:rPr>
                <w:rFonts w:eastAsia="宋体"/>
                <w:sz w:val="22"/>
              </w:rPr>
            </w:pPr>
            <w:r>
              <w:rPr>
                <w:rFonts w:eastAsia="宋体"/>
                <w:sz w:val="22"/>
              </w:rPr>
              <w:t>30</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2B8B5C3C" w14:textId="578736CB" w:rsidR="00925ADF" w:rsidRDefault="00925ADF" w:rsidP="00925ADF">
            <w:pPr>
              <w:jc w:val="center"/>
              <w:rPr>
                <w:rFonts w:eastAsia="宋体"/>
                <w:sz w:val="22"/>
              </w:rPr>
            </w:pPr>
            <w:r>
              <w:rPr>
                <w:rFonts w:hint="eastAsia"/>
                <w:color w:val="000000"/>
                <w:sz w:val="22"/>
                <w:szCs w:val="22"/>
              </w:rPr>
              <w:t xml:space="preserve">0.29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C5E3CD2" w14:textId="77777777" w:rsidR="00925ADF" w:rsidRDefault="00925ADF" w:rsidP="00925ADF">
            <w:pPr>
              <w:jc w:val="center"/>
              <w:rPr>
                <w:rFonts w:eastAsia="宋体"/>
                <w:sz w:val="22"/>
              </w:rPr>
            </w:pPr>
            <w:r>
              <w:rPr>
                <w:rFonts w:eastAsia="宋体"/>
                <w:sz w:val="22"/>
              </w:rPr>
              <w:t>50</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665001A7" w14:textId="45FD0B86" w:rsidR="00925ADF" w:rsidRDefault="00925ADF" w:rsidP="00925ADF">
            <w:pPr>
              <w:jc w:val="center"/>
              <w:rPr>
                <w:rFonts w:eastAsia="宋体"/>
                <w:sz w:val="22"/>
              </w:rPr>
            </w:pPr>
            <w:r>
              <w:rPr>
                <w:rFonts w:hint="eastAsia"/>
                <w:color w:val="000000"/>
                <w:sz w:val="22"/>
                <w:szCs w:val="22"/>
              </w:rPr>
              <w:t xml:space="preserve">4.12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65C5ACE" w14:textId="77777777" w:rsidR="00925ADF" w:rsidRDefault="00925ADF" w:rsidP="00925ADF">
            <w:pPr>
              <w:jc w:val="center"/>
              <w:rPr>
                <w:rFonts w:eastAsia="宋体"/>
                <w:sz w:val="22"/>
              </w:rPr>
            </w:pPr>
            <w:r>
              <w:rPr>
                <w:rFonts w:eastAsia="宋体"/>
                <w:sz w:val="22"/>
              </w:rPr>
              <w:t>70</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40146355" w14:textId="4F857A9B" w:rsidR="00925ADF" w:rsidRDefault="00925ADF" w:rsidP="00925ADF">
            <w:pPr>
              <w:jc w:val="center"/>
              <w:rPr>
                <w:rFonts w:eastAsia="宋体"/>
                <w:sz w:val="22"/>
              </w:rPr>
            </w:pPr>
            <w:r>
              <w:rPr>
                <w:rFonts w:hint="eastAsia"/>
                <w:color w:val="000000"/>
                <w:sz w:val="22"/>
                <w:szCs w:val="22"/>
              </w:rPr>
              <w:t xml:space="preserve">9.61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9338D31" w14:textId="77777777" w:rsidR="00925ADF" w:rsidRDefault="00925ADF" w:rsidP="00925ADF">
            <w:pPr>
              <w:jc w:val="center"/>
              <w:rPr>
                <w:rFonts w:eastAsia="宋体"/>
                <w:sz w:val="22"/>
              </w:rPr>
            </w:pPr>
            <w:r>
              <w:rPr>
                <w:rFonts w:eastAsia="宋体"/>
                <w:sz w:val="22"/>
              </w:rPr>
              <w:t>90</w:t>
            </w:r>
          </w:p>
        </w:tc>
        <w:tc>
          <w:tcPr>
            <w:tcW w:w="464" w:type="pct"/>
            <w:tcBorders>
              <w:top w:val="single" w:sz="4" w:space="0" w:color="auto"/>
              <w:left w:val="single" w:sz="4" w:space="0" w:color="auto"/>
              <w:bottom w:val="single" w:sz="4" w:space="0" w:color="auto"/>
              <w:right w:val="single" w:sz="18" w:space="0" w:color="000000"/>
            </w:tcBorders>
            <w:vAlign w:val="bottom"/>
            <w:hideMark/>
          </w:tcPr>
          <w:p w14:paraId="79BC7E6B" w14:textId="79F73C71" w:rsidR="00925ADF" w:rsidRDefault="00925ADF" w:rsidP="00925ADF">
            <w:pPr>
              <w:jc w:val="center"/>
              <w:rPr>
                <w:rFonts w:eastAsia="宋体"/>
                <w:sz w:val="22"/>
              </w:rPr>
            </w:pPr>
            <w:r>
              <w:rPr>
                <w:rFonts w:hint="eastAsia"/>
                <w:color w:val="000000"/>
                <w:sz w:val="22"/>
                <w:szCs w:val="22"/>
              </w:rPr>
              <w:t xml:space="preserve">22.05 </w:t>
            </w:r>
          </w:p>
        </w:tc>
      </w:tr>
      <w:tr w:rsidR="00925ADF" w14:paraId="644AF632" w14:textId="77777777" w:rsidTr="0067561F">
        <w:trPr>
          <w:trHeight w:val="255"/>
        </w:trPr>
        <w:tc>
          <w:tcPr>
            <w:tcW w:w="536"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02788EEE" w14:textId="77777777" w:rsidR="00925ADF" w:rsidRDefault="00925ADF" w:rsidP="00925ADF">
            <w:pPr>
              <w:jc w:val="center"/>
              <w:rPr>
                <w:rFonts w:eastAsia="宋体"/>
                <w:sz w:val="22"/>
              </w:rPr>
            </w:pPr>
            <w:r>
              <w:rPr>
                <w:rFonts w:eastAsia="宋体"/>
                <w:sz w:val="22"/>
              </w:rPr>
              <w:t>11</w:t>
            </w:r>
          </w:p>
        </w:tc>
        <w:tc>
          <w:tcPr>
            <w:tcW w:w="469" w:type="pct"/>
            <w:tcBorders>
              <w:top w:val="single" w:sz="4" w:space="0" w:color="auto"/>
              <w:left w:val="single" w:sz="4" w:space="0" w:color="auto"/>
              <w:bottom w:val="single" w:sz="4" w:space="0" w:color="auto"/>
              <w:right w:val="single" w:sz="18" w:space="0" w:color="000000"/>
            </w:tcBorders>
            <w:noWrap/>
            <w:vAlign w:val="bottom"/>
            <w:hideMark/>
          </w:tcPr>
          <w:p w14:paraId="660FE613" w14:textId="38722A25" w:rsidR="00925ADF" w:rsidRDefault="00925ADF" w:rsidP="00925ADF">
            <w:pPr>
              <w:jc w:val="center"/>
              <w:rPr>
                <w:rFonts w:eastAsia="宋体"/>
                <w:sz w:val="22"/>
              </w:rPr>
            </w:pPr>
            <w:r>
              <w:rPr>
                <w:rFonts w:hint="eastAsia"/>
                <w:color w:val="000000"/>
                <w:sz w:val="22"/>
                <w:szCs w:val="22"/>
              </w:rPr>
              <w:t xml:space="preserve">-2.96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AFA47CA" w14:textId="77777777" w:rsidR="00925ADF" w:rsidRDefault="00925ADF" w:rsidP="00925ADF">
            <w:pPr>
              <w:jc w:val="center"/>
              <w:rPr>
                <w:rFonts w:eastAsia="宋体"/>
                <w:sz w:val="22"/>
              </w:rPr>
            </w:pPr>
            <w:r>
              <w:rPr>
                <w:rFonts w:eastAsia="宋体"/>
                <w:sz w:val="22"/>
              </w:rPr>
              <w:t>31</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3EA0D58B" w14:textId="3D06B8D2" w:rsidR="00925ADF" w:rsidRDefault="00925ADF" w:rsidP="00925ADF">
            <w:pPr>
              <w:jc w:val="center"/>
              <w:rPr>
                <w:rFonts w:eastAsia="宋体"/>
                <w:sz w:val="22"/>
              </w:rPr>
            </w:pPr>
            <w:r>
              <w:rPr>
                <w:rFonts w:hint="eastAsia"/>
                <w:color w:val="000000"/>
                <w:sz w:val="22"/>
                <w:szCs w:val="22"/>
              </w:rPr>
              <w:t xml:space="preserve">0.46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B2D0213" w14:textId="77777777" w:rsidR="00925ADF" w:rsidRDefault="00925ADF" w:rsidP="00925ADF">
            <w:pPr>
              <w:jc w:val="center"/>
              <w:rPr>
                <w:rFonts w:eastAsia="宋体"/>
                <w:sz w:val="22"/>
              </w:rPr>
            </w:pPr>
            <w:r>
              <w:rPr>
                <w:rFonts w:eastAsia="宋体"/>
                <w:sz w:val="22"/>
              </w:rPr>
              <w:t>51</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48B55ECE" w14:textId="51CAC969" w:rsidR="00925ADF" w:rsidRDefault="00925ADF" w:rsidP="00925ADF">
            <w:pPr>
              <w:jc w:val="center"/>
              <w:rPr>
                <w:rFonts w:eastAsia="宋体"/>
                <w:sz w:val="22"/>
              </w:rPr>
            </w:pPr>
            <w:r>
              <w:rPr>
                <w:rFonts w:hint="eastAsia"/>
                <w:color w:val="000000"/>
                <w:sz w:val="22"/>
                <w:szCs w:val="22"/>
              </w:rPr>
              <w:t xml:space="preserve">4.35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102DEBF" w14:textId="77777777" w:rsidR="00925ADF" w:rsidRDefault="00925ADF" w:rsidP="00925ADF">
            <w:pPr>
              <w:jc w:val="center"/>
              <w:rPr>
                <w:rFonts w:eastAsia="宋体"/>
                <w:sz w:val="22"/>
              </w:rPr>
            </w:pPr>
            <w:r>
              <w:rPr>
                <w:rFonts w:eastAsia="宋体"/>
                <w:sz w:val="22"/>
              </w:rPr>
              <w:t>71</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16284465" w14:textId="53A2AA5D" w:rsidR="00925ADF" w:rsidRDefault="00925ADF" w:rsidP="00925ADF">
            <w:pPr>
              <w:jc w:val="center"/>
              <w:rPr>
                <w:rFonts w:eastAsia="宋体"/>
                <w:sz w:val="22"/>
              </w:rPr>
            </w:pPr>
            <w:r>
              <w:rPr>
                <w:rFonts w:hint="eastAsia"/>
                <w:color w:val="000000"/>
                <w:sz w:val="22"/>
                <w:szCs w:val="22"/>
              </w:rPr>
              <w:t xml:space="preserve">9.92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1D485AC" w14:textId="77777777" w:rsidR="00925ADF" w:rsidRDefault="00925ADF" w:rsidP="00925ADF">
            <w:pPr>
              <w:jc w:val="center"/>
              <w:rPr>
                <w:rFonts w:eastAsia="宋体"/>
                <w:sz w:val="22"/>
              </w:rPr>
            </w:pPr>
            <w:r>
              <w:rPr>
                <w:rFonts w:eastAsia="宋体"/>
                <w:sz w:val="22"/>
              </w:rPr>
              <w:t>91</w:t>
            </w:r>
          </w:p>
        </w:tc>
        <w:tc>
          <w:tcPr>
            <w:tcW w:w="464" w:type="pct"/>
            <w:tcBorders>
              <w:top w:val="single" w:sz="4" w:space="0" w:color="auto"/>
              <w:left w:val="single" w:sz="4" w:space="0" w:color="auto"/>
              <w:bottom w:val="single" w:sz="4" w:space="0" w:color="auto"/>
              <w:right w:val="single" w:sz="18" w:space="0" w:color="000000"/>
            </w:tcBorders>
            <w:vAlign w:val="bottom"/>
            <w:hideMark/>
          </w:tcPr>
          <w:p w14:paraId="7118ED0D" w14:textId="74AC806D" w:rsidR="00925ADF" w:rsidRDefault="00925ADF" w:rsidP="00925ADF">
            <w:pPr>
              <w:jc w:val="center"/>
              <w:rPr>
                <w:rFonts w:eastAsia="宋体"/>
                <w:sz w:val="22"/>
              </w:rPr>
            </w:pPr>
            <w:r>
              <w:rPr>
                <w:rFonts w:hint="eastAsia"/>
                <w:color w:val="000000"/>
                <w:sz w:val="22"/>
                <w:szCs w:val="22"/>
              </w:rPr>
              <w:t xml:space="preserve">23.28 </w:t>
            </w:r>
          </w:p>
        </w:tc>
      </w:tr>
      <w:tr w:rsidR="00925ADF" w14:paraId="0C760E9B" w14:textId="77777777" w:rsidTr="0067561F">
        <w:trPr>
          <w:trHeight w:val="255"/>
        </w:trPr>
        <w:tc>
          <w:tcPr>
            <w:tcW w:w="536"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AD3BA5A" w14:textId="77777777" w:rsidR="00925ADF" w:rsidRDefault="00925ADF" w:rsidP="00925ADF">
            <w:pPr>
              <w:jc w:val="center"/>
              <w:rPr>
                <w:rFonts w:eastAsia="宋体"/>
                <w:sz w:val="22"/>
              </w:rPr>
            </w:pPr>
            <w:r>
              <w:rPr>
                <w:rFonts w:eastAsia="宋体"/>
                <w:sz w:val="22"/>
              </w:rPr>
              <w:t>12</w:t>
            </w:r>
          </w:p>
        </w:tc>
        <w:tc>
          <w:tcPr>
            <w:tcW w:w="469" w:type="pct"/>
            <w:tcBorders>
              <w:top w:val="single" w:sz="4" w:space="0" w:color="auto"/>
              <w:left w:val="single" w:sz="4" w:space="0" w:color="auto"/>
              <w:bottom w:val="single" w:sz="4" w:space="0" w:color="auto"/>
              <w:right w:val="single" w:sz="18" w:space="0" w:color="000000"/>
            </w:tcBorders>
            <w:noWrap/>
            <w:vAlign w:val="bottom"/>
            <w:hideMark/>
          </w:tcPr>
          <w:p w14:paraId="17A0CE89" w14:textId="190DCD80" w:rsidR="00925ADF" w:rsidRDefault="00925ADF" w:rsidP="00925ADF">
            <w:pPr>
              <w:jc w:val="center"/>
              <w:rPr>
                <w:rFonts w:eastAsia="宋体"/>
                <w:sz w:val="22"/>
              </w:rPr>
            </w:pPr>
            <w:r>
              <w:rPr>
                <w:rFonts w:hint="eastAsia"/>
                <w:color w:val="000000"/>
                <w:sz w:val="22"/>
                <w:szCs w:val="22"/>
              </w:rPr>
              <w:t xml:space="preserve">-2.70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F202E52" w14:textId="77777777" w:rsidR="00925ADF" w:rsidRDefault="00925ADF" w:rsidP="00925ADF">
            <w:pPr>
              <w:jc w:val="center"/>
              <w:rPr>
                <w:rFonts w:eastAsia="宋体"/>
                <w:sz w:val="22"/>
              </w:rPr>
            </w:pPr>
            <w:r>
              <w:rPr>
                <w:rFonts w:eastAsia="宋体"/>
                <w:sz w:val="22"/>
              </w:rPr>
              <w:t>32</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609DBD61" w14:textId="3300AD7E" w:rsidR="00925ADF" w:rsidRDefault="00925ADF" w:rsidP="00925ADF">
            <w:pPr>
              <w:jc w:val="center"/>
              <w:rPr>
                <w:rFonts w:eastAsia="宋体"/>
                <w:sz w:val="22"/>
              </w:rPr>
            </w:pPr>
            <w:r>
              <w:rPr>
                <w:rFonts w:hint="eastAsia"/>
                <w:color w:val="000000"/>
                <w:sz w:val="22"/>
                <w:szCs w:val="22"/>
              </w:rPr>
              <w:t xml:space="preserve">0.66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E7717EB" w14:textId="77777777" w:rsidR="00925ADF" w:rsidRDefault="00925ADF" w:rsidP="00925ADF">
            <w:pPr>
              <w:jc w:val="center"/>
              <w:rPr>
                <w:rFonts w:eastAsia="宋体"/>
                <w:sz w:val="22"/>
              </w:rPr>
            </w:pPr>
            <w:r>
              <w:rPr>
                <w:rFonts w:eastAsia="宋体"/>
                <w:sz w:val="22"/>
              </w:rPr>
              <w:t>52</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59DD5881" w14:textId="1BEFFD73" w:rsidR="00925ADF" w:rsidRDefault="00925ADF" w:rsidP="00925ADF">
            <w:pPr>
              <w:jc w:val="center"/>
              <w:rPr>
                <w:rFonts w:eastAsia="宋体"/>
                <w:sz w:val="22"/>
              </w:rPr>
            </w:pPr>
            <w:r>
              <w:rPr>
                <w:rFonts w:hint="eastAsia"/>
                <w:color w:val="000000"/>
                <w:sz w:val="22"/>
                <w:szCs w:val="22"/>
              </w:rPr>
              <w:t xml:space="preserve">4.59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B99274E" w14:textId="77777777" w:rsidR="00925ADF" w:rsidRDefault="00925ADF" w:rsidP="00925ADF">
            <w:pPr>
              <w:jc w:val="center"/>
              <w:rPr>
                <w:rFonts w:eastAsia="宋体"/>
                <w:sz w:val="22"/>
              </w:rPr>
            </w:pPr>
            <w:r>
              <w:rPr>
                <w:rFonts w:eastAsia="宋体"/>
                <w:sz w:val="22"/>
              </w:rPr>
              <w:t>72</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5D859807" w14:textId="06652580" w:rsidR="00925ADF" w:rsidRDefault="00925ADF" w:rsidP="00925ADF">
            <w:pPr>
              <w:jc w:val="center"/>
              <w:rPr>
                <w:rFonts w:eastAsia="宋体"/>
                <w:sz w:val="22"/>
              </w:rPr>
            </w:pPr>
            <w:r>
              <w:rPr>
                <w:rFonts w:hint="eastAsia"/>
                <w:color w:val="000000"/>
                <w:sz w:val="22"/>
                <w:szCs w:val="22"/>
              </w:rPr>
              <w:t xml:space="preserve">10.54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9262353" w14:textId="77777777" w:rsidR="00925ADF" w:rsidRDefault="00925ADF" w:rsidP="00925ADF">
            <w:pPr>
              <w:jc w:val="center"/>
              <w:rPr>
                <w:rFonts w:eastAsia="宋体"/>
                <w:sz w:val="22"/>
              </w:rPr>
            </w:pPr>
            <w:r>
              <w:rPr>
                <w:rFonts w:eastAsia="宋体"/>
                <w:sz w:val="22"/>
              </w:rPr>
              <w:t>92</w:t>
            </w:r>
          </w:p>
        </w:tc>
        <w:tc>
          <w:tcPr>
            <w:tcW w:w="464" w:type="pct"/>
            <w:tcBorders>
              <w:top w:val="single" w:sz="4" w:space="0" w:color="auto"/>
              <w:left w:val="single" w:sz="4" w:space="0" w:color="auto"/>
              <w:bottom w:val="single" w:sz="4" w:space="0" w:color="auto"/>
              <w:right w:val="single" w:sz="18" w:space="0" w:color="000000"/>
            </w:tcBorders>
            <w:vAlign w:val="bottom"/>
            <w:hideMark/>
          </w:tcPr>
          <w:p w14:paraId="77261EBC" w14:textId="44BE12AA" w:rsidR="00925ADF" w:rsidRDefault="00925ADF" w:rsidP="00925ADF">
            <w:pPr>
              <w:jc w:val="center"/>
              <w:rPr>
                <w:rFonts w:eastAsia="宋体"/>
                <w:sz w:val="22"/>
              </w:rPr>
            </w:pPr>
            <w:r>
              <w:rPr>
                <w:rFonts w:hint="eastAsia"/>
                <w:color w:val="000000"/>
                <w:sz w:val="22"/>
                <w:szCs w:val="22"/>
              </w:rPr>
              <w:t xml:space="preserve">23.98 </w:t>
            </w:r>
          </w:p>
        </w:tc>
      </w:tr>
      <w:tr w:rsidR="00925ADF" w14:paraId="4E90C362" w14:textId="77777777" w:rsidTr="0067561F">
        <w:trPr>
          <w:trHeight w:val="255"/>
        </w:trPr>
        <w:tc>
          <w:tcPr>
            <w:tcW w:w="536"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81B10F9" w14:textId="77777777" w:rsidR="00925ADF" w:rsidRDefault="00925ADF" w:rsidP="00925ADF">
            <w:pPr>
              <w:jc w:val="center"/>
              <w:rPr>
                <w:rFonts w:eastAsia="宋体"/>
                <w:sz w:val="22"/>
              </w:rPr>
            </w:pPr>
            <w:r>
              <w:rPr>
                <w:rFonts w:eastAsia="宋体"/>
                <w:sz w:val="22"/>
              </w:rPr>
              <w:t>13</w:t>
            </w:r>
          </w:p>
        </w:tc>
        <w:tc>
          <w:tcPr>
            <w:tcW w:w="469" w:type="pct"/>
            <w:tcBorders>
              <w:top w:val="single" w:sz="4" w:space="0" w:color="auto"/>
              <w:left w:val="single" w:sz="4" w:space="0" w:color="auto"/>
              <w:bottom w:val="single" w:sz="4" w:space="0" w:color="auto"/>
              <w:right w:val="single" w:sz="18" w:space="0" w:color="000000"/>
            </w:tcBorders>
            <w:noWrap/>
            <w:vAlign w:val="bottom"/>
            <w:hideMark/>
          </w:tcPr>
          <w:p w14:paraId="3166F0EE" w14:textId="00FA1362" w:rsidR="00925ADF" w:rsidRDefault="00925ADF" w:rsidP="00925ADF">
            <w:pPr>
              <w:jc w:val="center"/>
              <w:rPr>
                <w:rFonts w:eastAsia="宋体"/>
                <w:sz w:val="22"/>
              </w:rPr>
            </w:pPr>
            <w:r>
              <w:rPr>
                <w:rFonts w:hint="eastAsia"/>
                <w:color w:val="000000"/>
                <w:sz w:val="22"/>
                <w:szCs w:val="22"/>
              </w:rPr>
              <w:t xml:space="preserve">-2.46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535B772" w14:textId="77777777" w:rsidR="00925ADF" w:rsidRDefault="00925ADF" w:rsidP="00925ADF">
            <w:pPr>
              <w:jc w:val="center"/>
              <w:rPr>
                <w:rFonts w:eastAsia="宋体"/>
                <w:sz w:val="22"/>
              </w:rPr>
            </w:pPr>
            <w:r>
              <w:rPr>
                <w:rFonts w:eastAsia="宋体"/>
                <w:sz w:val="22"/>
              </w:rPr>
              <w:t>33</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08CB7A37" w14:textId="4A1B57CB" w:rsidR="00925ADF" w:rsidRDefault="00925ADF" w:rsidP="00925ADF">
            <w:pPr>
              <w:jc w:val="center"/>
              <w:rPr>
                <w:rFonts w:eastAsia="宋体"/>
                <w:sz w:val="22"/>
              </w:rPr>
            </w:pPr>
            <w:r>
              <w:rPr>
                <w:rFonts w:hint="eastAsia"/>
                <w:color w:val="000000"/>
                <w:sz w:val="22"/>
                <w:szCs w:val="22"/>
              </w:rPr>
              <w:t xml:space="preserve">0.83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11C55BE" w14:textId="77777777" w:rsidR="00925ADF" w:rsidRDefault="00925ADF" w:rsidP="00925ADF">
            <w:pPr>
              <w:jc w:val="center"/>
              <w:rPr>
                <w:rFonts w:eastAsia="宋体"/>
                <w:sz w:val="22"/>
              </w:rPr>
            </w:pPr>
            <w:r>
              <w:rPr>
                <w:rFonts w:eastAsia="宋体"/>
                <w:sz w:val="22"/>
              </w:rPr>
              <w:t>53</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3712119F" w14:textId="485633E3" w:rsidR="00925ADF" w:rsidRDefault="00925ADF" w:rsidP="00925ADF">
            <w:pPr>
              <w:jc w:val="center"/>
              <w:rPr>
                <w:rFonts w:eastAsia="宋体"/>
                <w:sz w:val="22"/>
              </w:rPr>
            </w:pPr>
            <w:r>
              <w:rPr>
                <w:rFonts w:hint="eastAsia"/>
                <w:color w:val="000000"/>
                <w:sz w:val="22"/>
                <w:szCs w:val="22"/>
              </w:rPr>
              <w:t xml:space="preserve">4.92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B3AD20F" w14:textId="77777777" w:rsidR="00925ADF" w:rsidRDefault="00925ADF" w:rsidP="00925ADF">
            <w:pPr>
              <w:jc w:val="center"/>
              <w:rPr>
                <w:rFonts w:eastAsia="宋体"/>
                <w:sz w:val="22"/>
              </w:rPr>
            </w:pPr>
            <w:r>
              <w:rPr>
                <w:rFonts w:eastAsia="宋体"/>
                <w:sz w:val="22"/>
              </w:rPr>
              <w:t>73</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2A9971D3" w14:textId="7B83CE09" w:rsidR="00925ADF" w:rsidRDefault="00925ADF" w:rsidP="00925ADF">
            <w:pPr>
              <w:jc w:val="center"/>
              <w:rPr>
                <w:rFonts w:eastAsia="宋体"/>
                <w:sz w:val="22"/>
              </w:rPr>
            </w:pPr>
            <w:r>
              <w:rPr>
                <w:rFonts w:hint="eastAsia"/>
                <w:color w:val="000000"/>
                <w:sz w:val="22"/>
                <w:szCs w:val="22"/>
              </w:rPr>
              <w:t xml:space="preserve">10.87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BB08677" w14:textId="77777777" w:rsidR="00925ADF" w:rsidRDefault="00925ADF" w:rsidP="00925ADF">
            <w:pPr>
              <w:jc w:val="center"/>
              <w:rPr>
                <w:rFonts w:eastAsia="宋体"/>
                <w:sz w:val="22"/>
              </w:rPr>
            </w:pPr>
            <w:r>
              <w:rPr>
                <w:rFonts w:eastAsia="宋体"/>
                <w:sz w:val="22"/>
              </w:rPr>
              <w:t>93</w:t>
            </w:r>
          </w:p>
        </w:tc>
        <w:tc>
          <w:tcPr>
            <w:tcW w:w="464" w:type="pct"/>
            <w:tcBorders>
              <w:top w:val="single" w:sz="4" w:space="0" w:color="auto"/>
              <w:left w:val="single" w:sz="4" w:space="0" w:color="auto"/>
              <w:bottom w:val="single" w:sz="4" w:space="0" w:color="auto"/>
              <w:right w:val="single" w:sz="18" w:space="0" w:color="000000"/>
            </w:tcBorders>
            <w:vAlign w:val="bottom"/>
            <w:hideMark/>
          </w:tcPr>
          <w:p w14:paraId="1E2362C4" w14:textId="65A288D3" w:rsidR="00925ADF" w:rsidRDefault="00925ADF" w:rsidP="00925ADF">
            <w:pPr>
              <w:jc w:val="center"/>
              <w:rPr>
                <w:rFonts w:eastAsia="宋体"/>
                <w:sz w:val="22"/>
              </w:rPr>
            </w:pPr>
            <w:r>
              <w:rPr>
                <w:rFonts w:hint="eastAsia"/>
                <w:color w:val="000000"/>
                <w:sz w:val="22"/>
                <w:szCs w:val="22"/>
              </w:rPr>
              <w:t xml:space="preserve">25.03 </w:t>
            </w:r>
          </w:p>
        </w:tc>
      </w:tr>
      <w:tr w:rsidR="00925ADF" w14:paraId="4D378BB9" w14:textId="77777777" w:rsidTr="0067561F">
        <w:trPr>
          <w:trHeight w:val="255"/>
        </w:trPr>
        <w:tc>
          <w:tcPr>
            <w:tcW w:w="536"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2A459B3" w14:textId="77777777" w:rsidR="00925ADF" w:rsidRDefault="00925ADF" w:rsidP="00925ADF">
            <w:pPr>
              <w:jc w:val="center"/>
              <w:rPr>
                <w:rFonts w:eastAsia="宋体"/>
                <w:sz w:val="22"/>
              </w:rPr>
            </w:pPr>
            <w:r>
              <w:rPr>
                <w:rFonts w:eastAsia="宋体"/>
                <w:sz w:val="22"/>
              </w:rPr>
              <w:t>14</w:t>
            </w:r>
          </w:p>
        </w:tc>
        <w:tc>
          <w:tcPr>
            <w:tcW w:w="469" w:type="pct"/>
            <w:tcBorders>
              <w:top w:val="single" w:sz="4" w:space="0" w:color="auto"/>
              <w:left w:val="single" w:sz="4" w:space="0" w:color="auto"/>
              <w:bottom w:val="single" w:sz="4" w:space="0" w:color="auto"/>
              <w:right w:val="single" w:sz="18" w:space="0" w:color="000000"/>
            </w:tcBorders>
            <w:noWrap/>
            <w:vAlign w:val="bottom"/>
            <w:hideMark/>
          </w:tcPr>
          <w:p w14:paraId="1611EC5D" w14:textId="168A8DA4" w:rsidR="00925ADF" w:rsidRDefault="00925ADF" w:rsidP="00925ADF">
            <w:pPr>
              <w:jc w:val="center"/>
              <w:rPr>
                <w:rFonts w:eastAsia="宋体"/>
                <w:sz w:val="22"/>
              </w:rPr>
            </w:pPr>
            <w:r>
              <w:rPr>
                <w:rFonts w:hint="eastAsia"/>
                <w:color w:val="000000"/>
                <w:sz w:val="22"/>
                <w:szCs w:val="22"/>
              </w:rPr>
              <w:t xml:space="preserve">-2.29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8A57870" w14:textId="77777777" w:rsidR="00925ADF" w:rsidRDefault="00925ADF" w:rsidP="00925ADF">
            <w:pPr>
              <w:jc w:val="center"/>
              <w:rPr>
                <w:rFonts w:eastAsia="宋体"/>
                <w:sz w:val="22"/>
              </w:rPr>
            </w:pPr>
            <w:r>
              <w:rPr>
                <w:rFonts w:eastAsia="宋体"/>
                <w:sz w:val="22"/>
              </w:rPr>
              <w:t>34</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0F0A3390" w14:textId="2D41B260" w:rsidR="00925ADF" w:rsidRDefault="00925ADF" w:rsidP="00925ADF">
            <w:pPr>
              <w:jc w:val="center"/>
              <w:rPr>
                <w:rFonts w:eastAsia="宋体"/>
                <w:sz w:val="22"/>
              </w:rPr>
            </w:pPr>
            <w:r>
              <w:rPr>
                <w:rFonts w:hint="eastAsia"/>
                <w:color w:val="000000"/>
                <w:sz w:val="22"/>
                <w:szCs w:val="22"/>
              </w:rPr>
              <w:t xml:space="preserve">0.98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568CABF" w14:textId="77777777" w:rsidR="00925ADF" w:rsidRDefault="00925ADF" w:rsidP="00925ADF">
            <w:pPr>
              <w:jc w:val="center"/>
              <w:rPr>
                <w:rFonts w:eastAsia="宋体"/>
                <w:sz w:val="22"/>
              </w:rPr>
            </w:pPr>
            <w:r>
              <w:rPr>
                <w:rFonts w:eastAsia="宋体"/>
                <w:sz w:val="22"/>
              </w:rPr>
              <w:t>54</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7036B409" w14:textId="6BB03B48" w:rsidR="00925ADF" w:rsidRDefault="00925ADF" w:rsidP="00925ADF">
            <w:pPr>
              <w:jc w:val="center"/>
              <w:rPr>
                <w:rFonts w:eastAsia="宋体"/>
                <w:sz w:val="22"/>
              </w:rPr>
            </w:pPr>
            <w:r>
              <w:rPr>
                <w:rFonts w:hint="eastAsia"/>
                <w:color w:val="000000"/>
                <w:sz w:val="22"/>
                <w:szCs w:val="22"/>
              </w:rPr>
              <w:t xml:space="preserve">5.19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DA5B560" w14:textId="77777777" w:rsidR="00925ADF" w:rsidRDefault="00925ADF" w:rsidP="00925ADF">
            <w:pPr>
              <w:jc w:val="center"/>
              <w:rPr>
                <w:rFonts w:eastAsia="宋体"/>
                <w:sz w:val="22"/>
              </w:rPr>
            </w:pPr>
            <w:r>
              <w:rPr>
                <w:rFonts w:eastAsia="宋体"/>
                <w:sz w:val="22"/>
              </w:rPr>
              <w:t>74</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592C2AAB" w14:textId="0B604F3E" w:rsidR="00925ADF" w:rsidRDefault="00925ADF" w:rsidP="00925ADF">
            <w:pPr>
              <w:jc w:val="center"/>
              <w:rPr>
                <w:rFonts w:eastAsia="宋体"/>
                <w:sz w:val="22"/>
              </w:rPr>
            </w:pPr>
            <w:r>
              <w:rPr>
                <w:rFonts w:hint="eastAsia"/>
                <w:color w:val="000000"/>
                <w:sz w:val="22"/>
                <w:szCs w:val="22"/>
              </w:rPr>
              <w:t xml:space="preserve">11.48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E6DD9A3" w14:textId="77777777" w:rsidR="00925ADF" w:rsidRDefault="00925ADF" w:rsidP="00925ADF">
            <w:pPr>
              <w:jc w:val="center"/>
              <w:rPr>
                <w:rFonts w:eastAsia="宋体"/>
                <w:sz w:val="22"/>
              </w:rPr>
            </w:pPr>
            <w:r>
              <w:rPr>
                <w:rFonts w:eastAsia="宋体"/>
                <w:sz w:val="22"/>
              </w:rPr>
              <w:t>94</w:t>
            </w:r>
          </w:p>
        </w:tc>
        <w:tc>
          <w:tcPr>
            <w:tcW w:w="464" w:type="pct"/>
            <w:tcBorders>
              <w:top w:val="single" w:sz="4" w:space="0" w:color="auto"/>
              <w:left w:val="single" w:sz="4" w:space="0" w:color="auto"/>
              <w:bottom w:val="single" w:sz="4" w:space="0" w:color="auto"/>
              <w:right w:val="single" w:sz="18" w:space="0" w:color="000000"/>
            </w:tcBorders>
            <w:vAlign w:val="bottom"/>
            <w:hideMark/>
          </w:tcPr>
          <w:p w14:paraId="2742EAD4" w14:textId="5C3238DC" w:rsidR="00925ADF" w:rsidRDefault="00925ADF" w:rsidP="00925ADF">
            <w:pPr>
              <w:jc w:val="center"/>
              <w:rPr>
                <w:rFonts w:eastAsia="宋体"/>
                <w:sz w:val="22"/>
              </w:rPr>
            </w:pPr>
            <w:r>
              <w:rPr>
                <w:rFonts w:hint="eastAsia"/>
                <w:color w:val="000000"/>
                <w:sz w:val="22"/>
                <w:szCs w:val="22"/>
              </w:rPr>
              <w:t xml:space="preserve">26.80 </w:t>
            </w:r>
          </w:p>
        </w:tc>
      </w:tr>
      <w:tr w:rsidR="00925ADF" w14:paraId="1D9B9089" w14:textId="77777777" w:rsidTr="0067561F">
        <w:trPr>
          <w:trHeight w:val="255"/>
        </w:trPr>
        <w:tc>
          <w:tcPr>
            <w:tcW w:w="536"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6F827B3" w14:textId="77777777" w:rsidR="00925ADF" w:rsidRDefault="00925ADF" w:rsidP="00925ADF">
            <w:pPr>
              <w:jc w:val="center"/>
              <w:rPr>
                <w:rFonts w:eastAsia="宋体"/>
                <w:sz w:val="22"/>
              </w:rPr>
            </w:pPr>
            <w:r>
              <w:rPr>
                <w:rFonts w:eastAsia="宋体"/>
                <w:sz w:val="22"/>
              </w:rPr>
              <w:lastRenderedPageBreak/>
              <w:t>15</w:t>
            </w:r>
          </w:p>
        </w:tc>
        <w:tc>
          <w:tcPr>
            <w:tcW w:w="469" w:type="pct"/>
            <w:tcBorders>
              <w:top w:val="single" w:sz="4" w:space="0" w:color="auto"/>
              <w:left w:val="single" w:sz="4" w:space="0" w:color="auto"/>
              <w:bottom w:val="single" w:sz="4" w:space="0" w:color="auto"/>
              <w:right w:val="single" w:sz="18" w:space="0" w:color="000000"/>
            </w:tcBorders>
            <w:noWrap/>
            <w:vAlign w:val="bottom"/>
            <w:hideMark/>
          </w:tcPr>
          <w:p w14:paraId="5917E2A8" w14:textId="2F5A6274" w:rsidR="00925ADF" w:rsidRDefault="00925ADF" w:rsidP="00925ADF">
            <w:pPr>
              <w:jc w:val="center"/>
              <w:rPr>
                <w:rFonts w:eastAsia="宋体"/>
                <w:sz w:val="22"/>
              </w:rPr>
            </w:pPr>
            <w:r>
              <w:rPr>
                <w:rFonts w:hint="eastAsia"/>
                <w:color w:val="000000"/>
                <w:sz w:val="22"/>
                <w:szCs w:val="22"/>
              </w:rPr>
              <w:t xml:space="preserve">-2.15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45F1EB4" w14:textId="77777777" w:rsidR="00925ADF" w:rsidRDefault="00925ADF" w:rsidP="00925ADF">
            <w:pPr>
              <w:jc w:val="center"/>
              <w:rPr>
                <w:rFonts w:eastAsia="宋体"/>
                <w:sz w:val="22"/>
              </w:rPr>
            </w:pPr>
            <w:r>
              <w:rPr>
                <w:rFonts w:eastAsia="宋体"/>
                <w:sz w:val="22"/>
              </w:rPr>
              <w:t>35</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5029806F" w14:textId="5108C4CC" w:rsidR="00925ADF" w:rsidRDefault="00925ADF" w:rsidP="00925ADF">
            <w:pPr>
              <w:jc w:val="center"/>
              <w:rPr>
                <w:rFonts w:eastAsia="宋体"/>
                <w:sz w:val="22"/>
              </w:rPr>
            </w:pPr>
            <w:r>
              <w:rPr>
                <w:rFonts w:hint="eastAsia"/>
                <w:color w:val="000000"/>
                <w:sz w:val="22"/>
                <w:szCs w:val="22"/>
              </w:rPr>
              <w:t xml:space="preserve">1.15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3310022" w14:textId="77777777" w:rsidR="00925ADF" w:rsidRDefault="00925ADF" w:rsidP="00925ADF">
            <w:pPr>
              <w:jc w:val="center"/>
              <w:rPr>
                <w:rFonts w:eastAsia="宋体"/>
                <w:sz w:val="22"/>
              </w:rPr>
            </w:pPr>
            <w:r>
              <w:rPr>
                <w:rFonts w:eastAsia="宋体"/>
                <w:sz w:val="22"/>
              </w:rPr>
              <w:t>55</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69DF0213" w14:textId="27DF1939" w:rsidR="00925ADF" w:rsidRDefault="00925ADF" w:rsidP="00925ADF">
            <w:pPr>
              <w:jc w:val="center"/>
              <w:rPr>
                <w:rFonts w:eastAsia="宋体"/>
                <w:sz w:val="22"/>
              </w:rPr>
            </w:pPr>
            <w:r>
              <w:rPr>
                <w:rFonts w:hint="eastAsia"/>
                <w:color w:val="000000"/>
                <w:sz w:val="22"/>
                <w:szCs w:val="22"/>
              </w:rPr>
              <w:t xml:space="preserve">5.43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B5F780F" w14:textId="77777777" w:rsidR="00925ADF" w:rsidRDefault="00925ADF" w:rsidP="00925ADF">
            <w:pPr>
              <w:jc w:val="center"/>
              <w:rPr>
                <w:rFonts w:eastAsia="宋体"/>
                <w:sz w:val="22"/>
              </w:rPr>
            </w:pPr>
            <w:r>
              <w:rPr>
                <w:rFonts w:eastAsia="宋体"/>
                <w:sz w:val="22"/>
              </w:rPr>
              <w:t>75</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088D932C" w14:textId="312D6D79" w:rsidR="00925ADF" w:rsidRDefault="00925ADF" w:rsidP="00925ADF">
            <w:pPr>
              <w:jc w:val="center"/>
              <w:rPr>
                <w:rFonts w:eastAsia="宋体"/>
                <w:sz w:val="22"/>
              </w:rPr>
            </w:pPr>
            <w:r>
              <w:rPr>
                <w:rFonts w:hint="eastAsia"/>
                <w:color w:val="000000"/>
                <w:sz w:val="22"/>
                <w:szCs w:val="22"/>
              </w:rPr>
              <w:t xml:space="preserve">12.16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A53A98B" w14:textId="77777777" w:rsidR="00925ADF" w:rsidRDefault="00925ADF" w:rsidP="00925ADF">
            <w:pPr>
              <w:jc w:val="center"/>
              <w:rPr>
                <w:rFonts w:eastAsia="宋体"/>
                <w:sz w:val="22"/>
              </w:rPr>
            </w:pPr>
            <w:r>
              <w:rPr>
                <w:rFonts w:eastAsia="宋体"/>
                <w:sz w:val="22"/>
              </w:rPr>
              <w:t>95</w:t>
            </w:r>
          </w:p>
        </w:tc>
        <w:tc>
          <w:tcPr>
            <w:tcW w:w="464" w:type="pct"/>
            <w:tcBorders>
              <w:top w:val="single" w:sz="4" w:space="0" w:color="auto"/>
              <w:left w:val="single" w:sz="4" w:space="0" w:color="auto"/>
              <w:bottom w:val="single" w:sz="4" w:space="0" w:color="auto"/>
              <w:right w:val="single" w:sz="18" w:space="0" w:color="000000"/>
            </w:tcBorders>
            <w:vAlign w:val="bottom"/>
            <w:hideMark/>
          </w:tcPr>
          <w:p w14:paraId="369C19EE" w14:textId="087AF9EB" w:rsidR="00925ADF" w:rsidRDefault="00925ADF" w:rsidP="00925ADF">
            <w:pPr>
              <w:jc w:val="center"/>
              <w:rPr>
                <w:rFonts w:eastAsia="宋体"/>
                <w:sz w:val="22"/>
              </w:rPr>
            </w:pPr>
            <w:r>
              <w:rPr>
                <w:rFonts w:hint="eastAsia"/>
                <w:color w:val="000000"/>
                <w:sz w:val="22"/>
                <w:szCs w:val="22"/>
              </w:rPr>
              <w:t xml:space="preserve">28.51 </w:t>
            </w:r>
          </w:p>
        </w:tc>
      </w:tr>
      <w:tr w:rsidR="00925ADF" w14:paraId="342EE570" w14:textId="77777777" w:rsidTr="0067561F">
        <w:trPr>
          <w:trHeight w:val="255"/>
        </w:trPr>
        <w:tc>
          <w:tcPr>
            <w:tcW w:w="536"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4049FC6" w14:textId="77777777" w:rsidR="00925ADF" w:rsidRDefault="00925ADF" w:rsidP="00925ADF">
            <w:pPr>
              <w:jc w:val="center"/>
              <w:rPr>
                <w:rFonts w:eastAsia="宋体"/>
                <w:sz w:val="22"/>
              </w:rPr>
            </w:pPr>
            <w:r>
              <w:rPr>
                <w:rFonts w:eastAsia="宋体"/>
                <w:sz w:val="22"/>
              </w:rPr>
              <w:t>16</w:t>
            </w:r>
          </w:p>
        </w:tc>
        <w:tc>
          <w:tcPr>
            <w:tcW w:w="469" w:type="pct"/>
            <w:tcBorders>
              <w:top w:val="single" w:sz="4" w:space="0" w:color="auto"/>
              <w:left w:val="single" w:sz="4" w:space="0" w:color="auto"/>
              <w:bottom w:val="single" w:sz="4" w:space="0" w:color="auto"/>
              <w:right w:val="single" w:sz="18" w:space="0" w:color="000000"/>
            </w:tcBorders>
            <w:noWrap/>
            <w:vAlign w:val="bottom"/>
            <w:hideMark/>
          </w:tcPr>
          <w:p w14:paraId="70725E1F" w14:textId="779177BE" w:rsidR="00925ADF" w:rsidRDefault="00925ADF" w:rsidP="00925ADF">
            <w:pPr>
              <w:jc w:val="center"/>
              <w:rPr>
                <w:rFonts w:eastAsia="宋体"/>
                <w:sz w:val="22"/>
              </w:rPr>
            </w:pPr>
            <w:r>
              <w:rPr>
                <w:rFonts w:hint="eastAsia"/>
                <w:color w:val="000000"/>
                <w:sz w:val="22"/>
                <w:szCs w:val="22"/>
              </w:rPr>
              <w:t xml:space="preserve">-1.99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E91BA61" w14:textId="77777777" w:rsidR="00925ADF" w:rsidRDefault="00925ADF" w:rsidP="00925ADF">
            <w:pPr>
              <w:jc w:val="center"/>
              <w:rPr>
                <w:rFonts w:eastAsia="宋体"/>
                <w:sz w:val="22"/>
              </w:rPr>
            </w:pPr>
            <w:r>
              <w:rPr>
                <w:rFonts w:eastAsia="宋体"/>
                <w:sz w:val="22"/>
              </w:rPr>
              <w:t>36</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67A80376" w14:textId="40A87C5D" w:rsidR="00925ADF" w:rsidRDefault="00925ADF" w:rsidP="00925ADF">
            <w:pPr>
              <w:jc w:val="center"/>
              <w:rPr>
                <w:rFonts w:eastAsia="宋体"/>
                <w:sz w:val="22"/>
              </w:rPr>
            </w:pPr>
            <w:r>
              <w:rPr>
                <w:rFonts w:hint="eastAsia"/>
                <w:color w:val="000000"/>
                <w:sz w:val="22"/>
                <w:szCs w:val="22"/>
              </w:rPr>
              <w:t xml:space="preserve">1.37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399B92F" w14:textId="77777777" w:rsidR="00925ADF" w:rsidRDefault="00925ADF" w:rsidP="00925ADF">
            <w:pPr>
              <w:jc w:val="center"/>
              <w:rPr>
                <w:rFonts w:eastAsia="宋体"/>
                <w:sz w:val="22"/>
              </w:rPr>
            </w:pPr>
            <w:r>
              <w:rPr>
                <w:rFonts w:eastAsia="宋体"/>
                <w:sz w:val="22"/>
              </w:rPr>
              <w:t>56</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2B620875" w14:textId="4795B618" w:rsidR="00925ADF" w:rsidRDefault="00925ADF" w:rsidP="00925ADF">
            <w:pPr>
              <w:jc w:val="center"/>
              <w:rPr>
                <w:rFonts w:eastAsia="宋体"/>
                <w:sz w:val="22"/>
              </w:rPr>
            </w:pPr>
            <w:r>
              <w:rPr>
                <w:rFonts w:hint="eastAsia"/>
                <w:color w:val="000000"/>
                <w:sz w:val="22"/>
                <w:szCs w:val="22"/>
              </w:rPr>
              <w:t xml:space="preserve">5.61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AEB35CF" w14:textId="77777777" w:rsidR="00925ADF" w:rsidRDefault="00925ADF" w:rsidP="00925ADF">
            <w:pPr>
              <w:jc w:val="center"/>
              <w:rPr>
                <w:rFonts w:eastAsia="宋体"/>
                <w:sz w:val="22"/>
              </w:rPr>
            </w:pPr>
            <w:r>
              <w:rPr>
                <w:rFonts w:eastAsia="宋体"/>
                <w:sz w:val="22"/>
              </w:rPr>
              <w:t>76</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5C7C4713" w14:textId="061A5B92" w:rsidR="00925ADF" w:rsidRDefault="00925ADF" w:rsidP="00925ADF">
            <w:pPr>
              <w:jc w:val="center"/>
              <w:rPr>
                <w:rFonts w:eastAsia="宋体"/>
                <w:sz w:val="22"/>
              </w:rPr>
            </w:pPr>
            <w:r>
              <w:rPr>
                <w:rFonts w:hint="eastAsia"/>
                <w:color w:val="000000"/>
                <w:sz w:val="22"/>
                <w:szCs w:val="22"/>
              </w:rPr>
              <w:t xml:space="preserve">12.69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6BF8DEE" w14:textId="77777777" w:rsidR="00925ADF" w:rsidRDefault="00925ADF" w:rsidP="00925ADF">
            <w:pPr>
              <w:jc w:val="center"/>
              <w:rPr>
                <w:rFonts w:eastAsia="宋体"/>
                <w:sz w:val="22"/>
              </w:rPr>
            </w:pPr>
            <w:r>
              <w:rPr>
                <w:rFonts w:eastAsia="宋体"/>
                <w:sz w:val="22"/>
              </w:rPr>
              <w:t>96</w:t>
            </w:r>
          </w:p>
        </w:tc>
        <w:tc>
          <w:tcPr>
            <w:tcW w:w="464" w:type="pct"/>
            <w:tcBorders>
              <w:top w:val="single" w:sz="4" w:space="0" w:color="auto"/>
              <w:left w:val="single" w:sz="4" w:space="0" w:color="auto"/>
              <w:bottom w:val="single" w:sz="4" w:space="0" w:color="auto"/>
              <w:right w:val="single" w:sz="18" w:space="0" w:color="000000"/>
            </w:tcBorders>
            <w:vAlign w:val="bottom"/>
            <w:hideMark/>
          </w:tcPr>
          <w:p w14:paraId="1DB497C3" w14:textId="51FBB645" w:rsidR="00925ADF" w:rsidRDefault="00925ADF" w:rsidP="00925ADF">
            <w:pPr>
              <w:jc w:val="center"/>
              <w:rPr>
                <w:rFonts w:eastAsia="宋体"/>
                <w:sz w:val="22"/>
              </w:rPr>
            </w:pPr>
            <w:r>
              <w:rPr>
                <w:rFonts w:hint="eastAsia"/>
                <w:color w:val="000000"/>
                <w:sz w:val="22"/>
                <w:szCs w:val="22"/>
              </w:rPr>
              <w:t xml:space="preserve">30.08 </w:t>
            </w:r>
          </w:p>
        </w:tc>
      </w:tr>
      <w:tr w:rsidR="00925ADF" w14:paraId="46D3C699" w14:textId="77777777" w:rsidTr="0067561F">
        <w:trPr>
          <w:trHeight w:val="255"/>
        </w:trPr>
        <w:tc>
          <w:tcPr>
            <w:tcW w:w="536"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0624CC1D" w14:textId="77777777" w:rsidR="00925ADF" w:rsidRDefault="00925ADF" w:rsidP="00925ADF">
            <w:pPr>
              <w:jc w:val="center"/>
              <w:rPr>
                <w:rFonts w:eastAsia="宋体"/>
                <w:sz w:val="22"/>
              </w:rPr>
            </w:pPr>
            <w:r>
              <w:rPr>
                <w:rFonts w:eastAsia="宋体"/>
                <w:sz w:val="22"/>
              </w:rPr>
              <w:t>17</w:t>
            </w:r>
          </w:p>
        </w:tc>
        <w:tc>
          <w:tcPr>
            <w:tcW w:w="469" w:type="pct"/>
            <w:tcBorders>
              <w:top w:val="single" w:sz="4" w:space="0" w:color="auto"/>
              <w:left w:val="single" w:sz="4" w:space="0" w:color="auto"/>
              <w:bottom w:val="single" w:sz="4" w:space="0" w:color="auto"/>
              <w:right w:val="single" w:sz="18" w:space="0" w:color="000000"/>
            </w:tcBorders>
            <w:noWrap/>
            <w:vAlign w:val="bottom"/>
            <w:hideMark/>
          </w:tcPr>
          <w:p w14:paraId="4CB72085" w14:textId="2D8A6523" w:rsidR="00925ADF" w:rsidRDefault="00925ADF" w:rsidP="00925ADF">
            <w:pPr>
              <w:jc w:val="center"/>
              <w:rPr>
                <w:rFonts w:eastAsia="宋体"/>
                <w:sz w:val="22"/>
              </w:rPr>
            </w:pPr>
            <w:r>
              <w:rPr>
                <w:rFonts w:hint="eastAsia"/>
                <w:color w:val="000000"/>
                <w:sz w:val="22"/>
                <w:szCs w:val="22"/>
              </w:rPr>
              <w:t xml:space="preserve">-1.82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86759B2" w14:textId="77777777" w:rsidR="00925ADF" w:rsidRDefault="00925ADF" w:rsidP="00925ADF">
            <w:pPr>
              <w:jc w:val="center"/>
              <w:rPr>
                <w:rFonts w:eastAsia="宋体"/>
                <w:sz w:val="22"/>
              </w:rPr>
            </w:pPr>
            <w:r>
              <w:rPr>
                <w:rFonts w:eastAsia="宋体"/>
                <w:sz w:val="22"/>
              </w:rPr>
              <w:t>37</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1FE8D12A" w14:textId="189F7767" w:rsidR="00925ADF" w:rsidRDefault="00925ADF" w:rsidP="00925ADF">
            <w:pPr>
              <w:jc w:val="center"/>
              <w:rPr>
                <w:rFonts w:eastAsia="宋体"/>
                <w:sz w:val="22"/>
              </w:rPr>
            </w:pPr>
            <w:r>
              <w:rPr>
                <w:rFonts w:hint="eastAsia"/>
                <w:color w:val="000000"/>
                <w:sz w:val="22"/>
                <w:szCs w:val="22"/>
              </w:rPr>
              <w:t xml:space="preserve">1.52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1AD0762" w14:textId="77777777" w:rsidR="00925ADF" w:rsidRDefault="00925ADF" w:rsidP="00925ADF">
            <w:pPr>
              <w:jc w:val="center"/>
              <w:rPr>
                <w:rFonts w:eastAsia="宋体"/>
                <w:sz w:val="22"/>
              </w:rPr>
            </w:pPr>
            <w:r>
              <w:rPr>
                <w:rFonts w:eastAsia="宋体"/>
                <w:sz w:val="22"/>
              </w:rPr>
              <w:t>57</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26010D40" w14:textId="67562B18" w:rsidR="00925ADF" w:rsidRDefault="00925ADF" w:rsidP="00925ADF">
            <w:pPr>
              <w:jc w:val="center"/>
              <w:rPr>
                <w:rFonts w:eastAsia="宋体"/>
                <w:sz w:val="22"/>
              </w:rPr>
            </w:pPr>
            <w:r>
              <w:rPr>
                <w:rFonts w:hint="eastAsia"/>
                <w:color w:val="000000"/>
                <w:sz w:val="22"/>
                <w:szCs w:val="22"/>
              </w:rPr>
              <w:t xml:space="preserve">5.87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1661124" w14:textId="77777777" w:rsidR="00925ADF" w:rsidRDefault="00925ADF" w:rsidP="00925ADF">
            <w:pPr>
              <w:jc w:val="center"/>
              <w:rPr>
                <w:rFonts w:eastAsia="宋体"/>
                <w:sz w:val="22"/>
              </w:rPr>
            </w:pPr>
            <w:r>
              <w:rPr>
                <w:rFonts w:eastAsia="宋体"/>
                <w:sz w:val="22"/>
              </w:rPr>
              <w:t>77</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13AC5119" w14:textId="3FF89490" w:rsidR="00925ADF" w:rsidRDefault="00925ADF" w:rsidP="00925ADF">
            <w:pPr>
              <w:jc w:val="center"/>
              <w:rPr>
                <w:rFonts w:eastAsia="宋体"/>
                <w:sz w:val="22"/>
              </w:rPr>
            </w:pPr>
            <w:r>
              <w:rPr>
                <w:rFonts w:hint="eastAsia"/>
                <w:color w:val="000000"/>
                <w:sz w:val="22"/>
                <w:szCs w:val="22"/>
              </w:rPr>
              <w:t xml:space="preserve">13.37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4AFD657" w14:textId="77777777" w:rsidR="00925ADF" w:rsidRDefault="00925ADF" w:rsidP="00925ADF">
            <w:pPr>
              <w:jc w:val="center"/>
              <w:rPr>
                <w:rFonts w:eastAsia="宋体"/>
                <w:sz w:val="22"/>
              </w:rPr>
            </w:pPr>
            <w:r>
              <w:rPr>
                <w:rFonts w:eastAsia="宋体"/>
                <w:sz w:val="22"/>
              </w:rPr>
              <w:t>97</w:t>
            </w:r>
          </w:p>
        </w:tc>
        <w:tc>
          <w:tcPr>
            <w:tcW w:w="464" w:type="pct"/>
            <w:tcBorders>
              <w:top w:val="single" w:sz="4" w:space="0" w:color="auto"/>
              <w:left w:val="single" w:sz="4" w:space="0" w:color="auto"/>
              <w:bottom w:val="single" w:sz="4" w:space="0" w:color="auto"/>
              <w:right w:val="single" w:sz="18" w:space="0" w:color="000000"/>
            </w:tcBorders>
            <w:vAlign w:val="bottom"/>
            <w:hideMark/>
          </w:tcPr>
          <w:p w14:paraId="78BEB286" w14:textId="637C57C7" w:rsidR="00925ADF" w:rsidRDefault="00925ADF" w:rsidP="00925ADF">
            <w:pPr>
              <w:jc w:val="center"/>
              <w:rPr>
                <w:rFonts w:eastAsia="宋体"/>
                <w:sz w:val="22"/>
              </w:rPr>
            </w:pPr>
            <w:r>
              <w:rPr>
                <w:rFonts w:hint="eastAsia"/>
                <w:color w:val="000000"/>
                <w:sz w:val="22"/>
                <w:szCs w:val="22"/>
              </w:rPr>
              <w:t xml:space="preserve">31.62 </w:t>
            </w:r>
          </w:p>
        </w:tc>
      </w:tr>
      <w:tr w:rsidR="00925ADF" w14:paraId="7311E6A0" w14:textId="77777777" w:rsidTr="0067561F">
        <w:trPr>
          <w:trHeight w:val="255"/>
        </w:trPr>
        <w:tc>
          <w:tcPr>
            <w:tcW w:w="536"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4576C89A" w14:textId="77777777" w:rsidR="00925ADF" w:rsidRDefault="00925ADF" w:rsidP="00925ADF">
            <w:pPr>
              <w:jc w:val="center"/>
              <w:rPr>
                <w:rFonts w:eastAsia="宋体"/>
                <w:sz w:val="22"/>
              </w:rPr>
            </w:pPr>
            <w:r>
              <w:rPr>
                <w:rFonts w:eastAsia="宋体"/>
                <w:sz w:val="22"/>
              </w:rPr>
              <w:t>18</w:t>
            </w:r>
          </w:p>
        </w:tc>
        <w:tc>
          <w:tcPr>
            <w:tcW w:w="469" w:type="pct"/>
            <w:tcBorders>
              <w:top w:val="single" w:sz="4" w:space="0" w:color="auto"/>
              <w:left w:val="single" w:sz="4" w:space="0" w:color="auto"/>
              <w:bottom w:val="single" w:sz="4" w:space="0" w:color="auto"/>
              <w:right w:val="single" w:sz="18" w:space="0" w:color="000000"/>
            </w:tcBorders>
            <w:noWrap/>
            <w:vAlign w:val="bottom"/>
            <w:hideMark/>
          </w:tcPr>
          <w:p w14:paraId="78FAA0CC" w14:textId="65157115" w:rsidR="00925ADF" w:rsidRDefault="00925ADF" w:rsidP="00925ADF">
            <w:pPr>
              <w:jc w:val="center"/>
              <w:rPr>
                <w:rFonts w:eastAsia="宋体"/>
                <w:sz w:val="22"/>
              </w:rPr>
            </w:pPr>
            <w:r>
              <w:rPr>
                <w:rFonts w:hint="eastAsia"/>
                <w:color w:val="000000"/>
                <w:sz w:val="22"/>
                <w:szCs w:val="22"/>
              </w:rPr>
              <w:t xml:space="preserve">-1.66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1F79EAE" w14:textId="77777777" w:rsidR="00925ADF" w:rsidRDefault="00925ADF" w:rsidP="00925ADF">
            <w:pPr>
              <w:jc w:val="center"/>
              <w:rPr>
                <w:rFonts w:eastAsia="宋体"/>
                <w:sz w:val="22"/>
              </w:rPr>
            </w:pPr>
            <w:r>
              <w:rPr>
                <w:rFonts w:eastAsia="宋体"/>
                <w:sz w:val="22"/>
              </w:rPr>
              <w:t>38</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538F5AB1" w14:textId="7F17B718" w:rsidR="00925ADF" w:rsidRDefault="00925ADF" w:rsidP="00925ADF">
            <w:pPr>
              <w:jc w:val="center"/>
              <w:rPr>
                <w:rFonts w:eastAsia="宋体"/>
                <w:sz w:val="22"/>
              </w:rPr>
            </w:pPr>
            <w:r>
              <w:rPr>
                <w:rFonts w:hint="eastAsia"/>
                <w:color w:val="000000"/>
                <w:sz w:val="22"/>
                <w:szCs w:val="22"/>
              </w:rPr>
              <w:t xml:space="preserve">1.70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D971E34" w14:textId="77777777" w:rsidR="00925ADF" w:rsidRDefault="00925ADF" w:rsidP="00925ADF">
            <w:pPr>
              <w:jc w:val="center"/>
              <w:rPr>
                <w:rFonts w:eastAsia="宋体"/>
                <w:sz w:val="22"/>
              </w:rPr>
            </w:pPr>
            <w:r>
              <w:rPr>
                <w:rFonts w:eastAsia="宋体"/>
                <w:sz w:val="22"/>
              </w:rPr>
              <w:t>58</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696E8BED" w14:textId="37BEBD7E" w:rsidR="00925ADF" w:rsidRDefault="00925ADF" w:rsidP="00925ADF">
            <w:pPr>
              <w:jc w:val="center"/>
              <w:rPr>
                <w:rFonts w:eastAsia="宋体"/>
                <w:sz w:val="22"/>
              </w:rPr>
            </w:pPr>
            <w:r>
              <w:rPr>
                <w:rFonts w:hint="eastAsia"/>
                <w:color w:val="000000"/>
                <w:sz w:val="22"/>
                <w:szCs w:val="22"/>
              </w:rPr>
              <w:t xml:space="preserve">6.19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0FAF789" w14:textId="77777777" w:rsidR="00925ADF" w:rsidRDefault="00925ADF" w:rsidP="00925ADF">
            <w:pPr>
              <w:jc w:val="center"/>
              <w:rPr>
                <w:rFonts w:eastAsia="宋体"/>
                <w:sz w:val="22"/>
              </w:rPr>
            </w:pPr>
            <w:r>
              <w:rPr>
                <w:rFonts w:eastAsia="宋体"/>
                <w:sz w:val="22"/>
              </w:rPr>
              <w:t>78</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46F726F3" w14:textId="3C7E892E" w:rsidR="00925ADF" w:rsidRDefault="00925ADF" w:rsidP="00925ADF">
            <w:pPr>
              <w:jc w:val="center"/>
              <w:rPr>
                <w:rFonts w:eastAsia="宋体"/>
                <w:sz w:val="22"/>
              </w:rPr>
            </w:pPr>
            <w:r>
              <w:rPr>
                <w:rFonts w:hint="eastAsia"/>
                <w:color w:val="000000"/>
                <w:sz w:val="22"/>
                <w:szCs w:val="22"/>
              </w:rPr>
              <w:t xml:space="preserve">13.89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29E0C80" w14:textId="77777777" w:rsidR="00925ADF" w:rsidRDefault="00925ADF" w:rsidP="00925ADF">
            <w:pPr>
              <w:jc w:val="center"/>
              <w:rPr>
                <w:rFonts w:eastAsia="宋体"/>
                <w:sz w:val="22"/>
              </w:rPr>
            </w:pPr>
            <w:r>
              <w:rPr>
                <w:rFonts w:eastAsia="宋体"/>
                <w:sz w:val="22"/>
              </w:rPr>
              <w:t>98</w:t>
            </w:r>
          </w:p>
        </w:tc>
        <w:tc>
          <w:tcPr>
            <w:tcW w:w="464" w:type="pct"/>
            <w:tcBorders>
              <w:top w:val="single" w:sz="4" w:space="0" w:color="auto"/>
              <w:left w:val="single" w:sz="4" w:space="0" w:color="auto"/>
              <w:bottom w:val="single" w:sz="4" w:space="0" w:color="auto"/>
              <w:right w:val="single" w:sz="18" w:space="0" w:color="000000"/>
            </w:tcBorders>
            <w:vAlign w:val="bottom"/>
            <w:hideMark/>
          </w:tcPr>
          <w:p w14:paraId="54524445" w14:textId="2248E5C4" w:rsidR="00925ADF" w:rsidRDefault="00925ADF" w:rsidP="00925ADF">
            <w:pPr>
              <w:jc w:val="center"/>
              <w:rPr>
                <w:rFonts w:eastAsia="宋体"/>
                <w:sz w:val="22"/>
              </w:rPr>
            </w:pPr>
            <w:r>
              <w:rPr>
                <w:rFonts w:hint="eastAsia"/>
                <w:color w:val="000000"/>
                <w:sz w:val="22"/>
                <w:szCs w:val="22"/>
              </w:rPr>
              <w:t xml:space="preserve">34.97 </w:t>
            </w:r>
          </w:p>
        </w:tc>
      </w:tr>
      <w:tr w:rsidR="00925ADF" w14:paraId="5A19E58B" w14:textId="77777777" w:rsidTr="0067561F">
        <w:trPr>
          <w:trHeight w:val="255"/>
        </w:trPr>
        <w:tc>
          <w:tcPr>
            <w:tcW w:w="536"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10C986FB" w14:textId="77777777" w:rsidR="00925ADF" w:rsidRDefault="00925ADF" w:rsidP="00925ADF">
            <w:pPr>
              <w:jc w:val="center"/>
              <w:rPr>
                <w:rFonts w:eastAsia="宋体"/>
                <w:sz w:val="22"/>
              </w:rPr>
            </w:pPr>
            <w:r>
              <w:rPr>
                <w:rFonts w:eastAsia="宋体"/>
                <w:sz w:val="22"/>
              </w:rPr>
              <w:t>19</w:t>
            </w:r>
          </w:p>
        </w:tc>
        <w:tc>
          <w:tcPr>
            <w:tcW w:w="469" w:type="pct"/>
            <w:tcBorders>
              <w:top w:val="single" w:sz="4" w:space="0" w:color="auto"/>
              <w:left w:val="single" w:sz="4" w:space="0" w:color="auto"/>
              <w:bottom w:val="single" w:sz="4" w:space="0" w:color="auto"/>
              <w:right w:val="single" w:sz="18" w:space="0" w:color="000000"/>
            </w:tcBorders>
            <w:noWrap/>
            <w:vAlign w:val="bottom"/>
            <w:hideMark/>
          </w:tcPr>
          <w:p w14:paraId="1E4C1298" w14:textId="5238FBB0" w:rsidR="00925ADF" w:rsidRDefault="00925ADF" w:rsidP="00925ADF">
            <w:pPr>
              <w:jc w:val="center"/>
              <w:rPr>
                <w:rFonts w:eastAsia="宋体"/>
                <w:sz w:val="22"/>
              </w:rPr>
            </w:pPr>
            <w:r>
              <w:rPr>
                <w:rFonts w:hint="eastAsia"/>
                <w:color w:val="000000"/>
                <w:sz w:val="22"/>
                <w:szCs w:val="22"/>
              </w:rPr>
              <w:t xml:space="preserve">-1.46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77208AA" w14:textId="77777777" w:rsidR="00925ADF" w:rsidRDefault="00925ADF" w:rsidP="00925ADF">
            <w:pPr>
              <w:jc w:val="center"/>
              <w:rPr>
                <w:rFonts w:eastAsia="宋体"/>
                <w:sz w:val="22"/>
              </w:rPr>
            </w:pPr>
            <w:r>
              <w:rPr>
                <w:rFonts w:eastAsia="宋体"/>
                <w:sz w:val="22"/>
              </w:rPr>
              <w:t>39</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1CC34B7C" w14:textId="3C6CCBE1" w:rsidR="00925ADF" w:rsidRDefault="00925ADF" w:rsidP="00925ADF">
            <w:pPr>
              <w:jc w:val="center"/>
              <w:rPr>
                <w:rFonts w:eastAsia="宋体"/>
                <w:sz w:val="22"/>
              </w:rPr>
            </w:pPr>
            <w:r>
              <w:rPr>
                <w:rFonts w:hint="eastAsia"/>
                <w:color w:val="000000"/>
                <w:sz w:val="22"/>
                <w:szCs w:val="22"/>
              </w:rPr>
              <w:t xml:space="preserve">1.88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B3392D7" w14:textId="77777777" w:rsidR="00925ADF" w:rsidRDefault="00925ADF" w:rsidP="00925ADF">
            <w:pPr>
              <w:jc w:val="center"/>
              <w:rPr>
                <w:rFonts w:eastAsia="宋体"/>
                <w:sz w:val="22"/>
              </w:rPr>
            </w:pPr>
            <w:r>
              <w:rPr>
                <w:rFonts w:eastAsia="宋体"/>
                <w:sz w:val="22"/>
              </w:rPr>
              <w:t>59</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5494FDD3" w14:textId="4165D2FD" w:rsidR="00925ADF" w:rsidRDefault="00925ADF" w:rsidP="00925ADF">
            <w:pPr>
              <w:jc w:val="center"/>
              <w:rPr>
                <w:rFonts w:eastAsia="宋体"/>
                <w:sz w:val="22"/>
              </w:rPr>
            </w:pPr>
            <w:r>
              <w:rPr>
                <w:rFonts w:hint="eastAsia"/>
                <w:color w:val="000000"/>
                <w:sz w:val="22"/>
                <w:szCs w:val="22"/>
              </w:rPr>
              <w:t xml:space="preserve">6.47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2DA5892" w14:textId="77777777" w:rsidR="00925ADF" w:rsidRDefault="00925ADF" w:rsidP="00925ADF">
            <w:pPr>
              <w:jc w:val="center"/>
              <w:rPr>
                <w:rFonts w:eastAsia="宋体"/>
                <w:sz w:val="22"/>
              </w:rPr>
            </w:pPr>
            <w:r>
              <w:rPr>
                <w:rFonts w:eastAsia="宋体"/>
                <w:sz w:val="22"/>
              </w:rPr>
              <w:t>79</w:t>
            </w:r>
          </w:p>
        </w:tc>
        <w:tc>
          <w:tcPr>
            <w:tcW w:w="469" w:type="pct"/>
            <w:tcBorders>
              <w:top w:val="single" w:sz="4" w:space="0" w:color="auto"/>
              <w:left w:val="single" w:sz="4" w:space="0" w:color="auto"/>
              <w:bottom w:val="single" w:sz="4" w:space="0" w:color="auto"/>
              <w:right w:val="single" w:sz="18" w:space="0" w:color="000000"/>
            </w:tcBorders>
            <w:vAlign w:val="bottom"/>
            <w:hideMark/>
          </w:tcPr>
          <w:p w14:paraId="3D84DFD6" w14:textId="7F59FCE7" w:rsidR="00925ADF" w:rsidRDefault="00925ADF" w:rsidP="00925ADF">
            <w:pPr>
              <w:jc w:val="center"/>
              <w:rPr>
                <w:rFonts w:eastAsia="宋体"/>
                <w:sz w:val="22"/>
              </w:rPr>
            </w:pPr>
            <w:r>
              <w:rPr>
                <w:rFonts w:hint="eastAsia"/>
                <w:color w:val="000000"/>
                <w:sz w:val="22"/>
                <w:szCs w:val="22"/>
              </w:rPr>
              <w:t xml:space="preserve">14.36 </w:t>
            </w:r>
          </w:p>
        </w:tc>
        <w:tc>
          <w:tcPr>
            <w:tcW w:w="531"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D8BE5E4" w14:textId="77777777" w:rsidR="00925ADF" w:rsidRDefault="00925ADF" w:rsidP="00925ADF">
            <w:pPr>
              <w:jc w:val="center"/>
              <w:rPr>
                <w:rFonts w:eastAsia="宋体"/>
                <w:sz w:val="22"/>
              </w:rPr>
            </w:pPr>
            <w:r>
              <w:rPr>
                <w:rFonts w:eastAsia="宋体"/>
                <w:sz w:val="22"/>
              </w:rPr>
              <w:t>99</w:t>
            </w:r>
          </w:p>
        </w:tc>
        <w:tc>
          <w:tcPr>
            <w:tcW w:w="464" w:type="pct"/>
            <w:tcBorders>
              <w:top w:val="single" w:sz="4" w:space="0" w:color="auto"/>
              <w:left w:val="single" w:sz="4" w:space="0" w:color="auto"/>
              <w:bottom w:val="single" w:sz="4" w:space="0" w:color="auto"/>
              <w:right w:val="single" w:sz="18" w:space="0" w:color="000000"/>
            </w:tcBorders>
            <w:vAlign w:val="bottom"/>
            <w:hideMark/>
          </w:tcPr>
          <w:p w14:paraId="6AFF2ACD" w14:textId="51342731" w:rsidR="00925ADF" w:rsidRDefault="00925ADF" w:rsidP="00925ADF">
            <w:pPr>
              <w:jc w:val="center"/>
              <w:rPr>
                <w:rFonts w:eastAsia="宋体"/>
                <w:sz w:val="22"/>
              </w:rPr>
            </w:pPr>
            <w:r>
              <w:rPr>
                <w:rFonts w:hint="eastAsia"/>
                <w:color w:val="000000"/>
                <w:sz w:val="22"/>
                <w:szCs w:val="22"/>
              </w:rPr>
              <w:t xml:space="preserve">39.45 </w:t>
            </w:r>
          </w:p>
        </w:tc>
      </w:tr>
      <w:tr w:rsidR="00925ADF" w14:paraId="68975AE4" w14:textId="77777777" w:rsidTr="0067561F">
        <w:trPr>
          <w:trHeight w:val="255"/>
        </w:trPr>
        <w:tc>
          <w:tcPr>
            <w:tcW w:w="536" w:type="pct"/>
            <w:tcBorders>
              <w:top w:val="single" w:sz="4" w:space="0" w:color="auto"/>
              <w:left w:val="single" w:sz="18" w:space="0" w:color="000000"/>
              <w:bottom w:val="single" w:sz="18" w:space="0" w:color="000000"/>
              <w:right w:val="single" w:sz="4" w:space="0" w:color="auto"/>
            </w:tcBorders>
            <w:shd w:val="clear" w:color="auto" w:fill="D9D9D9"/>
            <w:noWrap/>
            <w:vAlign w:val="center"/>
          </w:tcPr>
          <w:p w14:paraId="2E87F511" w14:textId="77777777" w:rsidR="00925ADF" w:rsidRDefault="00925ADF" w:rsidP="00925ADF">
            <w:pPr>
              <w:jc w:val="center"/>
              <w:rPr>
                <w:rFonts w:eastAsia="宋体"/>
                <w:sz w:val="22"/>
              </w:rPr>
            </w:pPr>
          </w:p>
        </w:tc>
        <w:tc>
          <w:tcPr>
            <w:tcW w:w="469" w:type="pct"/>
            <w:tcBorders>
              <w:top w:val="single" w:sz="4" w:space="0" w:color="auto"/>
              <w:left w:val="single" w:sz="4" w:space="0" w:color="auto"/>
              <w:bottom w:val="single" w:sz="18" w:space="0" w:color="000000"/>
              <w:right w:val="single" w:sz="18" w:space="0" w:color="000000"/>
            </w:tcBorders>
            <w:noWrap/>
            <w:vAlign w:val="center"/>
          </w:tcPr>
          <w:p w14:paraId="30D15269" w14:textId="77777777" w:rsidR="00925ADF" w:rsidRDefault="00925ADF" w:rsidP="00925ADF">
            <w:pPr>
              <w:jc w:val="center"/>
              <w:rPr>
                <w:rFonts w:eastAsia="宋体"/>
                <w:sz w:val="22"/>
              </w:rPr>
            </w:pPr>
          </w:p>
        </w:tc>
        <w:tc>
          <w:tcPr>
            <w:tcW w:w="531" w:type="pct"/>
            <w:tcBorders>
              <w:top w:val="single" w:sz="4" w:space="0" w:color="auto"/>
              <w:left w:val="single" w:sz="18" w:space="0" w:color="000000"/>
              <w:bottom w:val="single" w:sz="18" w:space="0" w:color="000000"/>
              <w:right w:val="single" w:sz="4" w:space="0" w:color="auto"/>
            </w:tcBorders>
            <w:shd w:val="clear" w:color="auto" w:fill="D9D9D9"/>
            <w:vAlign w:val="center"/>
          </w:tcPr>
          <w:p w14:paraId="695359B0" w14:textId="77777777" w:rsidR="00925ADF" w:rsidRDefault="00925ADF" w:rsidP="00925ADF">
            <w:pPr>
              <w:jc w:val="center"/>
              <w:rPr>
                <w:rFonts w:eastAsia="宋体"/>
                <w:sz w:val="22"/>
              </w:rPr>
            </w:pPr>
          </w:p>
        </w:tc>
        <w:tc>
          <w:tcPr>
            <w:tcW w:w="469" w:type="pct"/>
            <w:tcBorders>
              <w:top w:val="single" w:sz="4" w:space="0" w:color="auto"/>
              <w:left w:val="single" w:sz="4" w:space="0" w:color="auto"/>
              <w:bottom w:val="single" w:sz="18" w:space="0" w:color="000000"/>
              <w:right w:val="single" w:sz="18" w:space="0" w:color="000000"/>
            </w:tcBorders>
            <w:vAlign w:val="center"/>
          </w:tcPr>
          <w:p w14:paraId="3DA4A315" w14:textId="77777777" w:rsidR="00925ADF" w:rsidRDefault="00925ADF" w:rsidP="00925ADF">
            <w:pPr>
              <w:jc w:val="center"/>
              <w:rPr>
                <w:rFonts w:eastAsia="宋体"/>
                <w:sz w:val="22"/>
              </w:rPr>
            </w:pPr>
          </w:p>
        </w:tc>
        <w:tc>
          <w:tcPr>
            <w:tcW w:w="531" w:type="pct"/>
            <w:tcBorders>
              <w:top w:val="single" w:sz="4" w:space="0" w:color="auto"/>
              <w:left w:val="single" w:sz="18" w:space="0" w:color="000000"/>
              <w:bottom w:val="single" w:sz="18" w:space="0" w:color="000000"/>
              <w:right w:val="single" w:sz="4" w:space="0" w:color="auto"/>
            </w:tcBorders>
            <w:shd w:val="clear" w:color="auto" w:fill="D9D9D9"/>
            <w:vAlign w:val="center"/>
          </w:tcPr>
          <w:p w14:paraId="701136EA" w14:textId="77777777" w:rsidR="00925ADF" w:rsidRDefault="00925ADF" w:rsidP="00925ADF">
            <w:pPr>
              <w:jc w:val="center"/>
              <w:rPr>
                <w:rFonts w:eastAsia="宋体"/>
                <w:sz w:val="22"/>
              </w:rPr>
            </w:pPr>
          </w:p>
        </w:tc>
        <w:tc>
          <w:tcPr>
            <w:tcW w:w="469" w:type="pct"/>
            <w:tcBorders>
              <w:top w:val="single" w:sz="4" w:space="0" w:color="auto"/>
              <w:left w:val="single" w:sz="4" w:space="0" w:color="auto"/>
              <w:bottom w:val="single" w:sz="18" w:space="0" w:color="000000"/>
              <w:right w:val="single" w:sz="18" w:space="0" w:color="000000"/>
            </w:tcBorders>
            <w:vAlign w:val="center"/>
          </w:tcPr>
          <w:p w14:paraId="5F74AA7D" w14:textId="77777777" w:rsidR="00925ADF" w:rsidRDefault="00925ADF" w:rsidP="00925ADF">
            <w:pPr>
              <w:jc w:val="center"/>
              <w:rPr>
                <w:rFonts w:eastAsia="宋体"/>
                <w:sz w:val="22"/>
              </w:rPr>
            </w:pPr>
          </w:p>
        </w:tc>
        <w:tc>
          <w:tcPr>
            <w:tcW w:w="531" w:type="pct"/>
            <w:tcBorders>
              <w:top w:val="single" w:sz="4" w:space="0" w:color="auto"/>
              <w:left w:val="single" w:sz="18" w:space="0" w:color="000000"/>
              <w:bottom w:val="single" w:sz="18" w:space="0" w:color="000000"/>
              <w:right w:val="single" w:sz="4" w:space="0" w:color="auto"/>
            </w:tcBorders>
            <w:shd w:val="clear" w:color="auto" w:fill="D9D9D9"/>
            <w:vAlign w:val="center"/>
          </w:tcPr>
          <w:p w14:paraId="19BD6470" w14:textId="77777777" w:rsidR="00925ADF" w:rsidRDefault="00925ADF" w:rsidP="00925ADF">
            <w:pPr>
              <w:jc w:val="center"/>
              <w:rPr>
                <w:rFonts w:eastAsia="宋体"/>
                <w:sz w:val="22"/>
              </w:rPr>
            </w:pPr>
          </w:p>
        </w:tc>
        <w:tc>
          <w:tcPr>
            <w:tcW w:w="469" w:type="pct"/>
            <w:tcBorders>
              <w:top w:val="single" w:sz="4" w:space="0" w:color="auto"/>
              <w:left w:val="single" w:sz="4" w:space="0" w:color="auto"/>
              <w:bottom w:val="single" w:sz="18" w:space="0" w:color="000000"/>
              <w:right w:val="single" w:sz="18" w:space="0" w:color="000000"/>
            </w:tcBorders>
            <w:vAlign w:val="center"/>
          </w:tcPr>
          <w:p w14:paraId="11C2ED2A" w14:textId="77777777" w:rsidR="00925ADF" w:rsidRDefault="00925ADF" w:rsidP="00925ADF">
            <w:pPr>
              <w:jc w:val="center"/>
              <w:rPr>
                <w:rFonts w:eastAsia="宋体"/>
                <w:sz w:val="22"/>
              </w:rPr>
            </w:pPr>
          </w:p>
        </w:tc>
        <w:tc>
          <w:tcPr>
            <w:tcW w:w="531" w:type="pct"/>
            <w:tcBorders>
              <w:top w:val="single" w:sz="4" w:space="0" w:color="auto"/>
              <w:left w:val="single" w:sz="18" w:space="0" w:color="000000"/>
              <w:bottom w:val="single" w:sz="18" w:space="0" w:color="000000"/>
              <w:right w:val="single" w:sz="4" w:space="0" w:color="auto"/>
            </w:tcBorders>
            <w:shd w:val="clear" w:color="auto" w:fill="D9D9D9"/>
            <w:vAlign w:val="center"/>
            <w:hideMark/>
          </w:tcPr>
          <w:p w14:paraId="7E111AE1" w14:textId="77777777" w:rsidR="00925ADF" w:rsidRDefault="00925ADF" w:rsidP="00925ADF">
            <w:pPr>
              <w:jc w:val="center"/>
              <w:rPr>
                <w:rFonts w:eastAsia="宋体"/>
                <w:sz w:val="22"/>
              </w:rPr>
            </w:pPr>
            <w:r>
              <w:rPr>
                <w:rFonts w:eastAsia="宋体"/>
                <w:sz w:val="22"/>
              </w:rPr>
              <w:t>100</w:t>
            </w:r>
          </w:p>
        </w:tc>
        <w:tc>
          <w:tcPr>
            <w:tcW w:w="464" w:type="pct"/>
            <w:tcBorders>
              <w:top w:val="single" w:sz="4" w:space="0" w:color="auto"/>
              <w:left w:val="single" w:sz="4" w:space="0" w:color="auto"/>
              <w:bottom w:val="single" w:sz="18" w:space="0" w:color="000000"/>
              <w:right w:val="single" w:sz="18" w:space="0" w:color="000000"/>
            </w:tcBorders>
            <w:vAlign w:val="bottom"/>
            <w:hideMark/>
          </w:tcPr>
          <w:p w14:paraId="71411389" w14:textId="4B599E71" w:rsidR="00925ADF" w:rsidRDefault="00925ADF" w:rsidP="00925ADF">
            <w:pPr>
              <w:jc w:val="center"/>
              <w:rPr>
                <w:rFonts w:eastAsia="宋体"/>
                <w:sz w:val="22"/>
              </w:rPr>
            </w:pPr>
            <w:r>
              <w:rPr>
                <w:rFonts w:hint="eastAsia"/>
                <w:color w:val="000000"/>
                <w:sz w:val="22"/>
                <w:szCs w:val="22"/>
              </w:rPr>
              <w:t xml:space="preserve">44.33 </w:t>
            </w:r>
          </w:p>
        </w:tc>
      </w:tr>
    </w:tbl>
    <w:p w14:paraId="150E2EDF" w14:textId="6A636E08" w:rsidR="00BA02D9" w:rsidRPr="00CF7CAA" w:rsidRDefault="00BA02D9" w:rsidP="009A236F">
      <w:pPr>
        <w:pStyle w:val="a1"/>
        <w:spacing w:before="120"/>
        <w:rPr>
          <w:rFonts w:eastAsia="宋体"/>
          <w:szCs w:val="20"/>
          <w:lang w:val="en-GB"/>
        </w:rPr>
      </w:pPr>
    </w:p>
    <w:p w14:paraId="0381212C" w14:textId="7B1B3447" w:rsidR="00BA02D9" w:rsidRPr="00FE0614" w:rsidRDefault="00BA02D9" w:rsidP="000775C8">
      <w:pPr>
        <w:pStyle w:val="af1"/>
        <w:jc w:val="center"/>
        <w:rPr>
          <w:b/>
        </w:rPr>
      </w:pPr>
      <w:bookmarkStart w:id="44" w:name="_Ref54340482"/>
      <w:r w:rsidRPr="00CF7CAA">
        <w:rPr>
          <w:b/>
          <w:bCs/>
        </w:rPr>
        <w:t xml:space="preserve">Table </w:t>
      </w:r>
      <w:r w:rsidRPr="00CF7CAA">
        <w:rPr>
          <w:b/>
          <w:bCs/>
        </w:rPr>
        <w:fldChar w:fldCharType="begin"/>
      </w:r>
      <w:r w:rsidRPr="00CF7CAA">
        <w:rPr>
          <w:b/>
          <w:bCs/>
        </w:rPr>
        <w:instrText xml:space="preserve"> SEQ Table \* ARABIC </w:instrText>
      </w:r>
      <w:r w:rsidRPr="00CF7CAA">
        <w:rPr>
          <w:b/>
          <w:bCs/>
        </w:rPr>
        <w:fldChar w:fldCharType="separate"/>
      </w:r>
      <w:r w:rsidR="00387C66">
        <w:rPr>
          <w:b/>
          <w:bCs/>
          <w:noProof/>
        </w:rPr>
        <w:t>10</w:t>
      </w:r>
      <w:r w:rsidRPr="00CF7CAA">
        <w:rPr>
          <w:b/>
          <w:bCs/>
        </w:rPr>
        <w:fldChar w:fldCharType="end"/>
      </w:r>
      <w:bookmarkEnd w:id="44"/>
      <w:r w:rsidRPr="00CF7CAA">
        <w:rPr>
          <w:b/>
          <w:bCs/>
        </w:rPr>
        <w:t>. T</w:t>
      </w:r>
      <w:r w:rsidRPr="00FE0614">
        <w:rPr>
          <w:rFonts w:eastAsiaTheme="minorEastAsia"/>
          <w:b/>
          <w:bCs/>
          <w:lang w:eastAsia="zh-CN"/>
        </w:rPr>
        <w:t>raffic</w:t>
      </w:r>
      <w:r w:rsidRPr="00CF7CAA">
        <w:rPr>
          <w:b/>
          <w:bCs/>
        </w:rPr>
        <w:t xml:space="preserve"> model</w:t>
      </w:r>
      <w:r w:rsidR="00AB4B15" w:rsidRPr="00CF7CAA">
        <w:rPr>
          <w:b/>
          <w:bCs/>
        </w:rPr>
        <w:t xml:space="preserve"> </w:t>
      </w:r>
      <w:r w:rsidR="00AB4B15" w:rsidRPr="00FE0614">
        <w:rPr>
          <w:rFonts w:eastAsiaTheme="minorEastAsia"/>
          <w:b/>
          <w:bCs/>
          <w:lang w:eastAsia="zh-CN"/>
        </w:rPr>
        <w:t>and</w:t>
      </w:r>
      <w:r w:rsidR="00AB4B15" w:rsidRPr="00CF7CAA">
        <w:rPr>
          <w:b/>
          <w:bCs/>
        </w:rPr>
        <w:t xml:space="preserve"> configur</w:t>
      </w:r>
      <w:r w:rsidR="00AB4B15">
        <w:rPr>
          <w:b/>
          <w:bCs/>
        </w:rPr>
        <w:t>ation</w:t>
      </w:r>
    </w:p>
    <w:tbl>
      <w:tblPr>
        <w:tblW w:w="765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20"/>
        <w:gridCol w:w="4430"/>
      </w:tblGrid>
      <w:tr w:rsidR="0042346A" w:rsidRPr="009A236F" w14:paraId="7689D0A9" w14:textId="77777777" w:rsidTr="00A14B5B">
        <w:trPr>
          <w:trHeight w:val="390"/>
          <w:jc w:val="center"/>
        </w:trPr>
        <w:tc>
          <w:tcPr>
            <w:tcW w:w="3220" w:type="dxa"/>
            <w:shd w:val="clear" w:color="auto" w:fill="auto"/>
            <w:vAlign w:val="center"/>
          </w:tcPr>
          <w:p w14:paraId="3B35F091" w14:textId="43628E17" w:rsidR="0042346A" w:rsidRPr="00FE0614" w:rsidRDefault="0042346A" w:rsidP="0042346A">
            <w:pPr>
              <w:jc w:val="center"/>
              <w:rPr>
                <w:szCs w:val="20"/>
                <w:lang w:val="en-GB"/>
              </w:rPr>
            </w:pPr>
            <w:r w:rsidRPr="00FE0614">
              <w:t>Duplex</w:t>
            </w:r>
          </w:p>
        </w:tc>
        <w:tc>
          <w:tcPr>
            <w:tcW w:w="4430" w:type="dxa"/>
            <w:shd w:val="clear" w:color="auto" w:fill="auto"/>
            <w:vAlign w:val="center"/>
          </w:tcPr>
          <w:p w14:paraId="36F1EEEF" w14:textId="77777777" w:rsidR="0042346A" w:rsidRPr="00FE0614" w:rsidRDefault="0042346A" w:rsidP="0042346A">
            <w:pPr>
              <w:snapToGrid w:val="0"/>
              <w:spacing w:line="240" w:lineRule="atLeast"/>
              <w:jc w:val="center"/>
            </w:pPr>
            <w:r w:rsidRPr="00FE0614">
              <w:t>2.6GHz: DDDDDDDSUU(S: 6D:4G:4U)</w:t>
            </w:r>
          </w:p>
          <w:p w14:paraId="1F5AB977" w14:textId="7A6813D9" w:rsidR="0042346A" w:rsidRPr="00FE0614" w:rsidRDefault="0042346A" w:rsidP="0042346A">
            <w:pPr>
              <w:snapToGrid w:val="0"/>
              <w:spacing w:line="240" w:lineRule="atLeast"/>
              <w:jc w:val="center"/>
            </w:pPr>
            <w:r w:rsidRPr="00FE0614">
              <w:t>4GHz: DDDSUDDSUU (S: 10D:2G:2U)</w:t>
            </w:r>
          </w:p>
        </w:tc>
      </w:tr>
      <w:tr w:rsidR="0042346A" w:rsidRPr="009A236F" w14:paraId="1C36B406" w14:textId="77777777" w:rsidTr="00A14B5B">
        <w:trPr>
          <w:trHeight w:val="390"/>
          <w:jc w:val="center"/>
        </w:trPr>
        <w:tc>
          <w:tcPr>
            <w:tcW w:w="3220" w:type="dxa"/>
            <w:shd w:val="clear" w:color="auto" w:fill="auto"/>
            <w:vAlign w:val="center"/>
          </w:tcPr>
          <w:p w14:paraId="6782BA35" w14:textId="05CE618C" w:rsidR="0042346A" w:rsidRPr="00FE0614" w:rsidRDefault="0042346A" w:rsidP="0042346A">
            <w:pPr>
              <w:jc w:val="center"/>
              <w:rPr>
                <w:szCs w:val="20"/>
                <w:lang w:val="en-GB"/>
              </w:rPr>
            </w:pPr>
            <w:r w:rsidRPr="00FE0614">
              <w:t>UE number</w:t>
            </w:r>
          </w:p>
        </w:tc>
        <w:tc>
          <w:tcPr>
            <w:tcW w:w="4430" w:type="dxa"/>
            <w:shd w:val="clear" w:color="auto" w:fill="auto"/>
            <w:vAlign w:val="center"/>
          </w:tcPr>
          <w:p w14:paraId="5980F91F" w14:textId="77777777" w:rsidR="0042346A" w:rsidRPr="00FE0614" w:rsidRDefault="0042346A" w:rsidP="0042346A">
            <w:pPr>
              <w:snapToGrid w:val="0"/>
              <w:spacing w:line="240" w:lineRule="atLeast"/>
              <w:jc w:val="center"/>
            </w:pPr>
            <w:r w:rsidRPr="00FE0614">
              <w:t>2.6G:2~5</w:t>
            </w:r>
          </w:p>
          <w:p w14:paraId="1D2E81CF" w14:textId="43E1FC1E" w:rsidR="0042346A" w:rsidRPr="00FE0614" w:rsidRDefault="0042346A" w:rsidP="0042346A">
            <w:pPr>
              <w:snapToGrid w:val="0"/>
              <w:spacing w:line="240" w:lineRule="atLeast"/>
              <w:jc w:val="center"/>
            </w:pPr>
            <w:r w:rsidRPr="00FE0614">
              <w:t>4G:5,10</w:t>
            </w:r>
          </w:p>
        </w:tc>
      </w:tr>
      <w:tr w:rsidR="00BA02D9" w:rsidRPr="009A236F" w14:paraId="62564FC4" w14:textId="77777777" w:rsidTr="00A14B5B">
        <w:trPr>
          <w:trHeight w:val="390"/>
          <w:jc w:val="center"/>
        </w:trPr>
        <w:tc>
          <w:tcPr>
            <w:tcW w:w="3220" w:type="dxa"/>
            <w:shd w:val="clear" w:color="auto" w:fill="auto"/>
            <w:vAlign w:val="center"/>
            <w:hideMark/>
          </w:tcPr>
          <w:p w14:paraId="51507AF8" w14:textId="2C62857A" w:rsidR="00BA02D9" w:rsidRPr="00FE0614" w:rsidRDefault="00BA02D9" w:rsidP="00BA02D9">
            <w:pPr>
              <w:jc w:val="center"/>
              <w:rPr>
                <w:rFonts w:eastAsia="等线"/>
                <w:szCs w:val="20"/>
              </w:rPr>
            </w:pPr>
            <w:r w:rsidRPr="00FE0614">
              <w:rPr>
                <w:szCs w:val="20"/>
                <w:lang w:val="en-GB"/>
              </w:rPr>
              <w:t>Traffic model</w:t>
            </w:r>
          </w:p>
        </w:tc>
        <w:tc>
          <w:tcPr>
            <w:tcW w:w="4430" w:type="dxa"/>
            <w:shd w:val="clear" w:color="auto" w:fill="auto"/>
            <w:vAlign w:val="center"/>
            <w:hideMark/>
          </w:tcPr>
          <w:p w14:paraId="3506A00A" w14:textId="77777777" w:rsidR="00BA02D9" w:rsidRPr="00FE0614" w:rsidRDefault="00BA02D9" w:rsidP="00BA02D9">
            <w:pPr>
              <w:snapToGrid w:val="0"/>
              <w:spacing w:line="240" w:lineRule="atLeast"/>
              <w:jc w:val="center"/>
              <w:rPr>
                <w:rFonts w:eastAsia="等线"/>
                <w:sz w:val="21"/>
                <w:szCs w:val="21"/>
              </w:rPr>
            </w:pPr>
            <w:r w:rsidRPr="00FE0614">
              <w:t>FTP3</w:t>
            </w:r>
          </w:p>
          <w:p w14:paraId="5A367DAB" w14:textId="77777777" w:rsidR="00BA02D9" w:rsidRPr="00FE0614" w:rsidRDefault="00BA02D9" w:rsidP="00BA02D9">
            <w:pPr>
              <w:snapToGrid w:val="0"/>
              <w:spacing w:line="240" w:lineRule="atLeast"/>
              <w:jc w:val="center"/>
              <w:rPr>
                <w:rFonts w:eastAsia="宋体"/>
                <w:sz w:val="24"/>
              </w:rPr>
            </w:pPr>
            <w:r w:rsidRPr="00FE0614">
              <w:t>Packet size:0.5 Mbytes</w:t>
            </w:r>
          </w:p>
          <w:p w14:paraId="3293920A" w14:textId="777FE162" w:rsidR="00BA02D9" w:rsidRPr="00FE0614" w:rsidRDefault="00BA02D9" w:rsidP="00BA02D9">
            <w:pPr>
              <w:jc w:val="center"/>
              <w:rPr>
                <w:rFonts w:eastAsia="等线"/>
                <w:szCs w:val="20"/>
              </w:rPr>
            </w:pPr>
            <w:r w:rsidRPr="00FE0614">
              <w:t xml:space="preserve">Mean inter-arrival time:200 </w:t>
            </w:r>
            <w:proofErr w:type="spellStart"/>
            <w:r w:rsidRPr="00FE0614">
              <w:t>ms</w:t>
            </w:r>
            <w:proofErr w:type="spellEnd"/>
          </w:p>
        </w:tc>
      </w:tr>
    </w:tbl>
    <w:p w14:paraId="08D2DD76" w14:textId="77777777" w:rsidR="00BA02D9" w:rsidRPr="009A236F" w:rsidRDefault="00BA02D9" w:rsidP="009A236F">
      <w:pPr>
        <w:pStyle w:val="a1"/>
        <w:spacing w:before="120"/>
        <w:rPr>
          <w:rFonts w:eastAsia="宋体"/>
          <w:szCs w:val="20"/>
          <w:lang w:val="en-GB"/>
        </w:rPr>
      </w:pPr>
    </w:p>
    <w:sectPr w:rsidR="00BA02D9" w:rsidRPr="009A236F" w:rsidSect="001D070F">
      <w:headerReference w:type="defaul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D46E0" w14:textId="77777777" w:rsidR="008D7C97" w:rsidRDefault="008D7C97">
      <w:r>
        <w:separator/>
      </w:r>
    </w:p>
  </w:endnote>
  <w:endnote w:type="continuationSeparator" w:id="0">
    <w:p w14:paraId="73F91DAA" w14:textId="77777777" w:rsidR="008D7C97" w:rsidRDefault="008D7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5DCA04" w14:textId="77777777" w:rsidR="008D7C97" w:rsidRDefault="008D7C97">
      <w:r>
        <w:separator/>
      </w:r>
    </w:p>
  </w:footnote>
  <w:footnote w:type="continuationSeparator" w:id="0">
    <w:p w14:paraId="25FE6788" w14:textId="77777777" w:rsidR="008D7C97" w:rsidRDefault="008D7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C2ED7" w14:textId="77777777" w:rsidR="00CB6F54" w:rsidRDefault="00CB6F54">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9C018E"/>
    <w:multiLevelType w:val="hybridMultilevel"/>
    <w:tmpl w:val="C35E88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7D35C7"/>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B4848FF"/>
    <w:multiLevelType w:val="hybridMultilevel"/>
    <w:tmpl w:val="364EBCD4"/>
    <w:lvl w:ilvl="0" w:tplc="F6247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A5791B"/>
    <w:multiLevelType w:val="hybridMultilevel"/>
    <w:tmpl w:val="8FF06304"/>
    <w:lvl w:ilvl="0" w:tplc="B138407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881D5C"/>
    <w:multiLevelType w:val="hybridMultilevel"/>
    <w:tmpl w:val="173E042E"/>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B22625"/>
    <w:multiLevelType w:val="hybridMultilevel"/>
    <w:tmpl w:val="B25637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642AE5"/>
    <w:multiLevelType w:val="hybridMultilevel"/>
    <w:tmpl w:val="97840DDC"/>
    <w:lvl w:ilvl="0" w:tplc="B138407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B3D60FF"/>
    <w:multiLevelType w:val="hybridMultilevel"/>
    <w:tmpl w:val="A1CA4D6E"/>
    <w:lvl w:ilvl="0" w:tplc="EAAC7FD6">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C3B1200"/>
    <w:multiLevelType w:val="hybridMultilevel"/>
    <w:tmpl w:val="8AB6D676"/>
    <w:lvl w:ilvl="0" w:tplc="F6247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16E6211"/>
    <w:multiLevelType w:val="hybridMultilevel"/>
    <w:tmpl w:val="A8B83242"/>
    <w:lvl w:ilvl="0" w:tplc="E21CCE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9F4538"/>
    <w:multiLevelType w:val="hybridMultilevel"/>
    <w:tmpl w:val="53B0FE3A"/>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AC20BA"/>
    <w:multiLevelType w:val="hybridMultilevel"/>
    <w:tmpl w:val="60CA92E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5B5516"/>
    <w:multiLevelType w:val="hybridMultilevel"/>
    <w:tmpl w:val="A156D312"/>
    <w:lvl w:ilvl="0" w:tplc="7676F5D6">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F0A8A"/>
    <w:multiLevelType w:val="hybridMultilevel"/>
    <w:tmpl w:val="1F6E16A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C9E05C8"/>
    <w:multiLevelType w:val="hybridMultilevel"/>
    <w:tmpl w:val="1EB21C8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cs="Wingdings" w:hint="default"/>
      </w:rPr>
    </w:lvl>
    <w:lvl w:ilvl="2" w:tplc="04090005">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3">
      <w:start w:val="1"/>
      <w:numFmt w:val="bullet"/>
      <w:lvlText w:val=""/>
      <w:lvlJc w:val="left"/>
      <w:pPr>
        <w:ind w:left="2100" w:hanging="420"/>
      </w:pPr>
      <w:rPr>
        <w:rFonts w:ascii="Wingdings" w:hAnsi="Wingdings" w:cs="Wingdings" w:hint="default"/>
      </w:rPr>
    </w:lvl>
    <w:lvl w:ilvl="5" w:tplc="04090005">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3">
      <w:start w:val="1"/>
      <w:numFmt w:val="bullet"/>
      <w:lvlText w:val=""/>
      <w:lvlJc w:val="left"/>
      <w:pPr>
        <w:ind w:left="3360" w:hanging="420"/>
      </w:pPr>
      <w:rPr>
        <w:rFonts w:ascii="Wingdings" w:hAnsi="Wingdings" w:cs="Wingdings" w:hint="default"/>
      </w:rPr>
    </w:lvl>
    <w:lvl w:ilvl="8" w:tplc="04090005">
      <w:start w:val="1"/>
      <w:numFmt w:val="bullet"/>
      <w:lvlText w:val=""/>
      <w:lvlJc w:val="left"/>
      <w:pPr>
        <w:ind w:left="3780" w:hanging="420"/>
      </w:pPr>
      <w:rPr>
        <w:rFonts w:ascii="Wingdings" w:hAnsi="Wingdings" w:cs="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33"/>
  </w:num>
  <w:num w:numId="3">
    <w:abstractNumId w:val="41"/>
  </w:num>
  <w:num w:numId="4">
    <w:abstractNumId w:val="25"/>
  </w:num>
  <w:num w:numId="5">
    <w:abstractNumId w:val="19"/>
  </w:num>
  <w:num w:numId="6">
    <w:abstractNumId w:val="17"/>
  </w:num>
  <w:num w:numId="7">
    <w:abstractNumId w:val="31"/>
  </w:num>
  <w:num w:numId="8">
    <w:abstractNumId w:val="20"/>
  </w:num>
  <w:num w:numId="9">
    <w:abstractNumId w:val="24"/>
  </w:num>
  <w:num w:numId="10">
    <w:abstractNumId w:val="23"/>
  </w:num>
  <w:num w:numId="11">
    <w:abstractNumId w:val="44"/>
  </w:num>
  <w:num w:numId="12">
    <w:abstractNumId w:val="21"/>
  </w:num>
  <w:num w:numId="13">
    <w:abstractNumId w:val="3"/>
  </w:num>
  <w:num w:numId="14">
    <w:abstractNumId w:val="38"/>
  </w:num>
  <w:num w:numId="15">
    <w:abstractNumId w:val="22"/>
  </w:num>
  <w:num w:numId="16">
    <w:abstractNumId w:val="11"/>
  </w:num>
  <w:num w:numId="17">
    <w:abstractNumId w:val="1"/>
  </w:num>
  <w:num w:numId="18">
    <w:abstractNumId w:val="2"/>
  </w:num>
  <w:num w:numId="19">
    <w:abstractNumId w:val="35"/>
  </w:num>
  <w:num w:numId="20">
    <w:abstractNumId w:val="0"/>
  </w:num>
  <w:num w:numId="21">
    <w:abstractNumId w:val="26"/>
  </w:num>
  <w:num w:numId="22">
    <w:abstractNumId w:val="12"/>
  </w:num>
  <w:num w:numId="23">
    <w:abstractNumId w:val="16"/>
  </w:num>
  <w:num w:numId="24">
    <w:abstractNumId w:val="14"/>
  </w:num>
  <w:num w:numId="25">
    <w:abstractNumId w:val="10"/>
  </w:num>
  <w:num w:numId="26">
    <w:abstractNumId w:val="7"/>
  </w:num>
  <w:num w:numId="27">
    <w:abstractNumId w:val="34"/>
  </w:num>
  <w:num w:numId="28">
    <w:abstractNumId w:val="13"/>
  </w:num>
  <w:num w:numId="29">
    <w:abstractNumId w:val="5"/>
  </w:num>
  <w:num w:numId="30">
    <w:abstractNumId w:val="37"/>
  </w:num>
  <w:num w:numId="31">
    <w:abstractNumId w:val="9"/>
  </w:num>
  <w:num w:numId="32">
    <w:abstractNumId w:val="30"/>
  </w:num>
  <w:num w:numId="33">
    <w:abstractNumId w:val="15"/>
  </w:num>
  <w:num w:numId="34">
    <w:abstractNumId w:val="28"/>
  </w:num>
  <w:num w:numId="35">
    <w:abstractNumId w:val="18"/>
  </w:num>
  <w:num w:numId="36">
    <w:abstractNumId w:val="40"/>
  </w:num>
  <w:num w:numId="37">
    <w:abstractNumId w:val="6"/>
  </w:num>
  <w:num w:numId="38">
    <w:abstractNumId w:val="42"/>
  </w:num>
  <w:num w:numId="39">
    <w:abstractNumId w:val="39"/>
  </w:num>
  <w:num w:numId="40">
    <w:abstractNumId w:val="32"/>
  </w:num>
  <w:num w:numId="41">
    <w:abstractNumId w:val="36"/>
  </w:num>
  <w:num w:numId="42">
    <w:abstractNumId w:val="43"/>
  </w:num>
  <w:num w:numId="43">
    <w:abstractNumId w:val="6"/>
  </w:num>
  <w:num w:numId="44">
    <w:abstractNumId w:val="41"/>
  </w:num>
  <w:num w:numId="45">
    <w:abstractNumId w:val="4"/>
  </w:num>
  <w:num w:numId="46">
    <w:abstractNumId w:val="8"/>
  </w:num>
  <w:num w:numId="47">
    <w:abstractNumId w:val="41"/>
  </w:num>
  <w:num w:numId="48">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sjSpBQCl/ySvLgAAAA=="/>
  </w:docVars>
  <w:rsids>
    <w:rsidRoot w:val="00172A27"/>
    <w:rsid w:val="00000025"/>
    <w:rsid w:val="0000054F"/>
    <w:rsid w:val="00000632"/>
    <w:rsid w:val="0000063C"/>
    <w:rsid w:val="0000069E"/>
    <w:rsid w:val="00000B0C"/>
    <w:rsid w:val="00000C27"/>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3129"/>
    <w:rsid w:val="0000314A"/>
    <w:rsid w:val="00003184"/>
    <w:rsid w:val="000032C4"/>
    <w:rsid w:val="00003773"/>
    <w:rsid w:val="0000384F"/>
    <w:rsid w:val="00003886"/>
    <w:rsid w:val="00003A67"/>
    <w:rsid w:val="00003ABE"/>
    <w:rsid w:val="00003FEA"/>
    <w:rsid w:val="00004031"/>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709F"/>
    <w:rsid w:val="000072BE"/>
    <w:rsid w:val="00007339"/>
    <w:rsid w:val="000074D3"/>
    <w:rsid w:val="00007A94"/>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ED"/>
    <w:rsid w:val="0001231A"/>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33E"/>
    <w:rsid w:val="00015878"/>
    <w:rsid w:val="000158EB"/>
    <w:rsid w:val="00015A87"/>
    <w:rsid w:val="00015E00"/>
    <w:rsid w:val="0001628E"/>
    <w:rsid w:val="0001629E"/>
    <w:rsid w:val="000167E4"/>
    <w:rsid w:val="00016AC6"/>
    <w:rsid w:val="00016AE4"/>
    <w:rsid w:val="00016C00"/>
    <w:rsid w:val="00016C9D"/>
    <w:rsid w:val="00016D08"/>
    <w:rsid w:val="00016D2B"/>
    <w:rsid w:val="000174AD"/>
    <w:rsid w:val="000175E1"/>
    <w:rsid w:val="00017AD3"/>
    <w:rsid w:val="00017BA4"/>
    <w:rsid w:val="00017CDC"/>
    <w:rsid w:val="00017D6E"/>
    <w:rsid w:val="00017E38"/>
    <w:rsid w:val="00017F49"/>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7F"/>
    <w:rsid w:val="00022004"/>
    <w:rsid w:val="000229D1"/>
    <w:rsid w:val="00022A7D"/>
    <w:rsid w:val="00022C9B"/>
    <w:rsid w:val="00022CAF"/>
    <w:rsid w:val="00022CFE"/>
    <w:rsid w:val="00022E0A"/>
    <w:rsid w:val="000232D0"/>
    <w:rsid w:val="00023909"/>
    <w:rsid w:val="000239FB"/>
    <w:rsid w:val="00023DAE"/>
    <w:rsid w:val="000241CB"/>
    <w:rsid w:val="00024403"/>
    <w:rsid w:val="00024601"/>
    <w:rsid w:val="000248F8"/>
    <w:rsid w:val="000249D3"/>
    <w:rsid w:val="00024A26"/>
    <w:rsid w:val="00024BC5"/>
    <w:rsid w:val="00024E40"/>
    <w:rsid w:val="000250AB"/>
    <w:rsid w:val="000250D2"/>
    <w:rsid w:val="00025162"/>
    <w:rsid w:val="000254AC"/>
    <w:rsid w:val="0002552A"/>
    <w:rsid w:val="0002552E"/>
    <w:rsid w:val="0002557F"/>
    <w:rsid w:val="000256FA"/>
    <w:rsid w:val="00025A34"/>
    <w:rsid w:val="00025A64"/>
    <w:rsid w:val="00025DA3"/>
    <w:rsid w:val="00025E5D"/>
    <w:rsid w:val="000260C1"/>
    <w:rsid w:val="000262BC"/>
    <w:rsid w:val="00026387"/>
    <w:rsid w:val="00026466"/>
    <w:rsid w:val="00026674"/>
    <w:rsid w:val="0002695A"/>
    <w:rsid w:val="00026C24"/>
    <w:rsid w:val="00026D98"/>
    <w:rsid w:val="00026E6D"/>
    <w:rsid w:val="0002753F"/>
    <w:rsid w:val="0002754F"/>
    <w:rsid w:val="000278CA"/>
    <w:rsid w:val="00027A38"/>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8FF"/>
    <w:rsid w:val="000459DF"/>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CD"/>
    <w:rsid w:val="000505A7"/>
    <w:rsid w:val="000505BA"/>
    <w:rsid w:val="00050715"/>
    <w:rsid w:val="000508D2"/>
    <w:rsid w:val="00050933"/>
    <w:rsid w:val="00050995"/>
    <w:rsid w:val="00050B4F"/>
    <w:rsid w:val="00050B53"/>
    <w:rsid w:val="00050D96"/>
    <w:rsid w:val="00050E6A"/>
    <w:rsid w:val="00050F1D"/>
    <w:rsid w:val="00050FE2"/>
    <w:rsid w:val="000513AB"/>
    <w:rsid w:val="00051645"/>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D06"/>
    <w:rsid w:val="00061FD0"/>
    <w:rsid w:val="000622A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E9"/>
    <w:rsid w:val="00091C53"/>
    <w:rsid w:val="00091C8C"/>
    <w:rsid w:val="00091C9D"/>
    <w:rsid w:val="00091D36"/>
    <w:rsid w:val="00091D8A"/>
    <w:rsid w:val="00091F63"/>
    <w:rsid w:val="000920EC"/>
    <w:rsid w:val="000921EC"/>
    <w:rsid w:val="0009234A"/>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30B"/>
    <w:rsid w:val="00094600"/>
    <w:rsid w:val="000948E2"/>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6C4"/>
    <w:rsid w:val="000A07A7"/>
    <w:rsid w:val="000A09D3"/>
    <w:rsid w:val="000A0A4C"/>
    <w:rsid w:val="000A0C02"/>
    <w:rsid w:val="000A0DA9"/>
    <w:rsid w:val="000A0E25"/>
    <w:rsid w:val="000A1547"/>
    <w:rsid w:val="000A190A"/>
    <w:rsid w:val="000A1A4E"/>
    <w:rsid w:val="000A1BC9"/>
    <w:rsid w:val="000A1C07"/>
    <w:rsid w:val="000A1EF1"/>
    <w:rsid w:val="000A1F0F"/>
    <w:rsid w:val="000A202B"/>
    <w:rsid w:val="000A216C"/>
    <w:rsid w:val="000A229A"/>
    <w:rsid w:val="000A22BF"/>
    <w:rsid w:val="000A242A"/>
    <w:rsid w:val="000A24F4"/>
    <w:rsid w:val="000A2785"/>
    <w:rsid w:val="000A28B8"/>
    <w:rsid w:val="000A29B5"/>
    <w:rsid w:val="000A2A24"/>
    <w:rsid w:val="000A2B56"/>
    <w:rsid w:val="000A2CC4"/>
    <w:rsid w:val="000A2D2E"/>
    <w:rsid w:val="000A2DF4"/>
    <w:rsid w:val="000A3167"/>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F30"/>
    <w:rsid w:val="000A61F7"/>
    <w:rsid w:val="000A6256"/>
    <w:rsid w:val="000A6389"/>
    <w:rsid w:val="000A6489"/>
    <w:rsid w:val="000A661E"/>
    <w:rsid w:val="000A66CB"/>
    <w:rsid w:val="000A6874"/>
    <w:rsid w:val="000A6AE7"/>
    <w:rsid w:val="000A6B17"/>
    <w:rsid w:val="000A6BF8"/>
    <w:rsid w:val="000A6D1E"/>
    <w:rsid w:val="000A6DEB"/>
    <w:rsid w:val="000A709C"/>
    <w:rsid w:val="000A71A2"/>
    <w:rsid w:val="000A7204"/>
    <w:rsid w:val="000A739D"/>
    <w:rsid w:val="000A74A4"/>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C9"/>
    <w:rsid w:val="000B43F0"/>
    <w:rsid w:val="000B458C"/>
    <w:rsid w:val="000B4989"/>
    <w:rsid w:val="000B4E62"/>
    <w:rsid w:val="000B5110"/>
    <w:rsid w:val="000B5466"/>
    <w:rsid w:val="000B555C"/>
    <w:rsid w:val="000B56CA"/>
    <w:rsid w:val="000B590F"/>
    <w:rsid w:val="000B5987"/>
    <w:rsid w:val="000B5B4E"/>
    <w:rsid w:val="000B5C00"/>
    <w:rsid w:val="000B5F99"/>
    <w:rsid w:val="000B6242"/>
    <w:rsid w:val="000B6342"/>
    <w:rsid w:val="000B6466"/>
    <w:rsid w:val="000B6671"/>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D31"/>
    <w:rsid w:val="000C0117"/>
    <w:rsid w:val="000C0172"/>
    <w:rsid w:val="000C0180"/>
    <w:rsid w:val="000C02C9"/>
    <w:rsid w:val="000C03FB"/>
    <w:rsid w:val="000C05D5"/>
    <w:rsid w:val="000C0627"/>
    <w:rsid w:val="000C06A6"/>
    <w:rsid w:val="000C0996"/>
    <w:rsid w:val="000C0DE3"/>
    <w:rsid w:val="000C0F78"/>
    <w:rsid w:val="000C1001"/>
    <w:rsid w:val="000C1102"/>
    <w:rsid w:val="000C1142"/>
    <w:rsid w:val="000C129C"/>
    <w:rsid w:val="000C1774"/>
    <w:rsid w:val="000C17EC"/>
    <w:rsid w:val="000C19FC"/>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A12"/>
    <w:rsid w:val="000C3DB6"/>
    <w:rsid w:val="000C3E8A"/>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C4C"/>
    <w:rsid w:val="000C5CB8"/>
    <w:rsid w:val="000C5D0E"/>
    <w:rsid w:val="000C608C"/>
    <w:rsid w:val="000C6221"/>
    <w:rsid w:val="000C68D7"/>
    <w:rsid w:val="000C6FC2"/>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889"/>
    <w:rsid w:val="000D38FA"/>
    <w:rsid w:val="000D39BA"/>
    <w:rsid w:val="000D3A53"/>
    <w:rsid w:val="000D3C4D"/>
    <w:rsid w:val="000D3D18"/>
    <w:rsid w:val="000D3DE8"/>
    <w:rsid w:val="000D41B0"/>
    <w:rsid w:val="000D425B"/>
    <w:rsid w:val="000D46F1"/>
    <w:rsid w:val="000D49ED"/>
    <w:rsid w:val="000D4CE4"/>
    <w:rsid w:val="000D4D50"/>
    <w:rsid w:val="000D4E90"/>
    <w:rsid w:val="000D4F42"/>
    <w:rsid w:val="000D5081"/>
    <w:rsid w:val="000D52D9"/>
    <w:rsid w:val="000D5391"/>
    <w:rsid w:val="000D5598"/>
    <w:rsid w:val="000D57BB"/>
    <w:rsid w:val="000D5B15"/>
    <w:rsid w:val="000D5B9A"/>
    <w:rsid w:val="000D5CE9"/>
    <w:rsid w:val="000D5D75"/>
    <w:rsid w:val="000D5F8B"/>
    <w:rsid w:val="000D6059"/>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E88"/>
    <w:rsid w:val="000E4EE1"/>
    <w:rsid w:val="000E551A"/>
    <w:rsid w:val="000E559C"/>
    <w:rsid w:val="000E5867"/>
    <w:rsid w:val="000E5DE8"/>
    <w:rsid w:val="000E5E51"/>
    <w:rsid w:val="000E5F13"/>
    <w:rsid w:val="000E5FD6"/>
    <w:rsid w:val="000E61D3"/>
    <w:rsid w:val="000E64F2"/>
    <w:rsid w:val="000E657E"/>
    <w:rsid w:val="000E659B"/>
    <w:rsid w:val="000E670A"/>
    <w:rsid w:val="000E67EB"/>
    <w:rsid w:val="000E68AA"/>
    <w:rsid w:val="000E6990"/>
    <w:rsid w:val="000E6A76"/>
    <w:rsid w:val="000E7024"/>
    <w:rsid w:val="000E70B0"/>
    <w:rsid w:val="000E7135"/>
    <w:rsid w:val="000E7159"/>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F31"/>
    <w:rsid w:val="000F5138"/>
    <w:rsid w:val="000F5253"/>
    <w:rsid w:val="000F5310"/>
    <w:rsid w:val="000F5364"/>
    <w:rsid w:val="000F5625"/>
    <w:rsid w:val="000F56A7"/>
    <w:rsid w:val="000F572F"/>
    <w:rsid w:val="000F57D5"/>
    <w:rsid w:val="000F588A"/>
    <w:rsid w:val="000F5A74"/>
    <w:rsid w:val="000F5ABE"/>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1005AB"/>
    <w:rsid w:val="001009E1"/>
    <w:rsid w:val="00100A6D"/>
    <w:rsid w:val="00100C72"/>
    <w:rsid w:val="00100F48"/>
    <w:rsid w:val="00101036"/>
    <w:rsid w:val="00101168"/>
    <w:rsid w:val="001013FA"/>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B1A"/>
    <w:rsid w:val="00107D76"/>
    <w:rsid w:val="00107EB3"/>
    <w:rsid w:val="00107F71"/>
    <w:rsid w:val="00107FBE"/>
    <w:rsid w:val="001101AE"/>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0AB"/>
    <w:rsid w:val="0011322D"/>
    <w:rsid w:val="00113355"/>
    <w:rsid w:val="001135BA"/>
    <w:rsid w:val="001137AD"/>
    <w:rsid w:val="00113A8F"/>
    <w:rsid w:val="00113F68"/>
    <w:rsid w:val="001146CF"/>
    <w:rsid w:val="0011472A"/>
    <w:rsid w:val="00114746"/>
    <w:rsid w:val="00114949"/>
    <w:rsid w:val="00114A3E"/>
    <w:rsid w:val="00114BB8"/>
    <w:rsid w:val="00114BD9"/>
    <w:rsid w:val="00114F04"/>
    <w:rsid w:val="0011501B"/>
    <w:rsid w:val="001150C7"/>
    <w:rsid w:val="001151F9"/>
    <w:rsid w:val="001153B5"/>
    <w:rsid w:val="00115911"/>
    <w:rsid w:val="00115B0F"/>
    <w:rsid w:val="00115DA3"/>
    <w:rsid w:val="00115FAA"/>
    <w:rsid w:val="0011613B"/>
    <w:rsid w:val="0011621D"/>
    <w:rsid w:val="001163BE"/>
    <w:rsid w:val="001163EF"/>
    <w:rsid w:val="00116709"/>
    <w:rsid w:val="00116753"/>
    <w:rsid w:val="001169AC"/>
    <w:rsid w:val="00117007"/>
    <w:rsid w:val="001171B8"/>
    <w:rsid w:val="00117296"/>
    <w:rsid w:val="00117423"/>
    <w:rsid w:val="001174AC"/>
    <w:rsid w:val="001174B6"/>
    <w:rsid w:val="0011759E"/>
    <w:rsid w:val="001177DD"/>
    <w:rsid w:val="00117B3F"/>
    <w:rsid w:val="00120129"/>
    <w:rsid w:val="00120A0B"/>
    <w:rsid w:val="00120A72"/>
    <w:rsid w:val="00120AAC"/>
    <w:rsid w:val="00120DD5"/>
    <w:rsid w:val="00120EEA"/>
    <w:rsid w:val="00121111"/>
    <w:rsid w:val="0012111D"/>
    <w:rsid w:val="00121504"/>
    <w:rsid w:val="001216B6"/>
    <w:rsid w:val="001216CD"/>
    <w:rsid w:val="00121B7F"/>
    <w:rsid w:val="0012229F"/>
    <w:rsid w:val="00122469"/>
    <w:rsid w:val="00122470"/>
    <w:rsid w:val="00122655"/>
    <w:rsid w:val="00122886"/>
    <w:rsid w:val="001229E0"/>
    <w:rsid w:val="00122D1E"/>
    <w:rsid w:val="00122F56"/>
    <w:rsid w:val="00122F80"/>
    <w:rsid w:val="00123039"/>
    <w:rsid w:val="001230E9"/>
    <w:rsid w:val="0012328A"/>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810"/>
    <w:rsid w:val="00126884"/>
    <w:rsid w:val="00126A1D"/>
    <w:rsid w:val="00126A3F"/>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3"/>
    <w:rsid w:val="00132E63"/>
    <w:rsid w:val="00132F5A"/>
    <w:rsid w:val="0013319C"/>
    <w:rsid w:val="001331AC"/>
    <w:rsid w:val="001331B3"/>
    <w:rsid w:val="001331BE"/>
    <w:rsid w:val="00133355"/>
    <w:rsid w:val="0013338B"/>
    <w:rsid w:val="0013361D"/>
    <w:rsid w:val="00133897"/>
    <w:rsid w:val="00133978"/>
    <w:rsid w:val="001339DB"/>
    <w:rsid w:val="00134479"/>
    <w:rsid w:val="0013447D"/>
    <w:rsid w:val="00134957"/>
    <w:rsid w:val="00134974"/>
    <w:rsid w:val="00134A38"/>
    <w:rsid w:val="00134B9D"/>
    <w:rsid w:val="00134BDE"/>
    <w:rsid w:val="00134CC6"/>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82A"/>
    <w:rsid w:val="00143BD9"/>
    <w:rsid w:val="00143CB1"/>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BB2"/>
    <w:rsid w:val="00151D06"/>
    <w:rsid w:val="00151E77"/>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C3C"/>
    <w:rsid w:val="00163C80"/>
    <w:rsid w:val="00163CEE"/>
    <w:rsid w:val="00163E2B"/>
    <w:rsid w:val="0016410D"/>
    <w:rsid w:val="001641FB"/>
    <w:rsid w:val="001644EB"/>
    <w:rsid w:val="001644F6"/>
    <w:rsid w:val="00164686"/>
    <w:rsid w:val="0016469F"/>
    <w:rsid w:val="00164712"/>
    <w:rsid w:val="0016473C"/>
    <w:rsid w:val="0016482D"/>
    <w:rsid w:val="00164A87"/>
    <w:rsid w:val="00164D4A"/>
    <w:rsid w:val="00164E2A"/>
    <w:rsid w:val="0016544C"/>
    <w:rsid w:val="00165786"/>
    <w:rsid w:val="0016584C"/>
    <w:rsid w:val="0016590A"/>
    <w:rsid w:val="00165931"/>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384"/>
    <w:rsid w:val="00167535"/>
    <w:rsid w:val="001678FF"/>
    <w:rsid w:val="00167A30"/>
    <w:rsid w:val="00167A74"/>
    <w:rsid w:val="00167B82"/>
    <w:rsid w:val="00167C0C"/>
    <w:rsid w:val="00167C26"/>
    <w:rsid w:val="00167D8C"/>
    <w:rsid w:val="00167DAF"/>
    <w:rsid w:val="00167E3C"/>
    <w:rsid w:val="001700B9"/>
    <w:rsid w:val="0017023C"/>
    <w:rsid w:val="001702B2"/>
    <w:rsid w:val="00170D84"/>
    <w:rsid w:val="00170ED8"/>
    <w:rsid w:val="001711C3"/>
    <w:rsid w:val="0017149B"/>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785"/>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D09"/>
    <w:rsid w:val="00176D18"/>
    <w:rsid w:val="00176E25"/>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5150"/>
    <w:rsid w:val="00195621"/>
    <w:rsid w:val="00195630"/>
    <w:rsid w:val="00195669"/>
    <w:rsid w:val="00195CE3"/>
    <w:rsid w:val="00195DFA"/>
    <w:rsid w:val="00195EF5"/>
    <w:rsid w:val="00195F5D"/>
    <w:rsid w:val="001962DE"/>
    <w:rsid w:val="00196373"/>
    <w:rsid w:val="00196618"/>
    <w:rsid w:val="0019663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75"/>
    <w:rsid w:val="001A0B03"/>
    <w:rsid w:val="001A0BC1"/>
    <w:rsid w:val="001A0C2A"/>
    <w:rsid w:val="001A0C72"/>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F1"/>
    <w:rsid w:val="001A59F8"/>
    <w:rsid w:val="001A5A58"/>
    <w:rsid w:val="001A5A83"/>
    <w:rsid w:val="001A5C50"/>
    <w:rsid w:val="001A5DE4"/>
    <w:rsid w:val="001A5ECB"/>
    <w:rsid w:val="001A5F47"/>
    <w:rsid w:val="001A6145"/>
    <w:rsid w:val="001A64A1"/>
    <w:rsid w:val="001A6536"/>
    <w:rsid w:val="001A6927"/>
    <w:rsid w:val="001A6990"/>
    <w:rsid w:val="001A6DF6"/>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68"/>
    <w:rsid w:val="001B3023"/>
    <w:rsid w:val="001B31ED"/>
    <w:rsid w:val="001B3597"/>
    <w:rsid w:val="001B37C7"/>
    <w:rsid w:val="001B3934"/>
    <w:rsid w:val="001B39D7"/>
    <w:rsid w:val="001B3B5D"/>
    <w:rsid w:val="001B3C54"/>
    <w:rsid w:val="001B3CC9"/>
    <w:rsid w:val="001B3CD7"/>
    <w:rsid w:val="001B4007"/>
    <w:rsid w:val="001B436E"/>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49D"/>
    <w:rsid w:val="001B7696"/>
    <w:rsid w:val="001B7823"/>
    <w:rsid w:val="001B7906"/>
    <w:rsid w:val="001B793C"/>
    <w:rsid w:val="001B7A60"/>
    <w:rsid w:val="001B7CD2"/>
    <w:rsid w:val="001B7DB2"/>
    <w:rsid w:val="001B7E82"/>
    <w:rsid w:val="001B7E90"/>
    <w:rsid w:val="001B7F41"/>
    <w:rsid w:val="001C01B7"/>
    <w:rsid w:val="001C02C6"/>
    <w:rsid w:val="001C052F"/>
    <w:rsid w:val="001C0612"/>
    <w:rsid w:val="001C076F"/>
    <w:rsid w:val="001C0BC4"/>
    <w:rsid w:val="001C1068"/>
    <w:rsid w:val="001C121B"/>
    <w:rsid w:val="001C13EA"/>
    <w:rsid w:val="001C16CB"/>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3054"/>
    <w:rsid w:val="001C30FC"/>
    <w:rsid w:val="001C342F"/>
    <w:rsid w:val="001C3520"/>
    <w:rsid w:val="001C3A36"/>
    <w:rsid w:val="001C3B68"/>
    <w:rsid w:val="001C3D68"/>
    <w:rsid w:val="001C3F81"/>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800"/>
    <w:rsid w:val="001D091B"/>
    <w:rsid w:val="001D096F"/>
    <w:rsid w:val="001D0BFB"/>
    <w:rsid w:val="001D0D7D"/>
    <w:rsid w:val="001D0D86"/>
    <w:rsid w:val="001D0DB7"/>
    <w:rsid w:val="001D0DD1"/>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7DE"/>
    <w:rsid w:val="001D2CA4"/>
    <w:rsid w:val="001D2D0C"/>
    <w:rsid w:val="001D3507"/>
    <w:rsid w:val="001D363E"/>
    <w:rsid w:val="001D3871"/>
    <w:rsid w:val="001D3936"/>
    <w:rsid w:val="001D3AB8"/>
    <w:rsid w:val="001D3C93"/>
    <w:rsid w:val="001D3CC4"/>
    <w:rsid w:val="001D3ED1"/>
    <w:rsid w:val="001D3F4E"/>
    <w:rsid w:val="001D3FDA"/>
    <w:rsid w:val="001D400A"/>
    <w:rsid w:val="001D419E"/>
    <w:rsid w:val="001D42F4"/>
    <w:rsid w:val="001D4405"/>
    <w:rsid w:val="001D4547"/>
    <w:rsid w:val="001D4657"/>
    <w:rsid w:val="001D4CE0"/>
    <w:rsid w:val="001D4D9E"/>
    <w:rsid w:val="001D4E94"/>
    <w:rsid w:val="001D515E"/>
    <w:rsid w:val="001D51A4"/>
    <w:rsid w:val="001D531D"/>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D5"/>
    <w:rsid w:val="001D7849"/>
    <w:rsid w:val="001D7902"/>
    <w:rsid w:val="001D7C1D"/>
    <w:rsid w:val="001D7CA8"/>
    <w:rsid w:val="001D7CEB"/>
    <w:rsid w:val="001E00E3"/>
    <w:rsid w:val="001E011F"/>
    <w:rsid w:val="001E03DD"/>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40D9"/>
    <w:rsid w:val="001E4167"/>
    <w:rsid w:val="001E4190"/>
    <w:rsid w:val="001E428F"/>
    <w:rsid w:val="001E4330"/>
    <w:rsid w:val="001E43E1"/>
    <w:rsid w:val="001E44AD"/>
    <w:rsid w:val="001E44F5"/>
    <w:rsid w:val="001E4547"/>
    <w:rsid w:val="001E457B"/>
    <w:rsid w:val="001E493B"/>
    <w:rsid w:val="001E4C27"/>
    <w:rsid w:val="001E4C92"/>
    <w:rsid w:val="001E4CDD"/>
    <w:rsid w:val="001E4E07"/>
    <w:rsid w:val="001E4EB7"/>
    <w:rsid w:val="001E4F68"/>
    <w:rsid w:val="001E5044"/>
    <w:rsid w:val="001E536D"/>
    <w:rsid w:val="001E53DD"/>
    <w:rsid w:val="001E5436"/>
    <w:rsid w:val="001E5626"/>
    <w:rsid w:val="001E5648"/>
    <w:rsid w:val="001E56DC"/>
    <w:rsid w:val="001E59F8"/>
    <w:rsid w:val="001E5A3F"/>
    <w:rsid w:val="001E5B8C"/>
    <w:rsid w:val="001E5DE6"/>
    <w:rsid w:val="001E5E16"/>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EF"/>
    <w:rsid w:val="001F486D"/>
    <w:rsid w:val="001F4893"/>
    <w:rsid w:val="001F4927"/>
    <w:rsid w:val="001F4BFE"/>
    <w:rsid w:val="001F4CB3"/>
    <w:rsid w:val="001F4D40"/>
    <w:rsid w:val="001F4E26"/>
    <w:rsid w:val="001F4E70"/>
    <w:rsid w:val="001F4E93"/>
    <w:rsid w:val="001F4E94"/>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DE"/>
    <w:rsid w:val="002054EB"/>
    <w:rsid w:val="00205563"/>
    <w:rsid w:val="002055F9"/>
    <w:rsid w:val="00205773"/>
    <w:rsid w:val="00205887"/>
    <w:rsid w:val="00205936"/>
    <w:rsid w:val="00205943"/>
    <w:rsid w:val="00205EB1"/>
    <w:rsid w:val="002060DB"/>
    <w:rsid w:val="002060FE"/>
    <w:rsid w:val="002064B2"/>
    <w:rsid w:val="0020655B"/>
    <w:rsid w:val="00206641"/>
    <w:rsid w:val="0020677C"/>
    <w:rsid w:val="00206BBC"/>
    <w:rsid w:val="00206C3E"/>
    <w:rsid w:val="00206CB7"/>
    <w:rsid w:val="00207136"/>
    <w:rsid w:val="0020737A"/>
    <w:rsid w:val="0020743B"/>
    <w:rsid w:val="0020769D"/>
    <w:rsid w:val="00207776"/>
    <w:rsid w:val="002077D6"/>
    <w:rsid w:val="0020797F"/>
    <w:rsid w:val="002079CA"/>
    <w:rsid w:val="00207C49"/>
    <w:rsid w:val="00207D65"/>
    <w:rsid w:val="00207D8B"/>
    <w:rsid w:val="00207E9F"/>
    <w:rsid w:val="00207FA6"/>
    <w:rsid w:val="00207FC8"/>
    <w:rsid w:val="002100D0"/>
    <w:rsid w:val="00210457"/>
    <w:rsid w:val="00210B12"/>
    <w:rsid w:val="00210CD7"/>
    <w:rsid w:val="002112DA"/>
    <w:rsid w:val="002113DA"/>
    <w:rsid w:val="00211402"/>
    <w:rsid w:val="00211586"/>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BE4"/>
    <w:rsid w:val="00214C34"/>
    <w:rsid w:val="00214D51"/>
    <w:rsid w:val="00214F00"/>
    <w:rsid w:val="002151C8"/>
    <w:rsid w:val="002157BB"/>
    <w:rsid w:val="002157BD"/>
    <w:rsid w:val="002157BF"/>
    <w:rsid w:val="00215B0E"/>
    <w:rsid w:val="00215B6F"/>
    <w:rsid w:val="00215EE9"/>
    <w:rsid w:val="0021602F"/>
    <w:rsid w:val="00216096"/>
    <w:rsid w:val="00216114"/>
    <w:rsid w:val="002161CA"/>
    <w:rsid w:val="002162A9"/>
    <w:rsid w:val="00216703"/>
    <w:rsid w:val="0021696C"/>
    <w:rsid w:val="002169E0"/>
    <w:rsid w:val="00216A40"/>
    <w:rsid w:val="00216AB2"/>
    <w:rsid w:val="00216AE5"/>
    <w:rsid w:val="00216B13"/>
    <w:rsid w:val="00216B38"/>
    <w:rsid w:val="002170F3"/>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206D7"/>
    <w:rsid w:val="0022070F"/>
    <w:rsid w:val="00220717"/>
    <w:rsid w:val="002209E0"/>
    <w:rsid w:val="00220B26"/>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4F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2A2"/>
    <w:rsid w:val="00224623"/>
    <w:rsid w:val="00224881"/>
    <w:rsid w:val="00224EBF"/>
    <w:rsid w:val="00224F0A"/>
    <w:rsid w:val="002252FC"/>
    <w:rsid w:val="002254AE"/>
    <w:rsid w:val="00225551"/>
    <w:rsid w:val="00225669"/>
    <w:rsid w:val="00225AD5"/>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301BA"/>
    <w:rsid w:val="002302DB"/>
    <w:rsid w:val="00230508"/>
    <w:rsid w:val="002305A6"/>
    <w:rsid w:val="002305C6"/>
    <w:rsid w:val="002309AD"/>
    <w:rsid w:val="00230CBA"/>
    <w:rsid w:val="00230EF1"/>
    <w:rsid w:val="00230EF9"/>
    <w:rsid w:val="00230FA4"/>
    <w:rsid w:val="00230FF7"/>
    <w:rsid w:val="00231015"/>
    <w:rsid w:val="0023116C"/>
    <w:rsid w:val="00231362"/>
    <w:rsid w:val="002315DA"/>
    <w:rsid w:val="00231BDA"/>
    <w:rsid w:val="00231E3A"/>
    <w:rsid w:val="00231EFA"/>
    <w:rsid w:val="0023222B"/>
    <w:rsid w:val="002322AD"/>
    <w:rsid w:val="0023247D"/>
    <w:rsid w:val="00232572"/>
    <w:rsid w:val="0023267E"/>
    <w:rsid w:val="0023298C"/>
    <w:rsid w:val="002329CD"/>
    <w:rsid w:val="002329EC"/>
    <w:rsid w:val="00232C41"/>
    <w:rsid w:val="00232E99"/>
    <w:rsid w:val="002333B2"/>
    <w:rsid w:val="00233411"/>
    <w:rsid w:val="00233924"/>
    <w:rsid w:val="00233943"/>
    <w:rsid w:val="00233BA8"/>
    <w:rsid w:val="00233DDA"/>
    <w:rsid w:val="002342DD"/>
    <w:rsid w:val="002344A0"/>
    <w:rsid w:val="00234A25"/>
    <w:rsid w:val="00234B22"/>
    <w:rsid w:val="00234BB7"/>
    <w:rsid w:val="00234CC7"/>
    <w:rsid w:val="00234DE9"/>
    <w:rsid w:val="00234E39"/>
    <w:rsid w:val="00234E73"/>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C61"/>
    <w:rsid w:val="00241DB9"/>
    <w:rsid w:val="00241EA1"/>
    <w:rsid w:val="00242119"/>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B3F"/>
    <w:rsid w:val="00254C6C"/>
    <w:rsid w:val="00254C8E"/>
    <w:rsid w:val="00254F93"/>
    <w:rsid w:val="00255008"/>
    <w:rsid w:val="002552C6"/>
    <w:rsid w:val="002553FF"/>
    <w:rsid w:val="00255436"/>
    <w:rsid w:val="0025559A"/>
    <w:rsid w:val="002556E4"/>
    <w:rsid w:val="00255877"/>
    <w:rsid w:val="002559E3"/>
    <w:rsid w:val="00255B27"/>
    <w:rsid w:val="00255E48"/>
    <w:rsid w:val="00255EF3"/>
    <w:rsid w:val="00255EF6"/>
    <w:rsid w:val="00255FF2"/>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CE"/>
    <w:rsid w:val="00265108"/>
    <w:rsid w:val="00265168"/>
    <w:rsid w:val="002653CD"/>
    <w:rsid w:val="002654EA"/>
    <w:rsid w:val="00265690"/>
    <w:rsid w:val="002656EE"/>
    <w:rsid w:val="0026584D"/>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25B"/>
    <w:rsid w:val="002702B1"/>
    <w:rsid w:val="002702BB"/>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958"/>
    <w:rsid w:val="002829F5"/>
    <w:rsid w:val="00282ADF"/>
    <w:rsid w:val="00282C28"/>
    <w:rsid w:val="00282D3A"/>
    <w:rsid w:val="00282D55"/>
    <w:rsid w:val="00282E84"/>
    <w:rsid w:val="00282FF2"/>
    <w:rsid w:val="002830C9"/>
    <w:rsid w:val="002831D9"/>
    <w:rsid w:val="0028331A"/>
    <w:rsid w:val="002834A5"/>
    <w:rsid w:val="002834C9"/>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F9C"/>
    <w:rsid w:val="002871E0"/>
    <w:rsid w:val="00287207"/>
    <w:rsid w:val="002873E9"/>
    <w:rsid w:val="00287506"/>
    <w:rsid w:val="00287533"/>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400"/>
    <w:rsid w:val="00295413"/>
    <w:rsid w:val="00295560"/>
    <w:rsid w:val="00295743"/>
    <w:rsid w:val="00295813"/>
    <w:rsid w:val="00295D0A"/>
    <w:rsid w:val="00296077"/>
    <w:rsid w:val="002962E3"/>
    <w:rsid w:val="0029630A"/>
    <w:rsid w:val="0029660A"/>
    <w:rsid w:val="00296883"/>
    <w:rsid w:val="002968E6"/>
    <w:rsid w:val="002969EE"/>
    <w:rsid w:val="00296BF9"/>
    <w:rsid w:val="00296CA6"/>
    <w:rsid w:val="00297248"/>
    <w:rsid w:val="002972B5"/>
    <w:rsid w:val="00297314"/>
    <w:rsid w:val="002974BF"/>
    <w:rsid w:val="002974F3"/>
    <w:rsid w:val="002978BF"/>
    <w:rsid w:val="00297ADB"/>
    <w:rsid w:val="00297D26"/>
    <w:rsid w:val="00297EF9"/>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84E"/>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9B"/>
    <w:rsid w:val="002A3186"/>
    <w:rsid w:val="002A31EF"/>
    <w:rsid w:val="002A32A0"/>
    <w:rsid w:val="002A3695"/>
    <w:rsid w:val="002A375F"/>
    <w:rsid w:val="002A3761"/>
    <w:rsid w:val="002A3ABA"/>
    <w:rsid w:val="002A3D88"/>
    <w:rsid w:val="002A3F19"/>
    <w:rsid w:val="002A437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A8E"/>
    <w:rsid w:val="002A6C12"/>
    <w:rsid w:val="002A6CA0"/>
    <w:rsid w:val="002A6CF0"/>
    <w:rsid w:val="002A6D2B"/>
    <w:rsid w:val="002A76A6"/>
    <w:rsid w:val="002A7756"/>
    <w:rsid w:val="002A7778"/>
    <w:rsid w:val="002A79A2"/>
    <w:rsid w:val="002A79B0"/>
    <w:rsid w:val="002A7A83"/>
    <w:rsid w:val="002A7C64"/>
    <w:rsid w:val="002A7D30"/>
    <w:rsid w:val="002A7F4B"/>
    <w:rsid w:val="002A7F7B"/>
    <w:rsid w:val="002B00A6"/>
    <w:rsid w:val="002B011D"/>
    <w:rsid w:val="002B01E1"/>
    <w:rsid w:val="002B0213"/>
    <w:rsid w:val="002B0238"/>
    <w:rsid w:val="002B06C6"/>
    <w:rsid w:val="002B072B"/>
    <w:rsid w:val="002B07FC"/>
    <w:rsid w:val="002B0813"/>
    <w:rsid w:val="002B08E9"/>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C68"/>
    <w:rsid w:val="002B4CF7"/>
    <w:rsid w:val="002B4D65"/>
    <w:rsid w:val="002B4E18"/>
    <w:rsid w:val="002B588E"/>
    <w:rsid w:val="002B5923"/>
    <w:rsid w:val="002B5A48"/>
    <w:rsid w:val="002B5BD6"/>
    <w:rsid w:val="002B5C1E"/>
    <w:rsid w:val="002B5F2C"/>
    <w:rsid w:val="002B6100"/>
    <w:rsid w:val="002B622E"/>
    <w:rsid w:val="002B63EE"/>
    <w:rsid w:val="002B6955"/>
    <w:rsid w:val="002B6B19"/>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254"/>
    <w:rsid w:val="002C1378"/>
    <w:rsid w:val="002C1559"/>
    <w:rsid w:val="002C157E"/>
    <w:rsid w:val="002C159C"/>
    <w:rsid w:val="002C178F"/>
    <w:rsid w:val="002C18F2"/>
    <w:rsid w:val="002C1930"/>
    <w:rsid w:val="002C1955"/>
    <w:rsid w:val="002C1981"/>
    <w:rsid w:val="002C1AC5"/>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B6"/>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BA"/>
    <w:rsid w:val="002C6CF1"/>
    <w:rsid w:val="002C6DAC"/>
    <w:rsid w:val="002C6E70"/>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37A"/>
    <w:rsid w:val="002D14B1"/>
    <w:rsid w:val="002D15A9"/>
    <w:rsid w:val="002D16FF"/>
    <w:rsid w:val="002D1731"/>
    <w:rsid w:val="002D17AB"/>
    <w:rsid w:val="002D17BC"/>
    <w:rsid w:val="002D17E9"/>
    <w:rsid w:val="002D185A"/>
    <w:rsid w:val="002D1A55"/>
    <w:rsid w:val="002D1A81"/>
    <w:rsid w:val="002D1A9A"/>
    <w:rsid w:val="002D1B90"/>
    <w:rsid w:val="002D1BD8"/>
    <w:rsid w:val="002D2150"/>
    <w:rsid w:val="002D2279"/>
    <w:rsid w:val="002D2519"/>
    <w:rsid w:val="002D26C5"/>
    <w:rsid w:val="002D2796"/>
    <w:rsid w:val="002D27F3"/>
    <w:rsid w:val="002D2909"/>
    <w:rsid w:val="002D29A1"/>
    <w:rsid w:val="002D2BB6"/>
    <w:rsid w:val="002D2EFF"/>
    <w:rsid w:val="002D2F94"/>
    <w:rsid w:val="002D30DB"/>
    <w:rsid w:val="002D31AC"/>
    <w:rsid w:val="002D31C0"/>
    <w:rsid w:val="002D33A0"/>
    <w:rsid w:val="002D33DC"/>
    <w:rsid w:val="002D35E4"/>
    <w:rsid w:val="002D3915"/>
    <w:rsid w:val="002D39A8"/>
    <w:rsid w:val="002D3C5B"/>
    <w:rsid w:val="002D3FE7"/>
    <w:rsid w:val="002D41F2"/>
    <w:rsid w:val="002D441A"/>
    <w:rsid w:val="002D4520"/>
    <w:rsid w:val="002D481A"/>
    <w:rsid w:val="002D4C07"/>
    <w:rsid w:val="002D4D1C"/>
    <w:rsid w:val="002D4D31"/>
    <w:rsid w:val="002D4E09"/>
    <w:rsid w:val="002D5041"/>
    <w:rsid w:val="002D5195"/>
    <w:rsid w:val="002D51DF"/>
    <w:rsid w:val="002D523A"/>
    <w:rsid w:val="002D52D8"/>
    <w:rsid w:val="002D530A"/>
    <w:rsid w:val="002D55BF"/>
    <w:rsid w:val="002D5734"/>
    <w:rsid w:val="002D5BF6"/>
    <w:rsid w:val="002D5E27"/>
    <w:rsid w:val="002D5EBB"/>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59B"/>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B91"/>
    <w:rsid w:val="002F6D47"/>
    <w:rsid w:val="002F6DDD"/>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6005"/>
    <w:rsid w:val="00306175"/>
    <w:rsid w:val="00306521"/>
    <w:rsid w:val="003066CA"/>
    <w:rsid w:val="003066D8"/>
    <w:rsid w:val="00306775"/>
    <w:rsid w:val="003067B2"/>
    <w:rsid w:val="0030680B"/>
    <w:rsid w:val="00306861"/>
    <w:rsid w:val="003068A2"/>
    <w:rsid w:val="003069DB"/>
    <w:rsid w:val="00306A0C"/>
    <w:rsid w:val="00306BAC"/>
    <w:rsid w:val="00306BD0"/>
    <w:rsid w:val="00306E33"/>
    <w:rsid w:val="0030725B"/>
    <w:rsid w:val="0030739A"/>
    <w:rsid w:val="00307426"/>
    <w:rsid w:val="003076DA"/>
    <w:rsid w:val="00307816"/>
    <w:rsid w:val="00307A07"/>
    <w:rsid w:val="00307A6B"/>
    <w:rsid w:val="00307A6E"/>
    <w:rsid w:val="00307ABD"/>
    <w:rsid w:val="00307C54"/>
    <w:rsid w:val="00307C82"/>
    <w:rsid w:val="00307CB3"/>
    <w:rsid w:val="00307CF9"/>
    <w:rsid w:val="00307E92"/>
    <w:rsid w:val="003101F5"/>
    <w:rsid w:val="003102DF"/>
    <w:rsid w:val="0031039C"/>
    <w:rsid w:val="00310415"/>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CD9"/>
    <w:rsid w:val="00312D70"/>
    <w:rsid w:val="00312DE2"/>
    <w:rsid w:val="00312E44"/>
    <w:rsid w:val="00312E9F"/>
    <w:rsid w:val="00312F30"/>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A57"/>
    <w:rsid w:val="00314D3E"/>
    <w:rsid w:val="00314DA0"/>
    <w:rsid w:val="00314F41"/>
    <w:rsid w:val="00315119"/>
    <w:rsid w:val="00315355"/>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F8"/>
    <w:rsid w:val="003216F9"/>
    <w:rsid w:val="003219A4"/>
    <w:rsid w:val="00321A3D"/>
    <w:rsid w:val="00321AE9"/>
    <w:rsid w:val="00321CFD"/>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8C9"/>
    <w:rsid w:val="00323922"/>
    <w:rsid w:val="0032394D"/>
    <w:rsid w:val="0032396B"/>
    <w:rsid w:val="00323D47"/>
    <w:rsid w:val="003240CD"/>
    <w:rsid w:val="0032412D"/>
    <w:rsid w:val="0032418A"/>
    <w:rsid w:val="0032438F"/>
    <w:rsid w:val="003246B5"/>
    <w:rsid w:val="003246CD"/>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DF7"/>
    <w:rsid w:val="00330F36"/>
    <w:rsid w:val="00331017"/>
    <w:rsid w:val="00331023"/>
    <w:rsid w:val="003312DE"/>
    <w:rsid w:val="0033137B"/>
    <w:rsid w:val="003315BD"/>
    <w:rsid w:val="003316B7"/>
    <w:rsid w:val="00331B8B"/>
    <w:rsid w:val="00331CD4"/>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9EF"/>
    <w:rsid w:val="003339F1"/>
    <w:rsid w:val="00333BBF"/>
    <w:rsid w:val="00333C43"/>
    <w:rsid w:val="00333E24"/>
    <w:rsid w:val="00333EE7"/>
    <w:rsid w:val="00333F4B"/>
    <w:rsid w:val="0033400D"/>
    <w:rsid w:val="00334382"/>
    <w:rsid w:val="003343EB"/>
    <w:rsid w:val="00334511"/>
    <w:rsid w:val="00334881"/>
    <w:rsid w:val="00334A68"/>
    <w:rsid w:val="00334B51"/>
    <w:rsid w:val="0033502A"/>
    <w:rsid w:val="00335152"/>
    <w:rsid w:val="003351AD"/>
    <w:rsid w:val="00335252"/>
    <w:rsid w:val="0033528B"/>
    <w:rsid w:val="00335302"/>
    <w:rsid w:val="00335469"/>
    <w:rsid w:val="00335515"/>
    <w:rsid w:val="00335899"/>
    <w:rsid w:val="003359D0"/>
    <w:rsid w:val="003359E4"/>
    <w:rsid w:val="00335BA1"/>
    <w:rsid w:val="00335D9C"/>
    <w:rsid w:val="00335DB7"/>
    <w:rsid w:val="00335FD9"/>
    <w:rsid w:val="00336068"/>
    <w:rsid w:val="00336164"/>
    <w:rsid w:val="003364B0"/>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C47"/>
    <w:rsid w:val="00341135"/>
    <w:rsid w:val="003412DB"/>
    <w:rsid w:val="003416BC"/>
    <w:rsid w:val="003417BB"/>
    <w:rsid w:val="00341A8F"/>
    <w:rsid w:val="00341ACE"/>
    <w:rsid w:val="00341BA1"/>
    <w:rsid w:val="00341EFA"/>
    <w:rsid w:val="003423DA"/>
    <w:rsid w:val="00342572"/>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481"/>
    <w:rsid w:val="00345781"/>
    <w:rsid w:val="00345B00"/>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55"/>
    <w:rsid w:val="00356C25"/>
    <w:rsid w:val="00356CE1"/>
    <w:rsid w:val="00356D72"/>
    <w:rsid w:val="00356F23"/>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C6F"/>
    <w:rsid w:val="00371CB7"/>
    <w:rsid w:val="00371D7A"/>
    <w:rsid w:val="00372182"/>
    <w:rsid w:val="00372187"/>
    <w:rsid w:val="0037218E"/>
    <w:rsid w:val="0037220C"/>
    <w:rsid w:val="0037256B"/>
    <w:rsid w:val="003727D1"/>
    <w:rsid w:val="00372985"/>
    <w:rsid w:val="00372B6C"/>
    <w:rsid w:val="00372BF3"/>
    <w:rsid w:val="00372C4A"/>
    <w:rsid w:val="00372C7E"/>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53"/>
    <w:rsid w:val="003825AF"/>
    <w:rsid w:val="00382699"/>
    <w:rsid w:val="00382700"/>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B"/>
    <w:rsid w:val="00385056"/>
    <w:rsid w:val="0038511C"/>
    <w:rsid w:val="00385123"/>
    <w:rsid w:val="00385447"/>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616"/>
    <w:rsid w:val="003876A6"/>
    <w:rsid w:val="0038772F"/>
    <w:rsid w:val="003877CD"/>
    <w:rsid w:val="003879DA"/>
    <w:rsid w:val="00387AAC"/>
    <w:rsid w:val="00387C66"/>
    <w:rsid w:val="00387C7D"/>
    <w:rsid w:val="00387D8A"/>
    <w:rsid w:val="00387DAA"/>
    <w:rsid w:val="00390432"/>
    <w:rsid w:val="003904DA"/>
    <w:rsid w:val="0039062B"/>
    <w:rsid w:val="00390644"/>
    <w:rsid w:val="003907B3"/>
    <w:rsid w:val="00390A65"/>
    <w:rsid w:val="00390B0F"/>
    <w:rsid w:val="00390C9F"/>
    <w:rsid w:val="00390CA0"/>
    <w:rsid w:val="00390CF5"/>
    <w:rsid w:val="00390F5E"/>
    <w:rsid w:val="00390FFE"/>
    <w:rsid w:val="003910BE"/>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707F"/>
    <w:rsid w:val="003972EC"/>
    <w:rsid w:val="00397618"/>
    <w:rsid w:val="0039790C"/>
    <w:rsid w:val="003979DD"/>
    <w:rsid w:val="00397A79"/>
    <w:rsid w:val="00397CA2"/>
    <w:rsid w:val="00397CCB"/>
    <w:rsid w:val="00397D86"/>
    <w:rsid w:val="00397E0A"/>
    <w:rsid w:val="00397ECE"/>
    <w:rsid w:val="00397ED8"/>
    <w:rsid w:val="00397F8E"/>
    <w:rsid w:val="003A0168"/>
    <w:rsid w:val="003A0328"/>
    <w:rsid w:val="003A06BB"/>
    <w:rsid w:val="003A0B7F"/>
    <w:rsid w:val="003A13F2"/>
    <w:rsid w:val="003A1A28"/>
    <w:rsid w:val="003A1BD2"/>
    <w:rsid w:val="003A1CAA"/>
    <w:rsid w:val="003A1DA5"/>
    <w:rsid w:val="003A1E09"/>
    <w:rsid w:val="003A2168"/>
    <w:rsid w:val="003A21D6"/>
    <w:rsid w:val="003A242E"/>
    <w:rsid w:val="003A2734"/>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CA"/>
    <w:rsid w:val="003A7426"/>
    <w:rsid w:val="003A7430"/>
    <w:rsid w:val="003A75D8"/>
    <w:rsid w:val="003A781A"/>
    <w:rsid w:val="003A787B"/>
    <w:rsid w:val="003A7B0F"/>
    <w:rsid w:val="003A7C0E"/>
    <w:rsid w:val="003A7EBD"/>
    <w:rsid w:val="003B0304"/>
    <w:rsid w:val="003B0333"/>
    <w:rsid w:val="003B0430"/>
    <w:rsid w:val="003B04D8"/>
    <w:rsid w:val="003B04F1"/>
    <w:rsid w:val="003B0679"/>
    <w:rsid w:val="003B06C0"/>
    <w:rsid w:val="003B06E2"/>
    <w:rsid w:val="003B090C"/>
    <w:rsid w:val="003B09BE"/>
    <w:rsid w:val="003B1063"/>
    <w:rsid w:val="003B15BD"/>
    <w:rsid w:val="003B1670"/>
    <w:rsid w:val="003B16CF"/>
    <w:rsid w:val="003B1813"/>
    <w:rsid w:val="003B1A71"/>
    <w:rsid w:val="003B1BFF"/>
    <w:rsid w:val="003B1D53"/>
    <w:rsid w:val="003B1D73"/>
    <w:rsid w:val="003B2161"/>
    <w:rsid w:val="003B21D0"/>
    <w:rsid w:val="003B2381"/>
    <w:rsid w:val="003B278C"/>
    <w:rsid w:val="003B2A61"/>
    <w:rsid w:val="003B2F65"/>
    <w:rsid w:val="003B3688"/>
    <w:rsid w:val="003B37EC"/>
    <w:rsid w:val="003B3857"/>
    <w:rsid w:val="003B388D"/>
    <w:rsid w:val="003B3977"/>
    <w:rsid w:val="003B3C6C"/>
    <w:rsid w:val="003B3C96"/>
    <w:rsid w:val="003B3FEC"/>
    <w:rsid w:val="003B400E"/>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0F5"/>
    <w:rsid w:val="003B73FC"/>
    <w:rsid w:val="003B75CC"/>
    <w:rsid w:val="003B76A8"/>
    <w:rsid w:val="003B76AB"/>
    <w:rsid w:val="003B7C35"/>
    <w:rsid w:val="003C00AD"/>
    <w:rsid w:val="003C0185"/>
    <w:rsid w:val="003C02C8"/>
    <w:rsid w:val="003C0417"/>
    <w:rsid w:val="003C05AC"/>
    <w:rsid w:val="003C06CA"/>
    <w:rsid w:val="003C07B4"/>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6EB"/>
    <w:rsid w:val="003C6A9C"/>
    <w:rsid w:val="003C6B1C"/>
    <w:rsid w:val="003C713A"/>
    <w:rsid w:val="003C73AE"/>
    <w:rsid w:val="003C7682"/>
    <w:rsid w:val="003C7684"/>
    <w:rsid w:val="003C778E"/>
    <w:rsid w:val="003C7B8C"/>
    <w:rsid w:val="003C7ED7"/>
    <w:rsid w:val="003C7F21"/>
    <w:rsid w:val="003C7FD8"/>
    <w:rsid w:val="003D00DD"/>
    <w:rsid w:val="003D02D6"/>
    <w:rsid w:val="003D04D0"/>
    <w:rsid w:val="003D0558"/>
    <w:rsid w:val="003D0622"/>
    <w:rsid w:val="003D06F1"/>
    <w:rsid w:val="003D0A04"/>
    <w:rsid w:val="003D0A0C"/>
    <w:rsid w:val="003D0D94"/>
    <w:rsid w:val="003D0E51"/>
    <w:rsid w:val="003D10A2"/>
    <w:rsid w:val="003D19EF"/>
    <w:rsid w:val="003D1AB5"/>
    <w:rsid w:val="003D1B01"/>
    <w:rsid w:val="003D1C19"/>
    <w:rsid w:val="003D1DC0"/>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54"/>
    <w:rsid w:val="003D4466"/>
    <w:rsid w:val="003D447D"/>
    <w:rsid w:val="003D45F8"/>
    <w:rsid w:val="003D485D"/>
    <w:rsid w:val="003D493B"/>
    <w:rsid w:val="003D4E16"/>
    <w:rsid w:val="003D4EE6"/>
    <w:rsid w:val="003D5633"/>
    <w:rsid w:val="003D5B2D"/>
    <w:rsid w:val="003D645C"/>
    <w:rsid w:val="003D64A8"/>
    <w:rsid w:val="003D6978"/>
    <w:rsid w:val="003D6E16"/>
    <w:rsid w:val="003D6E9F"/>
    <w:rsid w:val="003D7261"/>
    <w:rsid w:val="003D7347"/>
    <w:rsid w:val="003D757C"/>
    <w:rsid w:val="003D7850"/>
    <w:rsid w:val="003D78F6"/>
    <w:rsid w:val="003D798F"/>
    <w:rsid w:val="003D79C9"/>
    <w:rsid w:val="003D7BD3"/>
    <w:rsid w:val="003D7C46"/>
    <w:rsid w:val="003D7CD5"/>
    <w:rsid w:val="003D7E84"/>
    <w:rsid w:val="003E0273"/>
    <w:rsid w:val="003E0A2B"/>
    <w:rsid w:val="003E138E"/>
    <w:rsid w:val="003E1398"/>
    <w:rsid w:val="003E16A6"/>
    <w:rsid w:val="003E16E0"/>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ED5"/>
    <w:rsid w:val="003E4F53"/>
    <w:rsid w:val="003E4F5B"/>
    <w:rsid w:val="003E534C"/>
    <w:rsid w:val="003E536E"/>
    <w:rsid w:val="003E5486"/>
    <w:rsid w:val="003E54E4"/>
    <w:rsid w:val="003E56BC"/>
    <w:rsid w:val="003E5948"/>
    <w:rsid w:val="003E5A23"/>
    <w:rsid w:val="003E5A42"/>
    <w:rsid w:val="003E5B47"/>
    <w:rsid w:val="003E5CDA"/>
    <w:rsid w:val="003E5D89"/>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3B4"/>
    <w:rsid w:val="003E745F"/>
    <w:rsid w:val="003E74D1"/>
    <w:rsid w:val="003E75EC"/>
    <w:rsid w:val="003E7992"/>
    <w:rsid w:val="003E79F0"/>
    <w:rsid w:val="003E7C1B"/>
    <w:rsid w:val="003E7D5A"/>
    <w:rsid w:val="003E7F2A"/>
    <w:rsid w:val="003E7F9C"/>
    <w:rsid w:val="003E7FD0"/>
    <w:rsid w:val="003E7FF4"/>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1002"/>
    <w:rsid w:val="003F117A"/>
    <w:rsid w:val="003F117D"/>
    <w:rsid w:val="003F1327"/>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845"/>
    <w:rsid w:val="003F48AA"/>
    <w:rsid w:val="003F48AE"/>
    <w:rsid w:val="003F4DEE"/>
    <w:rsid w:val="003F52F4"/>
    <w:rsid w:val="003F545F"/>
    <w:rsid w:val="003F56D4"/>
    <w:rsid w:val="003F57C6"/>
    <w:rsid w:val="003F5845"/>
    <w:rsid w:val="003F5A2F"/>
    <w:rsid w:val="003F5B55"/>
    <w:rsid w:val="003F5BC3"/>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4DC"/>
    <w:rsid w:val="003F7546"/>
    <w:rsid w:val="003F761B"/>
    <w:rsid w:val="003F7727"/>
    <w:rsid w:val="003F78B4"/>
    <w:rsid w:val="003F790A"/>
    <w:rsid w:val="003F7C3A"/>
    <w:rsid w:val="003F7D8D"/>
    <w:rsid w:val="003F7F16"/>
    <w:rsid w:val="004002EF"/>
    <w:rsid w:val="00400744"/>
    <w:rsid w:val="00400942"/>
    <w:rsid w:val="004009D2"/>
    <w:rsid w:val="00400B5F"/>
    <w:rsid w:val="00400C31"/>
    <w:rsid w:val="00400D60"/>
    <w:rsid w:val="00400D80"/>
    <w:rsid w:val="00400E49"/>
    <w:rsid w:val="00401126"/>
    <w:rsid w:val="00401144"/>
    <w:rsid w:val="0040131C"/>
    <w:rsid w:val="0040188C"/>
    <w:rsid w:val="0040197B"/>
    <w:rsid w:val="00401D5E"/>
    <w:rsid w:val="00401E32"/>
    <w:rsid w:val="004020DA"/>
    <w:rsid w:val="004022D9"/>
    <w:rsid w:val="0040268D"/>
    <w:rsid w:val="00402771"/>
    <w:rsid w:val="004028FE"/>
    <w:rsid w:val="004034C5"/>
    <w:rsid w:val="00403624"/>
    <w:rsid w:val="00403636"/>
    <w:rsid w:val="0040374D"/>
    <w:rsid w:val="004038C9"/>
    <w:rsid w:val="004039E0"/>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292"/>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5A8"/>
    <w:rsid w:val="004167F7"/>
    <w:rsid w:val="00416B6E"/>
    <w:rsid w:val="00416B79"/>
    <w:rsid w:val="00416FE9"/>
    <w:rsid w:val="004170EF"/>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B4"/>
    <w:rsid w:val="00420E11"/>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A68"/>
    <w:rsid w:val="00422B50"/>
    <w:rsid w:val="00422B7E"/>
    <w:rsid w:val="00422C04"/>
    <w:rsid w:val="00422C0C"/>
    <w:rsid w:val="004230C8"/>
    <w:rsid w:val="00423437"/>
    <w:rsid w:val="0042346A"/>
    <w:rsid w:val="00423493"/>
    <w:rsid w:val="0042354C"/>
    <w:rsid w:val="004239F0"/>
    <w:rsid w:val="00423B54"/>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12D"/>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9C7"/>
    <w:rsid w:val="004359E4"/>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CEF"/>
    <w:rsid w:val="00440E2C"/>
    <w:rsid w:val="00441073"/>
    <w:rsid w:val="004410CA"/>
    <w:rsid w:val="00441197"/>
    <w:rsid w:val="004413F4"/>
    <w:rsid w:val="0044156E"/>
    <w:rsid w:val="004418F2"/>
    <w:rsid w:val="00441D12"/>
    <w:rsid w:val="00442108"/>
    <w:rsid w:val="004423AD"/>
    <w:rsid w:val="00442400"/>
    <w:rsid w:val="00442AE0"/>
    <w:rsid w:val="00442B44"/>
    <w:rsid w:val="00442C2B"/>
    <w:rsid w:val="00442C63"/>
    <w:rsid w:val="00442EC5"/>
    <w:rsid w:val="004431F4"/>
    <w:rsid w:val="00443243"/>
    <w:rsid w:val="004433C5"/>
    <w:rsid w:val="0044370A"/>
    <w:rsid w:val="0044399E"/>
    <w:rsid w:val="00443AD1"/>
    <w:rsid w:val="00443C5B"/>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9E0"/>
    <w:rsid w:val="00445CDF"/>
    <w:rsid w:val="00445D11"/>
    <w:rsid w:val="00445DF9"/>
    <w:rsid w:val="00445E05"/>
    <w:rsid w:val="00445EAA"/>
    <w:rsid w:val="00446206"/>
    <w:rsid w:val="004463B0"/>
    <w:rsid w:val="004466BC"/>
    <w:rsid w:val="00446870"/>
    <w:rsid w:val="00446CFD"/>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F73"/>
    <w:rsid w:val="0046000B"/>
    <w:rsid w:val="004602B6"/>
    <w:rsid w:val="00460895"/>
    <w:rsid w:val="004608D3"/>
    <w:rsid w:val="00460B6A"/>
    <w:rsid w:val="00460B88"/>
    <w:rsid w:val="00460DF0"/>
    <w:rsid w:val="00460ED0"/>
    <w:rsid w:val="00460F91"/>
    <w:rsid w:val="004615E3"/>
    <w:rsid w:val="00461668"/>
    <w:rsid w:val="00461857"/>
    <w:rsid w:val="00461AE6"/>
    <w:rsid w:val="00461B3D"/>
    <w:rsid w:val="00461E13"/>
    <w:rsid w:val="004621B4"/>
    <w:rsid w:val="00462965"/>
    <w:rsid w:val="00462BB2"/>
    <w:rsid w:val="00462F89"/>
    <w:rsid w:val="004630AB"/>
    <w:rsid w:val="004630FE"/>
    <w:rsid w:val="004632BC"/>
    <w:rsid w:val="0046331E"/>
    <w:rsid w:val="0046359D"/>
    <w:rsid w:val="00463A16"/>
    <w:rsid w:val="00463AF1"/>
    <w:rsid w:val="00463C61"/>
    <w:rsid w:val="00463C74"/>
    <w:rsid w:val="00463CF0"/>
    <w:rsid w:val="00463E0E"/>
    <w:rsid w:val="0046447D"/>
    <w:rsid w:val="004645C6"/>
    <w:rsid w:val="004646C3"/>
    <w:rsid w:val="00464B9D"/>
    <w:rsid w:val="00464C7A"/>
    <w:rsid w:val="00464EE7"/>
    <w:rsid w:val="00464FDD"/>
    <w:rsid w:val="0046554C"/>
    <w:rsid w:val="004656B1"/>
    <w:rsid w:val="00465962"/>
    <w:rsid w:val="00465D1D"/>
    <w:rsid w:val="00465E8A"/>
    <w:rsid w:val="00466082"/>
    <w:rsid w:val="00466236"/>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C2"/>
    <w:rsid w:val="0047342A"/>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E25"/>
    <w:rsid w:val="00480548"/>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367"/>
    <w:rsid w:val="00484391"/>
    <w:rsid w:val="00484849"/>
    <w:rsid w:val="00484A0C"/>
    <w:rsid w:val="00484A6A"/>
    <w:rsid w:val="00484B80"/>
    <w:rsid w:val="00484F97"/>
    <w:rsid w:val="00485016"/>
    <w:rsid w:val="00485131"/>
    <w:rsid w:val="00485507"/>
    <w:rsid w:val="0048552F"/>
    <w:rsid w:val="004859A8"/>
    <w:rsid w:val="004859F9"/>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1A7"/>
    <w:rsid w:val="0049327D"/>
    <w:rsid w:val="0049359F"/>
    <w:rsid w:val="004935D0"/>
    <w:rsid w:val="004935D4"/>
    <w:rsid w:val="00493624"/>
    <w:rsid w:val="00493A97"/>
    <w:rsid w:val="00493B2C"/>
    <w:rsid w:val="00493C6C"/>
    <w:rsid w:val="004940B3"/>
    <w:rsid w:val="004943C1"/>
    <w:rsid w:val="0049440D"/>
    <w:rsid w:val="00494422"/>
    <w:rsid w:val="004945E1"/>
    <w:rsid w:val="00494677"/>
    <w:rsid w:val="0049496D"/>
    <w:rsid w:val="00494A90"/>
    <w:rsid w:val="00494BFE"/>
    <w:rsid w:val="00494D82"/>
    <w:rsid w:val="00494EA8"/>
    <w:rsid w:val="00494F8B"/>
    <w:rsid w:val="004952B2"/>
    <w:rsid w:val="004954E5"/>
    <w:rsid w:val="00495976"/>
    <w:rsid w:val="00495B95"/>
    <w:rsid w:val="00495D0C"/>
    <w:rsid w:val="00495D11"/>
    <w:rsid w:val="00495D6E"/>
    <w:rsid w:val="00495E33"/>
    <w:rsid w:val="004960EE"/>
    <w:rsid w:val="00496313"/>
    <w:rsid w:val="004963D6"/>
    <w:rsid w:val="0049695E"/>
    <w:rsid w:val="004969CE"/>
    <w:rsid w:val="00496A29"/>
    <w:rsid w:val="00496BEE"/>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748"/>
    <w:rsid w:val="004A09CD"/>
    <w:rsid w:val="004A0B43"/>
    <w:rsid w:val="004A0D47"/>
    <w:rsid w:val="004A0D6B"/>
    <w:rsid w:val="004A0D7A"/>
    <w:rsid w:val="004A0E38"/>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E6C"/>
    <w:rsid w:val="004A6FD0"/>
    <w:rsid w:val="004A712D"/>
    <w:rsid w:val="004A7342"/>
    <w:rsid w:val="004A7345"/>
    <w:rsid w:val="004A736A"/>
    <w:rsid w:val="004A7AAF"/>
    <w:rsid w:val="004A7C4E"/>
    <w:rsid w:val="004B0070"/>
    <w:rsid w:val="004B00B5"/>
    <w:rsid w:val="004B00D3"/>
    <w:rsid w:val="004B03EE"/>
    <w:rsid w:val="004B05FB"/>
    <w:rsid w:val="004B0859"/>
    <w:rsid w:val="004B0F4D"/>
    <w:rsid w:val="004B0F74"/>
    <w:rsid w:val="004B1344"/>
    <w:rsid w:val="004B13FE"/>
    <w:rsid w:val="004B14F1"/>
    <w:rsid w:val="004B14FF"/>
    <w:rsid w:val="004B160F"/>
    <w:rsid w:val="004B164E"/>
    <w:rsid w:val="004B1762"/>
    <w:rsid w:val="004B196B"/>
    <w:rsid w:val="004B1A75"/>
    <w:rsid w:val="004B1A94"/>
    <w:rsid w:val="004B1C07"/>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6"/>
    <w:rsid w:val="004B4628"/>
    <w:rsid w:val="004B4728"/>
    <w:rsid w:val="004B4A03"/>
    <w:rsid w:val="004B4D09"/>
    <w:rsid w:val="004B4D69"/>
    <w:rsid w:val="004B51B5"/>
    <w:rsid w:val="004B539B"/>
    <w:rsid w:val="004B5411"/>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7A8"/>
    <w:rsid w:val="004C77C7"/>
    <w:rsid w:val="004C7BA0"/>
    <w:rsid w:val="004C7DCB"/>
    <w:rsid w:val="004C7E78"/>
    <w:rsid w:val="004D0076"/>
    <w:rsid w:val="004D019B"/>
    <w:rsid w:val="004D0240"/>
    <w:rsid w:val="004D03BF"/>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32A"/>
    <w:rsid w:val="004D350F"/>
    <w:rsid w:val="004D3621"/>
    <w:rsid w:val="004D39DD"/>
    <w:rsid w:val="004D3EA5"/>
    <w:rsid w:val="004D4077"/>
    <w:rsid w:val="004D4207"/>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725"/>
    <w:rsid w:val="004D6787"/>
    <w:rsid w:val="004D6B47"/>
    <w:rsid w:val="004D6E2D"/>
    <w:rsid w:val="004D6FEC"/>
    <w:rsid w:val="004D71CA"/>
    <w:rsid w:val="004D73AB"/>
    <w:rsid w:val="004D743D"/>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53"/>
    <w:rsid w:val="004E393C"/>
    <w:rsid w:val="004E3DBB"/>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8B"/>
    <w:rsid w:val="004F3639"/>
    <w:rsid w:val="004F3840"/>
    <w:rsid w:val="004F3CDF"/>
    <w:rsid w:val="004F3D82"/>
    <w:rsid w:val="004F3E6D"/>
    <w:rsid w:val="004F3EF6"/>
    <w:rsid w:val="004F3F0A"/>
    <w:rsid w:val="004F431D"/>
    <w:rsid w:val="004F432B"/>
    <w:rsid w:val="004F4464"/>
    <w:rsid w:val="004F45ED"/>
    <w:rsid w:val="004F497C"/>
    <w:rsid w:val="004F4A88"/>
    <w:rsid w:val="004F4AC9"/>
    <w:rsid w:val="004F4C5E"/>
    <w:rsid w:val="004F5041"/>
    <w:rsid w:val="004F54BB"/>
    <w:rsid w:val="004F5517"/>
    <w:rsid w:val="004F553C"/>
    <w:rsid w:val="004F55AC"/>
    <w:rsid w:val="004F55F6"/>
    <w:rsid w:val="004F56D5"/>
    <w:rsid w:val="004F5812"/>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FF"/>
    <w:rsid w:val="004F77F2"/>
    <w:rsid w:val="004F78B0"/>
    <w:rsid w:val="004F7B02"/>
    <w:rsid w:val="004F7E8E"/>
    <w:rsid w:val="00500260"/>
    <w:rsid w:val="0050093A"/>
    <w:rsid w:val="005009CE"/>
    <w:rsid w:val="005009E2"/>
    <w:rsid w:val="005009F2"/>
    <w:rsid w:val="00500C5E"/>
    <w:rsid w:val="00500E93"/>
    <w:rsid w:val="0050135E"/>
    <w:rsid w:val="0050141C"/>
    <w:rsid w:val="005015A3"/>
    <w:rsid w:val="005015DA"/>
    <w:rsid w:val="005017E7"/>
    <w:rsid w:val="00501C6A"/>
    <w:rsid w:val="00501DF7"/>
    <w:rsid w:val="00502080"/>
    <w:rsid w:val="005021FB"/>
    <w:rsid w:val="00502547"/>
    <w:rsid w:val="005027F2"/>
    <w:rsid w:val="00502B94"/>
    <w:rsid w:val="00502C36"/>
    <w:rsid w:val="00502DCF"/>
    <w:rsid w:val="00502EEC"/>
    <w:rsid w:val="005030D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D6E"/>
    <w:rsid w:val="00506F90"/>
    <w:rsid w:val="00507016"/>
    <w:rsid w:val="00507252"/>
    <w:rsid w:val="005073CB"/>
    <w:rsid w:val="005076E8"/>
    <w:rsid w:val="005079D8"/>
    <w:rsid w:val="00507EA8"/>
    <w:rsid w:val="0051003E"/>
    <w:rsid w:val="0051015B"/>
    <w:rsid w:val="005101F5"/>
    <w:rsid w:val="0051028B"/>
    <w:rsid w:val="0051064A"/>
    <w:rsid w:val="00510723"/>
    <w:rsid w:val="005107C8"/>
    <w:rsid w:val="00511013"/>
    <w:rsid w:val="005110EF"/>
    <w:rsid w:val="00511324"/>
    <w:rsid w:val="00511417"/>
    <w:rsid w:val="00511720"/>
    <w:rsid w:val="00511772"/>
    <w:rsid w:val="0051185A"/>
    <w:rsid w:val="00511880"/>
    <w:rsid w:val="00511A09"/>
    <w:rsid w:val="00511A53"/>
    <w:rsid w:val="00511A5E"/>
    <w:rsid w:val="00511A95"/>
    <w:rsid w:val="00511BD7"/>
    <w:rsid w:val="00511D42"/>
    <w:rsid w:val="00511EE3"/>
    <w:rsid w:val="00512580"/>
    <w:rsid w:val="0051286E"/>
    <w:rsid w:val="00512A4C"/>
    <w:rsid w:val="00512B6C"/>
    <w:rsid w:val="00512B80"/>
    <w:rsid w:val="00512D7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5AB"/>
    <w:rsid w:val="00516A26"/>
    <w:rsid w:val="00516A5C"/>
    <w:rsid w:val="005170EE"/>
    <w:rsid w:val="005173F3"/>
    <w:rsid w:val="00517456"/>
    <w:rsid w:val="00517500"/>
    <w:rsid w:val="00517610"/>
    <w:rsid w:val="005176CF"/>
    <w:rsid w:val="00517896"/>
    <w:rsid w:val="00517905"/>
    <w:rsid w:val="00517BE4"/>
    <w:rsid w:val="00517FD2"/>
    <w:rsid w:val="005203BA"/>
    <w:rsid w:val="00520465"/>
    <w:rsid w:val="0052055C"/>
    <w:rsid w:val="005205D9"/>
    <w:rsid w:val="005206B1"/>
    <w:rsid w:val="005206D5"/>
    <w:rsid w:val="00520B5F"/>
    <w:rsid w:val="00520DD3"/>
    <w:rsid w:val="0052108C"/>
    <w:rsid w:val="00521341"/>
    <w:rsid w:val="00521650"/>
    <w:rsid w:val="00521794"/>
    <w:rsid w:val="00521845"/>
    <w:rsid w:val="005218CE"/>
    <w:rsid w:val="00521CD6"/>
    <w:rsid w:val="00521FE1"/>
    <w:rsid w:val="005220A4"/>
    <w:rsid w:val="005220D2"/>
    <w:rsid w:val="00522400"/>
    <w:rsid w:val="00522427"/>
    <w:rsid w:val="005224DB"/>
    <w:rsid w:val="00522993"/>
    <w:rsid w:val="00522D94"/>
    <w:rsid w:val="00522EA6"/>
    <w:rsid w:val="0052304D"/>
    <w:rsid w:val="00523062"/>
    <w:rsid w:val="00523251"/>
    <w:rsid w:val="005234DD"/>
    <w:rsid w:val="00523545"/>
    <w:rsid w:val="00523757"/>
    <w:rsid w:val="00523893"/>
    <w:rsid w:val="005238EE"/>
    <w:rsid w:val="005239C2"/>
    <w:rsid w:val="00523F7A"/>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DB5"/>
    <w:rsid w:val="00524DE2"/>
    <w:rsid w:val="00524ED7"/>
    <w:rsid w:val="00524F32"/>
    <w:rsid w:val="00524FCA"/>
    <w:rsid w:val="0052523A"/>
    <w:rsid w:val="0052527D"/>
    <w:rsid w:val="005256EE"/>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60BD"/>
    <w:rsid w:val="00536179"/>
    <w:rsid w:val="005361DD"/>
    <w:rsid w:val="005364A8"/>
    <w:rsid w:val="0053656F"/>
    <w:rsid w:val="00536905"/>
    <w:rsid w:val="00536A09"/>
    <w:rsid w:val="00536A41"/>
    <w:rsid w:val="00536B5C"/>
    <w:rsid w:val="00536C3F"/>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E4E"/>
    <w:rsid w:val="00541E65"/>
    <w:rsid w:val="00541EC1"/>
    <w:rsid w:val="00542171"/>
    <w:rsid w:val="005423AE"/>
    <w:rsid w:val="00542408"/>
    <w:rsid w:val="00542512"/>
    <w:rsid w:val="005427A2"/>
    <w:rsid w:val="0054288C"/>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82"/>
    <w:rsid w:val="005477B6"/>
    <w:rsid w:val="00547809"/>
    <w:rsid w:val="0054780B"/>
    <w:rsid w:val="00547853"/>
    <w:rsid w:val="00547936"/>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CD"/>
    <w:rsid w:val="00553A09"/>
    <w:rsid w:val="00553B8A"/>
    <w:rsid w:val="00553D90"/>
    <w:rsid w:val="0055413E"/>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E0"/>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1A5"/>
    <w:rsid w:val="005712F8"/>
    <w:rsid w:val="00571301"/>
    <w:rsid w:val="005714F1"/>
    <w:rsid w:val="005715D2"/>
    <w:rsid w:val="005718FE"/>
    <w:rsid w:val="00571954"/>
    <w:rsid w:val="00571A69"/>
    <w:rsid w:val="00571A8C"/>
    <w:rsid w:val="00571C06"/>
    <w:rsid w:val="00571CA5"/>
    <w:rsid w:val="0057209C"/>
    <w:rsid w:val="00572114"/>
    <w:rsid w:val="00572183"/>
    <w:rsid w:val="005722F7"/>
    <w:rsid w:val="005724CC"/>
    <w:rsid w:val="00572633"/>
    <w:rsid w:val="00572644"/>
    <w:rsid w:val="005726A3"/>
    <w:rsid w:val="00572759"/>
    <w:rsid w:val="00572924"/>
    <w:rsid w:val="00572AA3"/>
    <w:rsid w:val="00572D04"/>
    <w:rsid w:val="005732ED"/>
    <w:rsid w:val="0057333E"/>
    <w:rsid w:val="0057343A"/>
    <w:rsid w:val="00573501"/>
    <w:rsid w:val="005736E0"/>
    <w:rsid w:val="0057385B"/>
    <w:rsid w:val="00573A5E"/>
    <w:rsid w:val="00573A77"/>
    <w:rsid w:val="00573B42"/>
    <w:rsid w:val="00573DE3"/>
    <w:rsid w:val="00574007"/>
    <w:rsid w:val="0057412B"/>
    <w:rsid w:val="0057465B"/>
    <w:rsid w:val="00574C5D"/>
    <w:rsid w:val="0057509F"/>
    <w:rsid w:val="005751CC"/>
    <w:rsid w:val="005753A2"/>
    <w:rsid w:val="00575674"/>
    <w:rsid w:val="005758CE"/>
    <w:rsid w:val="005759E2"/>
    <w:rsid w:val="00575B7B"/>
    <w:rsid w:val="00575EDA"/>
    <w:rsid w:val="00575F00"/>
    <w:rsid w:val="00576177"/>
    <w:rsid w:val="005764E6"/>
    <w:rsid w:val="005766EC"/>
    <w:rsid w:val="005767D9"/>
    <w:rsid w:val="0057689B"/>
    <w:rsid w:val="0057696F"/>
    <w:rsid w:val="005769EF"/>
    <w:rsid w:val="00576A63"/>
    <w:rsid w:val="00576FB5"/>
    <w:rsid w:val="00577146"/>
    <w:rsid w:val="00577212"/>
    <w:rsid w:val="0057728C"/>
    <w:rsid w:val="00577342"/>
    <w:rsid w:val="005773A0"/>
    <w:rsid w:val="0057745A"/>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9F"/>
    <w:rsid w:val="005A26E1"/>
    <w:rsid w:val="005A27F0"/>
    <w:rsid w:val="005A2828"/>
    <w:rsid w:val="005A2AEA"/>
    <w:rsid w:val="005A2C57"/>
    <w:rsid w:val="005A2CCC"/>
    <w:rsid w:val="005A2FAA"/>
    <w:rsid w:val="005A33B8"/>
    <w:rsid w:val="005A34F5"/>
    <w:rsid w:val="005A3542"/>
    <w:rsid w:val="005A363A"/>
    <w:rsid w:val="005A3BA7"/>
    <w:rsid w:val="005A3BCF"/>
    <w:rsid w:val="005A3C75"/>
    <w:rsid w:val="005A3D70"/>
    <w:rsid w:val="005A3EAE"/>
    <w:rsid w:val="005A3EFA"/>
    <w:rsid w:val="005A3F3F"/>
    <w:rsid w:val="005A40CE"/>
    <w:rsid w:val="005A42A1"/>
    <w:rsid w:val="005A452B"/>
    <w:rsid w:val="005A4B90"/>
    <w:rsid w:val="005A4D4A"/>
    <w:rsid w:val="005A50EF"/>
    <w:rsid w:val="005A5206"/>
    <w:rsid w:val="005A559A"/>
    <w:rsid w:val="005A5A4E"/>
    <w:rsid w:val="005A5BD6"/>
    <w:rsid w:val="005A5C47"/>
    <w:rsid w:val="005A5EE1"/>
    <w:rsid w:val="005A606D"/>
    <w:rsid w:val="005A6123"/>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CE"/>
    <w:rsid w:val="005B1138"/>
    <w:rsid w:val="005B126C"/>
    <w:rsid w:val="005B1577"/>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BCA"/>
    <w:rsid w:val="005B3C6E"/>
    <w:rsid w:val="005B3D86"/>
    <w:rsid w:val="005B3E37"/>
    <w:rsid w:val="005B4056"/>
    <w:rsid w:val="005B4565"/>
    <w:rsid w:val="005B48A6"/>
    <w:rsid w:val="005B48AD"/>
    <w:rsid w:val="005B49D4"/>
    <w:rsid w:val="005B4ECF"/>
    <w:rsid w:val="005B4FC2"/>
    <w:rsid w:val="005B5065"/>
    <w:rsid w:val="005B5279"/>
    <w:rsid w:val="005B52B7"/>
    <w:rsid w:val="005B595B"/>
    <w:rsid w:val="005B5985"/>
    <w:rsid w:val="005B5E17"/>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249"/>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645"/>
    <w:rsid w:val="005C670C"/>
    <w:rsid w:val="005C68E9"/>
    <w:rsid w:val="005C6B36"/>
    <w:rsid w:val="005C6BF8"/>
    <w:rsid w:val="005C6C10"/>
    <w:rsid w:val="005C6DCD"/>
    <w:rsid w:val="005C6EC9"/>
    <w:rsid w:val="005C6F4B"/>
    <w:rsid w:val="005C7538"/>
    <w:rsid w:val="005C7793"/>
    <w:rsid w:val="005C7950"/>
    <w:rsid w:val="005C7953"/>
    <w:rsid w:val="005C7BB1"/>
    <w:rsid w:val="005C7BCD"/>
    <w:rsid w:val="005C7D11"/>
    <w:rsid w:val="005D0020"/>
    <w:rsid w:val="005D0A1D"/>
    <w:rsid w:val="005D0D1A"/>
    <w:rsid w:val="005D0D3F"/>
    <w:rsid w:val="005D0EE7"/>
    <w:rsid w:val="005D0F28"/>
    <w:rsid w:val="005D0F2C"/>
    <w:rsid w:val="005D0F2E"/>
    <w:rsid w:val="005D129D"/>
    <w:rsid w:val="005D13A0"/>
    <w:rsid w:val="005D13F1"/>
    <w:rsid w:val="005D1621"/>
    <w:rsid w:val="005D16BD"/>
    <w:rsid w:val="005D1889"/>
    <w:rsid w:val="005D1C52"/>
    <w:rsid w:val="005D1D00"/>
    <w:rsid w:val="005D1EE9"/>
    <w:rsid w:val="005D2311"/>
    <w:rsid w:val="005D26B8"/>
    <w:rsid w:val="005D2BEC"/>
    <w:rsid w:val="005D2CB1"/>
    <w:rsid w:val="005D2EC0"/>
    <w:rsid w:val="005D3067"/>
    <w:rsid w:val="005D3144"/>
    <w:rsid w:val="005D32F5"/>
    <w:rsid w:val="005D3618"/>
    <w:rsid w:val="005D3788"/>
    <w:rsid w:val="005D3922"/>
    <w:rsid w:val="005D3963"/>
    <w:rsid w:val="005D3E76"/>
    <w:rsid w:val="005D40DA"/>
    <w:rsid w:val="005D4398"/>
    <w:rsid w:val="005D43A1"/>
    <w:rsid w:val="005D45D0"/>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E90"/>
    <w:rsid w:val="005E6003"/>
    <w:rsid w:val="005E60A5"/>
    <w:rsid w:val="005E6154"/>
    <w:rsid w:val="005E6285"/>
    <w:rsid w:val="005E646E"/>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F44"/>
    <w:rsid w:val="00601FC2"/>
    <w:rsid w:val="006022FC"/>
    <w:rsid w:val="006025BD"/>
    <w:rsid w:val="0060261A"/>
    <w:rsid w:val="0060265B"/>
    <w:rsid w:val="0060275A"/>
    <w:rsid w:val="0060288C"/>
    <w:rsid w:val="00602AAB"/>
    <w:rsid w:val="00602AD5"/>
    <w:rsid w:val="00602E5B"/>
    <w:rsid w:val="006031D7"/>
    <w:rsid w:val="006032E4"/>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4144"/>
    <w:rsid w:val="006041CB"/>
    <w:rsid w:val="00604377"/>
    <w:rsid w:val="0060452C"/>
    <w:rsid w:val="00604594"/>
    <w:rsid w:val="00604A3D"/>
    <w:rsid w:val="00604AE5"/>
    <w:rsid w:val="00604BE2"/>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21A9"/>
    <w:rsid w:val="006122D7"/>
    <w:rsid w:val="006123CD"/>
    <w:rsid w:val="006127F3"/>
    <w:rsid w:val="00612828"/>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BF9"/>
    <w:rsid w:val="00615C57"/>
    <w:rsid w:val="00615CF4"/>
    <w:rsid w:val="00615F4F"/>
    <w:rsid w:val="0061619B"/>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BD4"/>
    <w:rsid w:val="00624D92"/>
    <w:rsid w:val="00624E18"/>
    <w:rsid w:val="00624E2A"/>
    <w:rsid w:val="00624F3C"/>
    <w:rsid w:val="00624F40"/>
    <w:rsid w:val="00624FDC"/>
    <w:rsid w:val="0062535D"/>
    <w:rsid w:val="006256B8"/>
    <w:rsid w:val="0062572C"/>
    <w:rsid w:val="00625780"/>
    <w:rsid w:val="00625899"/>
    <w:rsid w:val="00625ECE"/>
    <w:rsid w:val="0062605B"/>
    <w:rsid w:val="00626391"/>
    <w:rsid w:val="00626712"/>
    <w:rsid w:val="006269E6"/>
    <w:rsid w:val="00626A19"/>
    <w:rsid w:val="00626C4D"/>
    <w:rsid w:val="00627282"/>
    <w:rsid w:val="006272B4"/>
    <w:rsid w:val="00627316"/>
    <w:rsid w:val="00627557"/>
    <w:rsid w:val="006275A0"/>
    <w:rsid w:val="00627620"/>
    <w:rsid w:val="006277B2"/>
    <w:rsid w:val="006277F8"/>
    <w:rsid w:val="0062784C"/>
    <w:rsid w:val="00627DA7"/>
    <w:rsid w:val="00627FEC"/>
    <w:rsid w:val="00630372"/>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192"/>
    <w:rsid w:val="00633304"/>
    <w:rsid w:val="00633361"/>
    <w:rsid w:val="006334A1"/>
    <w:rsid w:val="006336E9"/>
    <w:rsid w:val="00633795"/>
    <w:rsid w:val="00633A50"/>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6375"/>
    <w:rsid w:val="0063639F"/>
    <w:rsid w:val="00636495"/>
    <w:rsid w:val="00636C83"/>
    <w:rsid w:val="00636C99"/>
    <w:rsid w:val="0063745F"/>
    <w:rsid w:val="006374BD"/>
    <w:rsid w:val="006376AB"/>
    <w:rsid w:val="00637897"/>
    <w:rsid w:val="00637ABA"/>
    <w:rsid w:val="00637CDF"/>
    <w:rsid w:val="00637E13"/>
    <w:rsid w:val="00637F9A"/>
    <w:rsid w:val="00640177"/>
    <w:rsid w:val="006402DB"/>
    <w:rsid w:val="00640400"/>
    <w:rsid w:val="006405DA"/>
    <w:rsid w:val="006406B6"/>
    <w:rsid w:val="006407C7"/>
    <w:rsid w:val="006409BF"/>
    <w:rsid w:val="00640BA4"/>
    <w:rsid w:val="00640C4D"/>
    <w:rsid w:val="00640EBD"/>
    <w:rsid w:val="00641077"/>
    <w:rsid w:val="006413B8"/>
    <w:rsid w:val="0064147D"/>
    <w:rsid w:val="006419C6"/>
    <w:rsid w:val="006419F5"/>
    <w:rsid w:val="00641B36"/>
    <w:rsid w:val="00641BCB"/>
    <w:rsid w:val="00641CA2"/>
    <w:rsid w:val="00642285"/>
    <w:rsid w:val="006423BD"/>
    <w:rsid w:val="0064281D"/>
    <w:rsid w:val="006429B8"/>
    <w:rsid w:val="00642A54"/>
    <w:rsid w:val="00642C6C"/>
    <w:rsid w:val="00642C75"/>
    <w:rsid w:val="0064326E"/>
    <w:rsid w:val="00643826"/>
    <w:rsid w:val="00643A26"/>
    <w:rsid w:val="00643A31"/>
    <w:rsid w:val="00643A85"/>
    <w:rsid w:val="00643C30"/>
    <w:rsid w:val="00643F0C"/>
    <w:rsid w:val="006441DD"/>
    <w:rsid w:val="0064480F"/>
    <w:rsid w:val="00644B2A"/>
    <w:rsid w:val="00644B35"/>
    <w:rsid w:val="00644C29"/>
    <w:rsid w:val="00644C38"/>
    <w:rsid w:val="00644CC8"/>
    <w:rsid w:val="00644FD3"/>
    <w:rsid w:val="00645044"/>
    <w:rsid w:val="00645072"/>
    <w:rsid w:val="006450B5"/>
    <w:rsid w:val="0064517C"/>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CA"/>
    <w:rsid w:val="006507A1"/>
    <w:rsid w:val="00650895"/>
    <w:rsid w:val="00650A2C"/>
    <w:rsid w:val="00650BA6"/>
    <w:rsid w:val="00650C16"/>
    <w:rsid w:val="00650C3C"/>
    <w:rsid w:val="00650C70"/>
    <w:rsid w:val="00650C79"/>
    <w:rsid w:val="00650C85"/>
    <w:rsid w:val="00650CE2"/>
    <w:rsid w:val="00651696"/>
    <w:rsid w:val="006517A2"/>
    <w:rsid w:val="00651915"/>
    <w:rsid w:val="00651974"/>
    <w:rsid w:val="00651A06"/>
    <w:rsid w:val="00651C67"/>
    <w:rsid w:val="00651FEE"/>
    <w:rsid w:val="00651FFD"/>
    <w:rsid w:val="0065212F"/>
    <w:rsid w:val="0065222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7CA"/>
    <w:rsid w:val="00654852"/>
    <w:rsid w:val="0065498F"/>
    <w:rsid w:val="006549BD"/>
    <w:rsid w:val="00654C34"/>
    <w:rsid w:val="00654D45"/>
    <w:rsid w:val="00654FF5"/>
    <w:rsid w:val="0065508A"/>
    <w:rsid w:val="006555A8"/>
    <w:rsid w:val="0065566A"/>
    <w:rsid w:val="006557B0"/>
    <w:rsid w:val="00655AC8"/>
    <w:rsid w:val="00655CC3"/>
    <w:rsid w:val="00655DBD"/>
    <w:rsid w:val="00655E55"/>
    <w:rsid w:val="006563DC"/>
    <w:rsid w:val="00656414"/>
    <w:rsid w:val="006567C7"/>
    <w:rsid w:val="006568B2"/>
    <w:rsid w:val="006568FC"/>
    <w:rsid w:val="00656973"/>
    <w:rsid w:val="006569D4"/>
    <w:rsid w:val="00656BA1"/>
    <w:rsid w:val="0065712A"/>
    <w:rsid w:val="00657239"/>
    <w:rsid w:val="006572D7"/>
    <w:rsid w:val="006572F8"/>
    <w:rsid w:val="006573F2"/>
    <w:rsid w:val="006573F8"/>
    <w:rsid w:val="0065764B"/>
    <w:rsid w:val="00657C6E"/>
    <w:rsid w:val="00657FC1"/>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B13"/>
    <w:rsid w:val="00662E67"/>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3F0"/>
    <w:rsid w:val="00665408"/>
    <w:rsid w:val="0066541C"/>
    <w:rsid w:val="006655E9"/>
    <w:rsid w:val="00665816"/>
    <w:rsid w:val="0066581D"/>
    <w:rsid w:val="0066585F"/>
    <w:rsid w:val="00665957"/>
    <w:rsid w:val="00665AA3"/>
    <w:rsid w:val="00665C11"/>
    <w:rsid w:val="00665CBC"/>
    <w:rsid w:val="00665DDE"/>
    <w:rsid w:val="0066619F"/>
    <w:rsid w:val="006662AC"/>
    <w:rsid w:val="006662B0"/>
    <w:rsid w:val="00666467"/>
    <w:rsid w:val="00666488"/>
    <w:rsid w:val="00666722"/>
    <w:rsid w:val="006668C2"/>
    <w:rsid w:val="00666946"/>
    <w:rsid w:val="00666CB2"/>
    <w:rsid w:val="00667006"/>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A46"/>
    <w:rsid w:val="00675144"/>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4B5"/>
    <w:rsid w:val="0067750E"/>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B7"/>
    <w:rsid w:val="00685A3C"/>
    <w:rsid w:val="00685B6D"/>
    <w:rsid w:val="00685D7E"/>
    <w:rsid w:val="00685DB6"/>
    <w:rsid w:val="00685EF6"/>
    <w:rsid w:val="00686144"/>
    <w:rsid w:val="00686151"/>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745"/>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469"/>
    <w:rsid w:val="006B25E0"/>
    <w:rsid w:val="006B27A0"/>
    <w:rsid w:val="006B2B01"/>
    <w:rsid w:val="006B2B1E"/>
    <w:rsid w:val="006B2BD9"/>
    <w:rsid w:val="006B2D6E"/>
    <w:rsid w:val="006B308D"/>
    <w:rsid w:val="006B3234"/>
    <w:rsid w:val="006B34F4"/>
    <w:rsid w:val="006B36F6"/>
    <w:rsid w:val="006B38E7"/>
    <w:rsid w:val="006B3D0B"/>
    <w:rsid w:val="006B40AA"/>
    <w:rsid w:val="006B40C1"/>
    <w:rsid w:val="006B417E"/>
    <w:rsid w:val="006B41C3"/>
    <w:rsid w:val="006B44F4"/>
    <w:rsid w:val="006B45A5"/>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9B4"/>
    <w:rsid w:val="006D1C39"/>
    <w:rsid w:val="006D1E35"/>
    <w:rsid w:val="006D1FE7"/>
    <w:rsid w:val="006D2321"/>
    <w:rsid w:val="006D2491"/>
    <w:rsid w:val="006D2660"/>
    <w:rsid w:val="006D2757"/>
    <w:rsid w:val="006D2777"/>
    <w:rsid w:val="006D2976"/>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6F35"/>
    <w:rsid w:val="006D7089"/>
    <w:rsid w:val="006D719F"/>
    <w:rsid w:val="006D720C"/>
    <w:rsid w:val="006D75C9"/>
    <w:rsid w:val="006D7678"/>
    <w:rsid w:val="006D7712"/>
    <w:rsid w:val="006D7963"/>
    <w:rsid w:val="006D79DA"/>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90F"/>
    <w:rsid w:val="006E693F"/>
    <w:rsid w:val="006E694F"/>
    <w:rsid w:val="006E6CDE"/>
    <w:rsid w:val="006E6D31"/>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2032"/>
    <w:rsid w:val="006F233A"/>
    <w:rsid w:val="006F243F"/>
    <w:rsid w:val="006F26DD"/>
    <w:rsid w:val="006F2C01"/>
    <w:rsid w:val="006F2D12"/>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FD"/>
    <w:rsid w:val="006F4462"/>
    <w:rsid w:val="006F458C"/>
    <w:rsid w:val="006F478D"/>
    <w:rsid w:val="006F4DD2"/>
    <w:rsid w:val="006F50DA"/>
    <w:rsid w:val="006F512B"/>
    <w:rsid w:val="006F5207"/>
    <w:rsid w:val="006F54ED"/>
    <w:rsid w:val="006F55AD"/>
    <w:rsid w:val="006F58FD"/>
    <w:rsid w:val="006F5A74"/>
    <w:rsid w:val="006F5B6D"/>
    <w:rsid w:val="006F5DC1"/>
    <w:rsid w:val="006F5E0B"/>
    <w:rsid w:val="006F5E36"/>
    <w:rsid w:val="006F60D1"/>
    <w:rsid w:val="006F6193"/>
    <w:rsid w:val="006F627F"/>
    <w:rsid w:val="006F62E3"/>
    <w:rsid w:val="006F64C8"/>
    <w:rsid w:val="006F6581"/>
    <w:rsid w:val="006F68FE"/>
    <w:rsid w:val="006F6970"/>
    <w:rsid w:val="006F6A4B"/>
    <w:rsid w:val="006F6C31"/>
    <w:rsid w:val="006F6F8E"/>
    <w:rsid w:val="006F7098"/>
    <w:rsid w:val="006F70A0"/>
    <w:rsid w:val="006F7382"/>
    <w:rsid w:val="006F73DA"/>
    <w:rsid w:val="006F7686"/>
    <w:rsid w:val="006F7709"/>
    <w:rsid w:val="006F7790"/>
    <w:rsid w:val="006F799B"/>
    <w:rsid w:val="006F79BF"/>
    <w:rsid w:val="006F7A0F"/>
    <w:rsid w:val="006F7D9F"/>
    <w:rsid w:val="006F7DB4"/>
    <w:rsid w:val="006F7F93"/>
    <w:rsid w:val="007001BC"/>
    <w:rsid w:val="00700A39"/>
    <w:rsid w:val="00701017"/>
    <w:rsid w:val="007010A2"/>
    <w:rsid w:val="007010F1"/>
    <w:rsid w:val="0070112C"/>
    <w:rsid w:val="00701174"/>
    <w:rsid w:val="007011EF"/>
    <w:rsid w:val="007012C0"/>
    <w:rsid w:val="00701595"/>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50E"/>
    <w:rsid w:val="0070378F"/>
    <w:rsid w:val="00703C06"/>
    <w:rsid w:val="00703C6D"/>
    <w:rsid w:val="00703D21"/>
    <w:rsid w:val="00703DB0"/>
    <w:rsid w:val="007040B6"/>
    <w:rsid w:val="007043CA"/>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672"/>
    <w:rsid w:val="00706870"/>
    <w:rsid w:val="00706A49"/>
    <w:rsid w:val="00706AA0"/>
    <w:rsid w:val="00706BAA"/>
    <w:rsid w:val="00706CEF"/>
    <w:rsid w:val="00706D4C"/>
    <w:rsid w:val="00706E1A"/>
    <w:rsid w:val="00706EC0"/>
    <w:rsid w:val="00706FE4"/>
    <w:rsid w:val="007072CB"/>
    <w:rsid w:val="007073C7"/>
    <w:rsid w:val="00707445"/>
    <w:rsid w:val="00707487"/>
    <w:rsid w:val="00707597"/>
    <w:rsid w:val="007075EA"/>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23C"/>
    <w:rsid w:val="007123EA"/>
    <w:rsid w:val="00712C4B"/>
    <w:rsid w:val="0071300F"/>
    <w:rsid w:val="0071305D"/>
    <w:rsid w:val="0071309F"/>
    <w:rsid w:val="00713202"/>
    <w:rsid w:val="007134FE"/>
    <w:rsid w:val="00713743"/>
    <w:rsid w:val="007138D3"/>
    <w:rsid w:val="00713D36"/>
    <w:rsid w:val="00713E4C"/>
    <w:rsid w:val="00714201"/>
    <w:rsid w:val="00714278"/>
    <w:rsid w:val="007142E8"/>
    <w:rsid w:val="0071447F"/>
    <w:rsid w:val="007144FE"/>
    <w:rsid w:val="00714657"/>
    <w:rsid w:val="007146D1"/>
    <w:rsid w:val="00714A51"/>
    <w:rsid w:val="00714A9C"/>
    <w:rsid w:val="00714D8B"/>
    <w:rsid w:val="0071500A"/>
    <w:rsid w:val="00715325"/>
    <w:rsid w:val="0071534B"/>
    <w:rsid w:val="00715706"/>
    <w:rsid w:val="00715769"/>
    <w:rsid w:val="0071595E"/>
    <w:rsid w:val="00715965"/>
    <w:rsid w:val="007159A6"/>
    <w:rsid w:val="00715C37"/>
    <w:rsid w:val="00715D24"/>
    <w:rsid w:val="00715D53"/>
    <w:rsid w:val="00716107"/>
    <w:rsid w:val="00716403"/>
    <w:rsid w:val="007164A6"/>
    <w:rsid w:val="00716B1C"/>
    <w:rsid w:val="00716E97"/>
    <w:rsid w:val="0071761A"/>
    <w:rsid w:val="00717756"/>
    <w:rsid w:val="00717988"/>
    <w:rsid w:val="0072000C"/>
    <w:rsid w:val="007201BB"/>
    <w:rsid w:val="007201CC"/>
    <w:rsid w:val="007203C4"/>
    <w:rsid w:val="00720448"/>
    <w:rsid w:val="007204DF"/>
    <w:rsid w:val="00720B7B"/>
    <w:rsid w:val="00720DD9"/>
    <w:rsid w:val="00720F45"/>
    <w:rsid w:val="00721015"/>
    <w:rsid w:val="00721024"/>
    <w:rsid w:val="00721303"/>
    <w:rsid w:val="007213B4"/>
    <w:rsid w:val="0072143A"/>
    <w:rsid w:val="0072150D"/>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7D"/>
    <w:rsid w:val="0072323B"/>
    <w:rsid w:val="007232BF"/>
    <w:rsid w:val="00723399"/>
    <w:rsid w:val="007234B8"/>
    <w:rsid w:val="007235BD"/>
    <w:rsid w:val="00723649"/>
    <w:rsid w:val="00723650"/>
    <w:rsid w:val="007238DA"/>
    <w:rsid w:val="00723E3D"/>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943"/>
    <w:rsid w:val="00730A00"/>
    <w:rsid w:val="00730C3C"/>
    <w:rsid w:val="00730CDA"/>
    <w:rsid w:val="00731002"/>
    <w:rsid w:val="007310B4"/>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30C"/>
    <w:rsid w:val="00745690"/>
    <w:rsid w:val="00745719"/>
    <w:rsid w:val="007457BE"/>
    <w:rsid w:val="007458D9"/>
    <w:rsid w:val="00745D13"/>
    <w:rsid w:val="00745D47"/>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46F"/>
    <w:rsid w:val="00756513"/>
    <w:rsid w:val="00756851"/>
    <w:rsid w:val="00756887"/>
    <w:rsid w:val="00756924"/>
    <w:rsid w:val="00756AFB"/>
    <w:rsid w:val="00756E39"/>
    <w:rsid w:val="00756EFE"/>
    <w:rsid w:val="0075705A"/>
    <w:rsid w:val="00757116"/>
    <w:rsid w:val="007571AF"/>
    <w:rsid w:val="00757231"/>
    <w:rsid w:val="00757284"/>
    <w:rsid w:val="00757510"/>
    <w:rsid w:val="007575B8"/>
    <w:rsid w:val="00757770"/>
    <w:rsid w:val="007579A6"/>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463"/>
    <w:rsid w:val="0078446B"/>
    <w:rsid w:val="00784790"/>
    <w:rsid w:val="00784A72"/>
    <w:rsid w:val="00784B4F"/>
    <w:rsid w:val="00784EC4"/>
    <w:rsid w:val="00784F86"/>
    <w:rsid w:val="00784FBF"/>
    <w:rsid w:val="00785127"/>
    <w:rsid w:val="00785697"/>
    <w:rsid w:val="00785807"/>
    <w:rsid w:val="00785831"/>
    <w:rsid w:val="007859F0"/>
    <w:rsid w:val="007859FB"/>
    <w:rsid w:val="00785B2D"/>
    <w:rsid w:val="00785EB0"/>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F2A"/>
    <w:rsid w:val="00790F55"/>
    <w:rsid w:val="00790F90"/>
    <w:rsid w:val="007910EB"/>
    <w:rsid w:val="00791110"/>
    <w:rsid w:val="00791119"/>
    <w:rsid w:val="007917CD"/>
    <w:rsid w:val="00792174"/>
    <w:rsid w:val="007921B7"/>
    <w:rsid w:val="007921B9"/>
    <w:rsid w:val="007921DF"/>
    <w:rsid w:val="00792886"/>
    <w:rsid w:val="00792A8C"/>
    <w:rsid w:val="00792EF5"/>
    <w:rsid w:val="00793088"/>
    <w:rsid w:val="0079316A"/>
    <w:rsid w:val="0079342C"/>
    <w:rsid w:val="007935AD"/>
    <w:rsid w:val="007937E4"/>
    <w:rsid w:val="007939DA"/>
    <w:rsid w:val="00793A1C"/>
    <w:rsid w:val="00793DC7"/>
    <w:rsid w:val="00793DF9"/>
    <w:rsid w:val="0079413D"/>
    <w:rsid w:val="0079416C"/>
    <w:rsid w:val="00794288"/>
    <w:rsid w:val="007942DD"/>
    <w:rsid w:val="007943FE"/>
    <w:rsid w:val="00794598"/>
    <w:rsid w:val="00794711"/>
    <w:rsid w:val="007948AF"/>
    <w:rsid w:val="007948CC"/>
    <w:rsid w:val="007948CD"/>
    <w:rsid w:val="00794972"/>
    <w:rsid w:val="00794A86"/>
    <w:rsid w:val="00794D80"/>
    <w:rsid w:val="00794E44"/>
    <w:rsid w:val="00794E87"/>
    <w:rsid w:val="007953FD"/>
    <w:rsid w:val="0079542A"/>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54"/>
    <w:rsid w:val="007A0ABF"/>
    <w:rsid w:val="007A0BAA"/>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536"/>
    <w:rsid w:val="007A2746"/>
    <w:rsid w:val="007A291C"/>
    <w:rsid w:val="007A2964"/>
    <w:rsid w:val="007A2F9F"/>
    <w:rsid w:val="007A2FB4"/>
    <w:rsid w:val="007A3057"/>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B6"/>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E53"/>
    <w:rsid w:val="007B4E84"/>
    <w:rsid w:val="007B4F03"/>
    <w:rsid w:val="007B4F08"/>
    <w:rsid w:val="007B4F4C"/>
    <w:rsid w:val="007B5313"/>
    <w:rsid w:val="007B5407"/>
    <w:rsid w:val="007B5A06"/>
    <w:rsid w:val="007B5A4A"/>
    <w:rsid w:val="007B5AAD"/>
    <w:rsid w:val="007B5B06"/>
    <w:rsid w:val="007B5C6A"/>
    <w:rsid w:val="007B5ECE"/>
    <w:rsid w:val="007B5F4A"/>
    <w:rsid w:val="007B5FC2"/>
    <w:rsid w:val="007B600E"/>
    <w:rsid w:val="007B613E"/>
    <w:rsid w:val="007B6146"/>
    <w:rsid w:val="007B627A"/>
    <w:rsid w:val="007B6488"/>
    <w:rsid w:val="007B65F9"/>
    <w:rsid w:val="007B6601"/>
    <w:rsid w:val="007B6606"/>
    <w:rsid w:val="007B6732"/>
    <w:rsid w:val="007B68AC"/>
    <w:rsid w:val="007B693A"/>
    <w:rsid w:val="007B6956"/>
    <w:rsid w:val="007B6BAB"/>
    <w:rsid w:val="007B6BE0"/>
    <w:rsid w:val="007B6C07"/>
    <w:rsid w:val="007B6E35"/>
    <w:rsid w:val="007B6F86"/>
    <w:rsid w:val="007B70E8"/>
    <w:rsid w:val="007B744E"/>
    <w:rsid w:val="007B7738"/>
    <w:rsid w:val="007B79E5"/>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86C"/>
    <w:rsid w:val="007C49F6"/>
    <w:rsid w:val="007C4ACF"/>
    <w:rsid w:val="007C4BE2"/>
    <w:rsid w:val="007C4C40"/>
    <w:rsid w:val="007C4DBB"/>
    <w:rsid w:val="007C4E00"/>
    <w:rsid w:val="007C4F7C"/>
    <w:rsid w:val="007C5069"/>
    <w:rsid w:val="007C5283"/>
    <w:rsid w:val="007C5299"/>
    <w:rsid w:val="007C5371"/>
    <w:rsid w:val="007C5469"/>
    <w:rsid w:val="007C5548"/>
    <w:rsid w:val="007C5795"/>
    <w:rsid w:val="007C60A6"/>
    <w:rsid w:val="007C6284"/>
    <w:rsid w:val="007C6526"/>
    <w:rsid w:val="007C6608"/>
    <w:rsid w:val="007C66C8"/>
    <w:rsid w:val="007C6AC9"/>
    <w:rsid w:val="007C6ACF"/>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C8"/>
    <w:rsid w:val="007D30E0"/>
    <w:rsid w:val="007D32BC"/>
    <w:rsid w:val="007D368E"/>
    <w:rsid w:val="007D3A56"/>
    <w:rsid w:val="007D3CB2"/>
    <w:rsid w:val="007D3F32"/>
    <w:rsid w:val="007D4061"/>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BC3"/>
    <w:rsid w:val="007E4C21"/>
    <w:rsid w:val="007E4C3C"/>
    <w:rsid w:val="007E4FB8"/>
    <w:rsid w:val="007E50B2"/>
    <w:rsid w:val="007E52AD"/>
    <w:rsid w:val="007E52D5"/>
    <w:rsid w:val="007E560B"/>
    <w:rsid w:val="007E5A6A"/>
    <w:rsid w:val="007E5EDD"/>
    <w:rsid w:val="007E6027"/>
    <w:rsid w:val="007E61B7"/>
    <w:rsid w:val="007E6569"/>
    <w:rsid w:val="007E6DA7"/>
    <w:rsid w:val="007E7020"/>
    <w:rsid w:val="007E71F3"/>
    <w:rsid w:val="007E730F"/>
    <w:rsid w:val="007E746D"/>
    <w:rsid w:val="007E7610"/>
    <w:rsid w:val="007E7686"/>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DA5"/>
    <w:rsid w:val="007F233E"/>
    <w:rsid w:val="007F2697"/>
    <w:rsid w:val="007F2780"/>
    <w:rsid w:val="007F29DA"/>
    <w:rsid w:val="007F2A88"/>
    <w:rsid w:val="007F2FC6"/>
    <w:rsid w:val="007F304B"/>
    <w:rsid w:val="007F35AD"/>
    <w:rsid w:val="007F3703"/>
    <w:rsid w:val="007F39CE"/>
    <w:rsid w:val="007F3AA3"/>
    <w:rsid w:val="007F3ACC"/>
    <w:rsid w:val="007F3AD3"/>
    <w:rsid w:val="007F3DC9"/>
    <w:rsid w:val="007F3F33"/>
    <w:rsid w:val="007F3FED"/>
    <w:rsid w:val="007F402B"/>
    <w:rsid w:val="007F4164"/>
    <w:rsid w:val="007F4241"/>
    <w:rsid w:val="007F4548"/>
    <w:rsid w:val="007F4700"/>
    <w:rsid w:val="007F48D4"/>
    <w:rsid w:val="007F4B39"/>
    <w:rsid w:val="007F4C68"/>
    <w:rsid w:val="007F5221"/>
    <w:rsid w:val="007F529F"/>
    <w:rsid w:val="007F543F"/>
    <w:rsid w:val="007F576F"/>
    <w:rsid w:val="007F5E32"/>
    <w:rsid w:val="007F5E48"/>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C91"/>
    <w:rsid w:val="00803077"/>
    <w:rsid w:val="00803131"/>
    <w:rsid w:val="0080335B"/>
    <w:rsid w:val="008036A8"/>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3202"/>
    <w:rsid w:val="00813230"/>
    <w:rsid w:val="00813254"/>
    <w:rsid w:val="0081335D"/>
    <w:rsid w:val="0081336E"/>
    <w:rsid w:val="00813703"/>
    <w:rsid w:val="0081381A"/>
    <w:rsid w:val="008138D8"/>
    <w:rsid w:val="00813C6C"/>
    <w:rsid w:val="00813DB1"/>
    <w:rsid w:val="00813ED0"/>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7C4D"/>
    <w:rsid w:val="00817EC3"/>
    <w:rsid w:val="00820547"/>
    <w:rsid w:val="00820580"/>
    <w:rsid w:val="008205CD"/>
    <w:rsid w:val="00820616"/>
    <w:rsid w:val="0082075B"/>
    <w:rsid w:val="0082083A"/>
    <w:rsid w:val="00820903"/>
    <w:rsid w:val="00820A4B"/>
    <w:rsid w:val="00820A71"/>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996"/>
    <w:rsid w:val="00826C6D"/>
    <w:rsid w:val="00826C6F"/>
    <w:rsid w:val="00826D17"/>
    <w:rsid w:val="00826E95"/>
    <w:rsid w:val="00827242"/>
    <w:rsid w:val="008276AC"/>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3AC"/>
    <w:rsid w:val="008314AA"/>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D1"/>
    <w:rsid w:val="00832B86"/>
    <w:rsid w:val="00832BE2"/>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757"/>
    <w:rsid w:val="0083682F"/>
    <w:rsid w:val="00836870"/>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C2"/>
    <w:rsid w:val="00842C5F"/>
    <w:rsid w:val="00842D6B"/>
    <w:rsid w:val="00842D77"/>
    <w:rsid w:val="00842F0E"/>
    <w:rsid w:val="0084315C"/>
    <w:rsid w:val="0084321D"/>
    <w:rsid w:val="008432A8"/>
    <w:rsid w:val="008432CA"/>
    <w:rsid w:val="0084334E"/>
    <w:rsid w:val="0084334F"/>
    <w:rsid w:val="0084352A"/>
    <w:rsid w:val="00843538"/>
    <w:rsid w:val="00843570"/>
    <w:rsid w:val="0084357F"/>
    <w:rsid w:val="008436A1"/>
    <w:rsid w:val="008438FF"/>
    <w:rsid w:val="00843CD7"/>
    <w:rsid w:val="0084408F"/>
    <w:rsid w:val="008441AA"/>
    <w:rsid w:val="00844251"/>
    <w:rsid w:val="00844252"/>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AC"/>
    <w:rsid w:val="00846A78"/>
    <w:rsid w:val="00846AE7"/>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788"/>
    <w:rsid w:val="00854C2F"/>
    <w:rsid w:val="008551C3"/>
    <w:rsid w:val="008551C4"/>
    <w:rsid w:val="008552D3"/>
    <w:rsid w:val="008553AC"/>
    <w:rsid w:val="00855449"/>
    <w:rsid w:val="008555FD"/>
    <w:rsid w:val="0085572E"/>
    <w:rsid w:val="0085581B"/>
    <w:rsid w:val="00855AF6"/>
    <w:rsid w:val="00855C03"/>
    <w:rsid w:val="00856085"/>
    <w:rsid w:val="0085611B"/>
    <w:rsid w:val="00856326"/>
    <w:rsid w:val="008563D7"/>
    <w:rsid w:val="00856581"/>
    <w:rsid w:val="00856838"/>
    <w:rsid w:val="008569BD"/>
    <w:rsid w:val="008569CD"/>
    <w:rsid w:val="00856A11"/>
    <w:rsid w:val="00856C79"/>
    <w:rsid w:val="00856CCB"/>
    <w:rsid w:val="00856D9A"/>
    <w:rsid w:val="00857321"/>
    <w:rsid w:val="008573A2"/>
    <w:rsid w:val="008574F3"/>
    <w:rsid w:val="00857594"/>
    <w:rsid w:val="008576C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C9"/>
    <w:rsid w:val="00862228"/>
    <w:rsid w:val="008623DF"/>
    <w:rsid w:val="00862494"/>
    <w:rsid w:val="008624DD"/>
    <w:rsid w:val="008627E1"/>
    <w:rsid w:val="008628D4"/>
    <w:rsid w:val="00862990"/>
    <w:rsid w:val="00862C99"/>
    <w:rsid w:val="00862DFA"/>
    <w:rsid w:val="00862F06"/>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617D"/>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7BB"/>
    <w:rsid w:val="00870B5F"/>
    <w:rsid w:val="00870C34"/>
    <w:rsid w:val="00870EAA"/>
    <w:rsid w:val="00870ECC"/>
    <w:rsid w:val="00871032"/>
    <w:rsid w:val="008714BE"/>
    <w:rsid w:val="00871527"/>
    <w:rsid w:val="00871996"/>
    <w:rsid w:val="0087199A"/>
    <w:rsid w:val="00871A3F"/>
    <w:rsid w:val="00871D98"/>
    <w:rsid w:val="0087220E"/>
    <w:rsid w:val="00872268"/>
    <w:rsid w:val="0087257A"/>
    <w:rsid w:val="00872D1A"/>
    <w:rsid w:val="00872E97"/>
    <w:rsid w:val="00873130"/>
    <w:rsid w:val="00873523"/>
    <w:rsid w:val="008739DE"/>
    <w:rsid w:val="00873ADC"/>
    <w:rsid w:val="00873CAB"/>
    <w:rsid w:val="00873D1B"/>
    <w:rsid w:val="00873E5C"/>
    <w:rsid w:val="00873F9D"/>
    <w:rsid w:val="008740FA"/>
    <w:rsid w:val="0087426D"/>
    <w:rsid w:val="008742DE"/>
    <w:rsid w:val="008743DE"/>
    <w:rsid w:val="008745B8"/>
    <w:rsid w:val="008746B3"/>
    <w:rsid w:val="008746DE"/>
    <w:rsid w:val="00874731"/>
    <w:rsid w:val="0087474E"/>
    <w:rsid w:val="008749FA"/>
    <w:rsid w:val="00874ACA"/>
    <w:rsid w:val="00874B25"/>
    <w:rsid w:val="00874BC6"/>
    <w:rsid w:val="00875139"/>
    <w:rsid w:val="00875163"/>
    <w:rsid w:val="008751E6"/>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98D"/>
    <w:rsid w:val="00890A24"/>
    <w:rsid w:val="00890AB0"/>
    <w:rsid w:val="00890B9A"/>
    <w:rsid w:val="00890DAF"/>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ECE"/>
    <w:rsid w:val="008A0020"/>
    <w:rsid w:val="008A00E2"/>
    <w:rsid w:val="008A0672"/>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97F"/>
    <w:rsid w:val="008A7A31"/>
    <w:rsid w:val="008A7D57"/>
    <w:rsid w:val="008A7DBB"/>
    <w:rsid w:val="008A7FA4"/>
    <w:rsid w:val="008B0077"/>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B2"/>
    <w:rsid w:val="008B2497"/>
    <w:rsid w:val="008B24AE"/>
    <w:rsid w:val="008B2641"/>
    <w:rsid w:val="008B265B"/>
    <w:rsid w:val="008B269F"/>
    <w:rsid w:val="008B26D6"/>
    <w:rsid w:val="008B2915"/>
    <w:rsid w:val="008B2A99"/>
    <w:rsid w:val="008B2ABB"/>
    <w:rsid w:val="008B2AE8"/>
    <w:rsid w:val="008B2CF7"/>
    <w:rsid w:val="008B2ED6"/>
    <w:rsid w:val="008B318D"/>
    <w:rsid w:val="008B329B"/>
    <w:rsid w:val="008B397D"/>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4F2"/>
    <w:rsid w:val="008B5722"/>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656"/>
    <w:rsid w:val="008B77F9"/>
    <w:rsid w:val="008B7927"/>
    <w:rsid w:val="008B793A"/>
    <w:rsid w:val="008B79C4"/>
    <w:rsid w:val="008B7F09"/>
    <w:rsid w:val="008B7F98"/>
    <w:rsid w:val="008C008F"/>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5F1B"/>
    <w:rsid w:val="008C6058"/>
    <w:rsid w:val="008C619D"/>
    <w:rsid w:val="008C63BE"/>
    <w:rsid w:val="008C64CF"/>
    <w:rsid w:val="008C67DC"/>
    <w:rsid w:val="008C67E4"/>
    <w:rsid w:val="008C6F3E"/>
    <w:rsid w:val="008C70A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420E"/>
    <w:rsid w:val="008D437F"/>
    <w:rsid w:val="008D43FF"/>
    <w:rsid w:val="008D45C6"/>
    <w:rsid w:val="008D4792"/>
    <w:rsid w:val="008D4C85"/>
    <w:rsid w:val="008D4F05"/>
    <w:rsid w:val="008D4F1F"/>
    <w:rsid w:val="008D51AD"/>
    <w:rsid w:val="008D52A0"/>
    <w:rsid w:val="008D5541"/>
    <w:rsid w:val="008D59F7"/>
    <w:rsid w:val="008D5A3A"/>
    <w:rsid w:val="008D6156"/>
    <w:rsid w:val="008D6641"/>
    <w:rsid w:val="008D68EB"/>
    <w:rsid w:val="008D6AEC"/>
    <w:rsid w:val="008D6B5A"/>
    <w:rsid w:val="008D6E9C"/>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5E6"/>
    <w:rsid w:val="008E26A3"/>
    <w:rsid w:val="008E274C"/>
    <w:rsid w:val="008E29AD"/>
    <w:rsid w:val="008E2AA3"/>
    <w:rsid w:val="008E2AF9"/>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C6"/>
    <w:rsid w:val="008E5677"/>
    <w:rsid w:val="008E5771"/>
    <w:rsid w:val="008E59BC"/>
    <w:rsid w:val="008E5ABF"/>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7029"/>
    <w:rsid w:val="008E7521"/>
    <w:rsid w:val="008E7557"/>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6F5"/>
    <w:rsid w:val="008F680F"/>
    <w:rsid w:val="008F694A"/>
    <w:rsid w:val="008F6D72"/>
    <w:rsid w:val="008F6F05"/>
    <w:rsid w:val="008F734C"/>
    <w:rsid w:val="008F77CF"/>
    <w:rsid w:val="008F7819"/>
    <w:rsid w:val="008F7900"/>
    <w:rsid w:val="008F7A07"/>
    <w:rsid w:val="0090005D"/>
    <w:rsid w:val="00900189"/>
    <w:rsid w:val="00900347"/>
    <w:rsid w:val="009003BC"/>
    <w:rsid w:val="0090065D"/>
    <w:rsid w:val="0090069D"/>
    <w:rsid w:val="009007E8"/>
    <w:rsid w:val="009010B0"/>
    <w:rsid w:val="009013DF"/>
    <w:rsid w:val="0090159B"/>
    <w:rsid w:val="00901721"/>
    <w:rsid w:val="00901AA7"/>
    <w:rsid w:val="009021D9"/>
    <w:rsid w:val="00902477"/>
    <w:rsid w:val="009024BB"/>
    <w:rsid w:val="009025E9"/>
    <w:rsid w:val="00902BC9"/>
    <w:rsid w:val="00902E5C"/>
    <w:rsid w:val="009037A7"/>
    <w:rsid w:val="009037BA"/>
    <w:rsid w:val="00903970"/>
    <w:rsid w:val="00903A52"/>
    <w:rsid w:val="00903EFA"/>
    <w:rsid w:val="00904061"/>
    <w:rsid w:val="0090409C"/>
    <w:rsid w:val="009040E6"/>
    <w:rsid w:val="00904221"/>
    <w:rsid w:val="009043F3"/>
    <w:rsid w:val="009044C2"/>
    <w:rsid w:val="0090452B"/>
    <w:rsid w:val="00904936"/>
    <w:rsid w:val="00904AA6"/>
    <w:rsid w:val="00904B44"/>
    <w:rsid w:val="00904CEE"/>
    <w:rsid w:val="00904D2F"/>
    <w:rsid w:val="00905060"/>
    <w:rsid w:val="009051BE"/>
    <w:rsid w:val="00905389"/>
    <w:rsid w:val="009055B7"/>
    <w:rsid w:val="0090561D"/>
    <w:rsid w:val="00905AEB"/>
    <w:rsid w:val="00905DB5"/>
    <w:rsid w:val="00905F93"/>
    <w:rsid w:val="009060E6"/>
    <w:rsid w:val="00906112"/>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20F8"/>
    <w:rsid w:val="00912127"/>
    <w:rsid w:val="0091215B"/>
    <w:rsid w:val="00912270"/>
    <w:rsid w:val="0091235F"/>
    <w:rsid w:val="009124F0"/>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2D2"/>
    <w:rsid w:val="0092162D"/>
    <w:rsid w:val="00921906"/>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B8"/>
    <w:rsid w:val="00932726"/>
    <w:rsid w:val="00932739"/>
    <w:rsid w:val="00932823"/>
    <w:rsid w:val="00932888"/>
    <w:rsid w:val="00932C4A"/>
    <w:rsid w:val="00932CC6"/>
    <w:rsid w:val="00932CD9"/>
    <w:rsid w:val="00932D42"/>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8AA"/>
    <w:rsid w:val="00935A35"/>
    <w:rsid w:val="00935C2F"/>
    <w:rsid w:val="00935C57"/>
    <w:rsid w:val="00935F3F"/>
    <w:rsid w:val="0093619C"/>
    <w:rsid w:val="0093623C"/>
    <w:rsid w:val="0093644D"/>
    <w:rsid w:val="009366B5"/>
    <w:rsid w:val="009367AF"/>
    <w:rsid w:val="00936891"/>
    <w:rsid w:val="00936ACB"/>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979"/>
    <w:rsid w:val="00945A4C"/>
    <w:rsid w:val="00945B0F"/>
    <w:rsid w:val="00945D36"/>
    <w:rsid w:val="00945FC0"/>
    <w:rsid w:val="009461E7"/>
    <w:rsid w:val="009463E2"/>
    <w:rsid w:val="00946493"/>
    <w:rsid w:val="0094649C"/>
    <w:rsid w:val="009464C8"/>
    <w:rsid w:val="009465CB"/>
    <w:rsid w:val="009465DB"/>
    <w:rsid w:val="00946CA5"/>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B1D"/>
    <w:rsid w:val="00952E54"/>
    <w:rsid w:val="00953349"/>
    <w:rsid w:val="009534E1"/>
    <w:rsid w:val="009536CA"/>
    <w:rsid w:val="00953706"/>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D4"/>
    <w:rsid w:val="009603F7"/>
    <w:rsid w:val="0096042E"/>
    <w:rsid w:val="00960431"/>
    <w:rsid w:val="00960533"/>
    <w:rsid w:val="00960712"/>
    <w:rsid w:val="00960746"/>
    <w:rsid w:val="00960888"/>
    <w:rsid w:val="00960B7B"/>
    <w:rsid w:val="00960D92"/>
    <w:rsid w:val="00960E77"/>
    <w:rsid w:val="00961311"/>
    <w:rsid w:val="00961634"/>
    <w:rsid w:val="00961651"/>
    <w:rsid w:val="009617F4"/>
    <w:rsid w:val="00961813"/>
    <w:rsid w:val="009618C0"/>
    <w:rsid w:val="00961A7E"/>
    <w:rsid w:val="00961B6C"/>
    <w:rsid w:val="00961B6E"/>
    <w:rsid w:val="00961D86"/>
    <w:rsid w:val="00961EBE"/>
    <w:rsid w:val="00961F1A"/>
    <w:rsid w:val="0096213D"/>
    <w:rsid w:val="00962179"/>
    <w:rsid w:val="00962338"/>
    <w:rsid w:val="00962397"/>
    <w:rsid w:val="00962400"/>
    <w:rsid w:val="00962A3E"/>
    <w:rsid w:val="00962A99"/>
    <w:rsid w:val="00962B83"/>
    <w:rsid w:val="00962F51"/>
    <w:rsid w:val="00962F60"/>
    <w:rsid w:val="00963152"/>
    <w:rsid w:val="009631EE"/>
    <w:rsid w:val="009633CA"/>
    <w:rsid w:val="0096341A"/>
    <w:rsid w:val="009635A3"/>
    <w:rsid w:val="009635F5"/>
    <w:rsid w:val="00963896"/>
    <w:rsid w:val="00963D3D"/>
    <w:rsid w:val="00963E39"/>
    <w:rsid w:val="00963F28"/>
    <w:rsid w:val="00963FDD"/>
    <w:rsid w:val="009641D6"/>
    <w:rsid w:val="00964425"/>
    <w:rsid w:val="00964997"/>
    <w:rsid w:val="00964DC1"/>
    <w:rsid w:val="00964F37"/>
    <w:rsid w:val="0096505F"/>
    <w:rsid w:val="00965061"/>
    <w:rsid w:val="009651D8"/>
    <w:rsid w:val="009653AE"/>
    <w:rsid w:val="00965A8A"/>
    <w:rsid w:val="00965AB1"/>
    <w:rsid w:val="00965B78"/>
    <w:rsid w:val="00965E56"/>
    <w:rsid w:val="00965F20"/>
    <w:rsid w:val="00966033"/>
    <w:rsid w:val="0096606F"/>
    <w:rsid w:val="00966232"/>
    <w:rsid w:val="0096630A"/>
    <w:rsid w:val="00966335"/>
    <w:rsid w:val="009663EB"/>
    <w:rsid w:val="00966408"/>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9A2"/>
    <w:rsid w:val="009719C0"/>
    <w:rsid w:val="00971DB8"/>
    <w:rsid w:val="00972076"/>
    <w:rsid w:val="0097207A"/>
    <w:rsid w:val="009721DD"/>
    <w:rsid w:val="0097222E"/>
    <w:rsid w:val="009725F5"/>
    <w:rsid w:val="009727DA"/>
    <w:rsid w:val="009729BE"/>
    <w:rsid w:val="00972A8B"/>
    <w:rsid w:val="00972D9B"/>
    <w:rsid w:val="00972DBD"/>
    <w:rsid w:val="00972E61"/>
    <w:rsid w:val="00972F2A"/>
    <w:rsid w:val="009732AB"/>
    <w:rsid w:val="00973709"/>
    <w:rsid w:val="009738A3"/>
    <w:rsid w:val="00973BC2"/>
    <w:rsid w:val="00973EC5"/>
    <w:rsid w:val="00974158"/>
    <w:rsid w:val="00974171"/>
    <w:rsid w:val="00974313"/>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BE2"/>
    <w:rsid w:val="00982C3A"/>
    <w:rsid w:val="009832C1"/>
    <w:rsid w:val="009834E5"/>
    <w:rsid w:val="009835A7"/>
    <w:rsid w:val="0098366C"/>
    <w:rsid w:val="00983861"/>
    <w:rsid w:val="00983DC9"/>
    <w:rsid w:val="00983DD6"/>
    <w:rsid w:val="00984065"/>
    <w:rsid w:val="00984130"/>
    <w:rsid w:val="009845A3"/>
    <w:rsid w:val="0098480D"/>
    <w:rsid w:val="009849FD"/>
    <w:rsid w:val="00984C26"/>
    <w:rsid w:val="00984C75"/>
    <w:rsid w:val="00984CEA"/>
    <w:rsid w:val="00984DD6"/>
    <w:rsid w:val="00984E5E"/>
    <w:rsid w:val="00984ED1"/>
    <w:rsid w:val="00985013"/>
    <w:rsid w:val="009850A5"/>
    <w:rsid w:val="0098525B"/>
    <w:rsid w:val="00985717"/>
    <w:rsid w:val="00985770"/>
    <w:rsid w:val="0098577D"/>
    <w:rsid w:val="009857D5"/>
    <w:rsid w:val="00985819"/>
    <w:rsid w:val="009858F2"/>
    <w:rsid w:val="00985AC4"/>
    <w:rsid w:val="00985DF7"/>
    <w:rsid w:val="00985FFA"/>
    <w:rsid w:val="00986145"/>
    <w:rsid w:val="00986260"/>
    <w:rsid w:val="0098648A"/>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4"/>
    <w:rsid w:val="00990565"/>
    <w:rsid w:val="0099067C"/>
    <w:rsid w:val="00990689"/>
    <w:rsid w:val="00990778"/>
    <w:rsid w:val="009907D5"/>
    <w:rsid w:val="00991036"/>
    <w:rsid w:val="009910CE"/>
    <w:rsid w:val="0099125C"/>
    <w:rsid w:val="0099147C"/>
    <w:rsid w:val="009917AB"/>
    <w:rsid w:val="0099192F"/>
    <w:rsid w:val="00991AC1"/>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D32"/>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616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D78"/>
    <w:rsid w:val="009B3D87"/>
    <w:rsid w:val="009B3E0C"/>
    <w:rsid w:val="009B3E6B"/>
    <w:rsid w:val="009B3F82"/>
    <w:rsid w:val="009B3F88"/>
    <w:rsid w:val="009B4339"/>
    <w:rsid w:val="009B43EB"/>
    <w:rsid w:val="009B4809"/>
    <w:rsid w:val="009B4CB4"/>
    <w:rsid w:val="009B4E0F"/>
    <w:rsid w:val="009B4E30"/>
    <w:rsid w:val="009B4EEA"/>
    <w:rsid w:val="009B51C1"/>
    <w:rsid w:val="009B51C7"/>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A65"/>
    <w:rsid w:val="009B6AC2"/>
    <w:rsid w:val="009B6CD8"/>
    <w:rsid w:val="009B6E68"/>
    <w:rsid w:val="009B7260"/>
    <w:rsid w:val="009B7492"/>
    <w:rsid w:val="009B76F0"/>
    <w:rsid w:val="009B77E3"/>
    <w:rsid w:val="009B7B15"/>
    <w:rsid w:val="009B7B5A"/>
    <w:rsid w:val="009B7C58"/>
    <w:rsid w:val="009B7F87"/>
    <w:rsid w:val="009C000B"/>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7"/>
    <w:rsid w:val="009C55BE"/>
    <w:rsid w:val="009C5838"/>
    <w:rsid w:val="009C58B4"/>
    <w:rsid w:val="009C5955"/>
    <w:rsid w:val="009C59AE"/>
    <w:rsid w:val="009C5B13"/>
    <w:rsid w:val="009C5BBC"/>
    <w:rsid w:val="009C5E42"/>
    <w:rsid w:val="009C5F02"/>
    <w:rsid w:val="009C61CB"/>
    <w:rsid w:val="009C67C5"/>
    <w:rsid w:val="009C6A3A"/>
    <w:rsid w:val="009C6A8C"/>
    <w:rsid w:val="009C719D"/>
    <w:rsid w:val="009C723F"/>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95B"/>
    <w:rsid w:val="009D1CBB"/>
    <w:rsid w:val="009D1DFB"/>
    <w:rsid w:val="009D1E95"/>
    <w:rsid w:val="009D214A"/>
    <w:rsid w:val="009D217C"/>
    <w:rsid w:val="009D22E3"/>
    <w:rsid w:val="009D238D"/>
    <w:rsid w:val="009D2576"/>
    <w:rsid w:val="009D26DF"/>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52E"/>
    <w:rsid w:val="009E4567"/>
    <w:rsid w:val="009E49E0"/>
    <w:rsid w:val="009E4B3D"/>
    <w:rsid w:val="009E4BD2"/>
    <w:rsid w:val="009E52DA"/>
    <w:rsid w:val="009E5339"/>
    <w:rsid w:val="009E53C7"/>
    <w:rsid w:val="009E54F3"/>
    <w:rsid w:val="009E56CD"/>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CCC"/>
    <w:rsid w:val="009F0128"/>
    <w:rsid w:val="009F0961"/>
    <w:rsid w:val="009F096D"/>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890"/>
    <w:rsid w:val="009F590C"/>
    <w:rsid w:val="009F596F"/>
    <w:rsid w:val="009F59E5"/>
    <w:rsid w:val="009F5A56"/>
    <w:rsid w:val="009F5CD9"/>
    <w:rsid w:val="009F5E41"/>
    <w:rsid w:val="009F5F81"/>
    <w:rsid w:val="009F604C"/>
    <w:rsid w:val="009F629B"/>
    <w:rsid w:val="009F65D6"/>
    <w:rsid w:val="009F67BC"/>
    <w:rsid w:val="009F67BE"/>
    <w:rsid w:val="009F689B"/>
    <w:rsid w:val="009F695D"/>
    <w:rsid w:val="009F6FAA"/>
    <w:rsid w:val="009F72C1"/>
    <w:rsid w:val="009F77AA"/>
    <w:rsid w:val="009F7A2D"/>
    <w:rsid w:val="009F7C47"/>
    <w:rsid w:val="009F7E1F"/>
    <w:rsid w:val="009F7F30"/>
    <w:rsid w:val="009F7F87"/>
    <w:rsid w:val="00A0027C"/>
    <w:rsid w:val="00A002EF"/>
    <w:rsid w:val="00A0030F"/>
    <w:rsid w:val="00A009FA"/>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76"/>
    <w:rsid w:val="00A0294C"/>
    <w:rsid w:val="00A02A1C"/>
    <w:rsid w:val="00A02C78"/>
    <w:rsid w:val="00A03046"/>
    <w:rsid w:val="00A031F0"/>
    <w:rsid w:val="00A03774"/>
    <w:rsid w:val="00A03A0B"/>
    <w:rsid w:val="00A03BCF"/>
    <w:rsid w:val="00A03BF0"/>
    <w:rsid w:val="00A03CE4"/>
    <w:rsid w:val="00A04005"/>
    <w:rsid w:val="00A0403B"/>
    <w:rsid w:val="00A043AB"/>
    <w:rsid w:val="00A0456B"/>
    <w:rsid w:val="00A048D1"/>
    <w:rsid w:val="00A048E7"/>
    <w:rsid w:val="00A0492A"/>
    <w:rsid w:val="00A04AE9"/>
    <w:rsid w:val="00A04E53"/>
    <w:rsid w:val="00A054FB"/>
    <w:rsid w:val="00A056C8"/>
    <w:rsid w:val="00A05AB4"/>
    <w:rsid w:val="00A05C22"/>
    <w:rsid w:val="00A05C75"/>
    <w:rsid w:val="00A05D7D"/>
    <w:rsid w:val="00A05DFB"/>
    <w:rsid w:val="00A0604B"/>
    <w:rsid w:val="00A0632E"/>
    <w:rsid w:val="00A06460"/>
    <w:rsid w:val="00A0655E"/>
    <w:rsid w:val="00A069EF"/>
    <w:rsid w:val="00A06B38"/>
    <w:rsid w:val="00A06B91"/>
    <w:rsid w:val="00A06E28"/>
    <w:rsid w:val="00A070DA"/>
    <w:rsid w:val="00A0718E"/>
    <w:rsid w:val="00A074AE"/>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73D"/>
    <w:rsid w:val="00A107A5"/>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EE9"/>
    <w:rsid w:val="00A26F04"/>
    <w:rsid w:val="00A26F1F"/>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C5B"/>
    <w:rsid w:val="00A40F96"/>
    <w:rsid w:val="00A41117"/>
    <w:rsid w:val="00A41274"/>
    <w:rsid w:val="00A413E7"/>
    <w:rsid w:val="00A4155F"/>
    <w:rsid w:val="00A4161C"/>
    <w:rsid w:val="00A416A2"/>
    <w:rsid w:val="00A4180C"/>
    <w:rsid w:val="00A41916"/>
    <w:rsid w:val="00A41CFD"/>
    <w:rsid w:val="00A41EFC"/>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8FC"/>
    <w:rsid w:val="00A53A90"/>
    <w:rsid w:val="00A53E2F"/>
    <w:rsid w:val="00A53F5D"/>
    <w:rsid w:val="00A54161"/>
    <w:rsid w:val="00A5499C"/>
    <w:rsid w:val="00A549C9"/>
    <w:rsid w:val="00A54A24"/>
    <w:rsid w:val="00A54DFE"/>
    <w:rsid w:val="00A54E7B"/>
    <w:rsid w:val="00A55927"/>
    <w:rsid w:val="00A55956"/>
    <w:rsid w:val="00A559CD"/>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AE4"/>
    <w:rsid w:val="00A61B59"/>
    <w:rsid w:val="00A61B83"/>
    <w:rsid w:val="00A61BC4"/>
    <w:rsid w:val="00A61D01"/>
    <w:rsid w:val="00A61ECC"/>
    <w:rsid w:val="00A626BB"/>
    <w:rsid w:val="00A62A3E"/>
    <w:rsid w:val="00A62BCA"/>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1C5"/>
    <w:rsid w:val="00A6724F"/>
    <w:rsid w:val="00A67BC3"/>
    <w:rsid w:val="00A67BEC"/>
    <w:rsid w:val="00A67CC6"/>
    <w:rsid w:val="00A67CED"/>
    <w:rsid w:val="00A67EAA"/>
    <w:rsid w:val="00A67F2F"/>
    <w:rsid w:val="00A67FB3"/>
    <w:rsid w:val="00A700E2"/>
    <w:rsid w:val="00A70313"/>
    <w:rsid w:val="00A70543"/>
    <w:rsid w:val="00A70683"/>
    <w:rsid w:val="00A7096A"/>
    <w:rsid w:val="00A7096D"/>
    <w:rsid w:val="00A70B3E"/>
    <w:rsid w:val="00A70BAA"/>
    <w:rsid w:val="00A70BAE"/>
    <w:rsid w:val="00A71007"/>
    <w:rsid w:val="00A710C3"/>
    <w:rsid w:val="00A714F5"/>
    <w:rsid w:val="00A71649"/>
    <w:rsid w:val="00A71C3A"/>
    <w:rsid w:val="00A71E63"/>
    <w:rsid w:val="00A71FED"/>
    <w:rsid w:val="00A72014"/>
    <w:rsid w:val="00A720AB"/>
    <w:rsid w:val="00A72350"/>
    <w:rsid w:val="00A7251C"/>
    <w:rsid w:val="00A72A29"/>
    <w:rsid w:val="00A72B27"/>
    <w:rsid w:val="00A72FBC"/>
    <w:rsid w:val="00A7315C"/>
    <w:rsid w:val="00A7319B"/>
    <w:rsid w:val="00A731B9"/>
    <w:rsid w:val="00A735BD"/>
    <w:rsid w:val="00A736DC"/>
    <w:rsid w:val="00A737DA"/>
    <w:rsid w:val="00A739B3"/>
    <w:rsid w:val="00A73AA0"/>
    <w:rsid w:val="00A73CC6"/>
    <w:rsid w:val="00A741C4"/>
    <w:rsid w:val="00A74362"/>
    <w:rsid w:val="00A743CD"/>
    <w:rsid w:val="00A743ED"/>
    <w:rsid w:val="00A743EF"/>
    <w:rsid w:val="00A74729"/>
    <w:rsid w:val="00A74A48"/>
    <w:rsid w:val="00A74A8E"/>
    <w:rsid w:val="00A74B7B"/>
    <w:rsid w:val="00A74D6D"/>
    <w:rsid w:val="00A75431"/>
    <w:rsid w:val="00A7566E"/>
    <w:rsid w:val="00A756D1"/>
    <w:rsid w:val="00A7589E"/>
    <w:rsid w:val="00A758EB"/>
    <w:rsid w:val="00A75A20"/>
    <w:rsid w:val="00A75B25"/>
    <w:rsid w:val="00A75D73"/>
    <w:rsid w:val="00A75E0E"/>
    <w:rsid w:val="00A75ED7"/>
    <w:rsid w:val="00A760B0"/>
    <w:rsid w:val="00A761C3"/>
    <w:rsid w:val="00A7641C"/>
    <w:rsid w:val="00A76649"/>
    <w:rsid w:val="00A767CB"/>
    <w:rsid w:val="00A76850"/>
    <w:rsid w:val="00A76A3F"/>
    <w:rsid w:val="00A76D7C"/>
    <w:rsid w:val="00A76DA0"/>
    <w:rsid w:val="00A76F09"/>
    <w:rsid w:val="00A770C6"/>
    <w:rsid w:val="00A771C0"/>
    <w:rsid w:val="00A77222"/>
    <w:rsid w:val="00A773A0"/>
    <w:rsid w:val="00A777AA"/>
    <w:rsid w:val="00A779A5"/>
    <w:rsid w:val="00A77AEB"/>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8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A65"/>
    <w:rsid w:val="00A83AA1"/>
    <w:rsid w:val="00A83E5A"/>
    <w:rsid w:val="00A840AD"/>
    <w:rsid w:val="00A84519"/>
    <w:rsid w:val="00A8459F"/>
    <w:rsid w:val="00A8473F"/>
    <w:rsid w:val="00A84856"/>
    <w:rsid w:val="00A8488E"/>
    <w:rsid w:val="00A848A3"/>
    <w:rsid w:val="00A849F1"/>
    <w:rsid w:val="00A84A15"/>
    <w:rsid w:val="00A84EC0"/>
    <w:rsid w:val="00A85043"/>
    <w:rsid w:val="00A8534A"/>
    <w:rsid w:val="00A853C9"/>
    <w:rsid w:val="00A85447"/>
    <w:rsid w:val="00A85454"/>
    <w:rsid w:val="00A85C23"/>
    <w:rsid w:val="00A85CE6"/>
    <w:rsid w:val="00A85D5C"/>
    <w:rsid w:val="00A8614B"/>
    <w:rsid w:val="00A861A5"/>
    <w:rsid w:val="00A8620A"/>
    <w:rsid w:val="00A86286"/>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F60"/>
    <w:rsid w:val="00A9005D"/>
    <w:rsid w:val="00A90603"/>
    <w:rsid w:val="00A9062C"/>
    <w:rsid w:val="00A907B4"/>
    <w:rsid w:val="00A90883"/>
    <w:rsid w:val="00A908A8"/>
    <w:rsid w:val="00A90A7A"/>
    <w:rsid w:val="00A90BD5"/>
    <w:rsid w:val="00A90BE8"/>
    <w:rsid w:val="00A90C39"/>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660"/>
    <w:rsid w:val="00A946C9"/>
    <w:rsid w:val="00A94800"/>
    <w:rsid w:val="00A94911"/>
    <w:rsid w:val="00A94942"/>
    <w:rsid w:val="00A94B0F"/>
    <w:rsid w:val="00A94C34"/>
    <w:rsid w:val="00A94C35"/>
    <w:rsid w:val="00A94FAB"/>
    <w:rsid w:val="00A95113"/>
    <w:rsid w:val="00A9517B"/>
    <w:rsid w:val="00A951BA"/>
    <w:rsid w:val="00A95277"/>
    <w:rsid w:val="00A952D5"/>
    <w:rsid w:val="00A9541F"/>
    <w:rsid w:val="00A954C8"/>
    <w:rsid w:val="00A956BD"/>
    <w:rsid w:val="00A95BA6"/>
    <w:rsid w:val="00A95DF4"/>
    <w:rsid w:val="00A960B1"/>
    <w:rsid w:val="00A9638F"/>
    <w:rsid w:val="00A96492"/>
    <w:rsid w:val="00A96694"/>
    <w:rsid w:val="00A96AF7"/>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D02"/>
    <w:rsid w:val="00AA2EEB"/>
    <w:rsid w:val="00AA3265"/>
    <w:rsid w:val="00AA32F2"/>
    <w:rsid w:val="00AA347A"/>
    <w:rsid w:val="00AA35A2"/>
    <w:rsid w:val="00AA3751"/>
    <w:rsid w:val="00AA3790"/>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D0D"/>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250"/>
    <w:rsid w:val="00AB4332"/>
    <w:rsid w:val="00AB4423"/>
    <w:rsid w:val="00AB466B"/>
    <w:rsid w:val="00AB485D"/>
    <w:rsid w:val="00AB4865"/>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68C"/>
    <w:rsid w:val="00AB68C9"/>
    <w:rsid w:val="00AB69AC"/>
    <w:rsid w:val="00AB69E5"/>
    <w:rsid w:val="00AB6F79"/>
    <w:rsid w:val="00AB7032"/>
    <w:rsid w:val="00AB741C"/>
    <w:rsid w:val="00AB7474"/>
    <w:rsid w:val="00AB7555"/>
    <w:rsid w:val="00AB77E0"/>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37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E04"/>
    <w:rsid w:val="00AC3172"/>
    <w:rsid w:val="00AC3575"/>
    <w:rsid w:val="00AC36F6"/>
    <w:rsid w:val="00AC3856"/>
    <w:rsid w:val="00AC3887"/>
    <w:rsid w:val="00AC3AEA"/>
    <w:rsid w:val="00AC3C48"/>
    <w:rsid w:val="00AC3C6A"/>
    <w:rsid w:val="00AC3DA4"/>
    <w:rsid w:val="00AC3F15"/>
    <w:rsid w:val="00AC3F4E"/>
    <w:rsid w:val="00AC41EE"/>
    <w:rsid w:val="00AC4341"/>
    <w:rsid w:val="00AC4596"/>
    <w:rsid w:val="00AC4AA4"/>
    <w:rsid w:val="00AC4C86"/>
    <w:rsid w:val="00AC4D20"/>
    <w:rsid w:val="00AC4D29"/>
    <w:rsid w:val="00AC4D69"/>
    <w:rsid w:val="00AC4E35"/>
    <w:rsid w:val="00AC523B"/>
    <w:rsid w:val="00AC53C8"/>
    <w:rsid w:val="00AC543D"/>
    <w:rsid w:val="00AC5535"/>
    <w:rsid w:val="00AC56C0"/>
    <w:rsid w:val="00AC5795"/>
    <w:rsid w:val="00AC588F"/>
    <w:rsid w:val="00AC592A"/>
    <w:rsid w:val="00AC5D37"/>
    <w:rsid w:val="00AC5DE1"/>
    <w:rsid w:val="00AC6094"/>
    <w:rsid w:val="00AC61A3"/>
    <w:rsid w:val="00AC6202"/>
    <w:rsid w:val="00AC6271"/>
    <w:rsid w:val="00AC62A4"/>
    <w:rsid w:val="00AC62E4"/>
    <w:rsid w:val="00AC62F0"/>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E02"/>
    <w:rsid w:val="00AD013A"/>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627"/>
    <w:rsid w:val="00AD2952"/>
    <w:rsid w:val="00AD29CE"/>
    <w:rsid w:val="00AD2B53"/>
    <w:rsid w:val="00AD2B63"/>
    <w:rsid w:val="00AD300B"/>
    <w:rsid w:val="00AD31D5"/>
    <w:rsid w:val="00AD3927"/>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F4B"/>
    <w:rsid w:val="00AD67B8"/>
    <w:rsid w:val="00AD6A00"/>
    <w:rsid w:val="00AD6A8B"/>
    <w:rsid w:val="00AD6B96"/>
    <w:rsid w:val="00AD6E5D"/>
    <w:rsid w:val="00AD6EC5"/>
    <w:rsid w:val="00AD7266"/>
    <w:rsid w:val="00AD733A"/>
    <w:rsid w:val="00AD741B"/>
    <w:rsid w:val="00AD759C"/>
    <w:rsid w:val="00AD7A14"/>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62C3"/>
    <w:rsid w:val="00AE6415"/>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ED0"/>
    <w:rsid w:val="00AF4FFA"/>
    <w:rsid w:val="00AF56F5"/>
    <w:rsid w:val="00AF57D9"/>
    <w:rsid w:val="00AF5861"/>
    <w:rsid w:val="00AF623E"/>
    <w:rsid w:val="00AF62F1"/>
    <w:rsid w:val="00AF6325"/>
    <w:rsid w:val="00AF6A38"/>
    <w:rsid w:val="00AF6B6A"/>
    <w:rsid w:val="00AF6CA9"/>
    <w:rsid w:val="00AF722D"/>
    <w:rsid w:val="00AF764A"/>
    <w:rsid w:val="00AF7720"/>
    <w:rsid w:val="00AF77F2"/>
    <w:rsid w:val="00AF7D85"/>
    <w:rsid w:val="00AF7DC5"/>
    <w:rsid w:val="00AF7EDA"/>
    <w:rsid w:val="00B0010B"/>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7CD"/>
    <w:rsid w:val="00B0289D"/>
    <w:rsid w:val="00B02902"/>
    <w:rsid w:val="00B0299E"/>
    <w:rsid w:val="00B02B67"/>
    <w:rsid w:val="00B02B6D"/>
    <w:rsid w:val="00B02E65"/>
    <w:rsid w:val="00B02EB5"/>
    <w:rsid w:val="00B032BF"/>
    <w:rsid w:val="00B034A1"/>
    <w:rsid w:val="00B03510"/>
    <w:rsid w:val="00B0366C"/>
    <w:rsid w:val="00B03ABF"/>
    <w:rsid w:val="00B03CCC"/>
    <w:rsid w:val="00B03D8A"/>
    <w:rsid w:val="00B03F48"/>
    <w:rsid w:val="00B0404D"/>
    <w:rsid w:val="00B040ED"/>
    <w:rsid w:val="00B04169"/>
    <w:rsid w:val="00B0434C"/>
    <w:rsid w:val="00B043C2"/>
    <w:rsid w:val="00B044EC"/>
    <w:rsid w:val="00B0459D"/>
    <w:rsid w:val="00B04BE6"/>
    <w:rsid w:val="00B05100"/>
    <w:rsid w:val="00B05111"/>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56"/>
    <w:rsid w:val="00B07589"/>
    <w:rsid w:val="00B07883"/>
    <w:rsid w:val="00B079AB"/>
    <w:rsid w:val="00B07AA3"/>
    <w:rsid w:val="00B07B47"/>
    <w:rsid w:val="00B07C2F"/>
    <w:rsid w:val="00B07E46"/>
    <w:rsid w:val="00B10338"/>
    <w:rsid w:val="00B104EA"/>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45B"/>
    <w:rsid w:val="00B1364F"/>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2B"/>
    <w:rsid w:val="00B14E20"/>
    <w:rsid w:val="00B14FBB"/>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6E"/>
    <w:rsid w:val="00B1677F"/>
    <w:rsid w:val="00B167B7"/>
    <w:rsid w:val="00B16965"/>
    <w:rsid w:val="00B16DE4"/>
    <w:rsid w:val="00B16F98"/>
    <w:rsid w:val="00B172FE"/>
    <w:rsid w:val="00B17505"/>
    <w:rsid w:val="00B17607"/>
    <w:rsid w:val="00B1769C"/>
    <w:rsid w:val="00B17957"/>
    <w:rsid w:val="00B17B54"/>
    <w:rsid w:val="00B17BAA"/>
    <w:rsid w:val="00B17C1A"/>
    <w:rsid w:val="00B17D65"/>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27A"/>
    <w:rsid w:val="00B234F1"/>
    <w:rsid w:val="00B23554"/>
    <w:rsid w:val="00B23593"/>
    <w:rsid w:val="00B23854"/>
    <w:rsid w:val="00B2386B"/>
    <w:rsid w:val="00B2391B"/>
    <w:rsid w:val="00B23A16"/>
    <w:rsid w:val="00B23AE5"/>
    <w:rsid w:val="00B23DE9"/>
    <w:rsid w:val="00B23EFC"/>
    <w:rsid w:val="00B243D3"/>
    <w:rsid w:val="00B244A6"/>
    <w:rsid w:val="00B244C7"/>
    <w:rsid w:val="00B2452B"/>
    <w:rsid w:val="00B2465B"/>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6085"/>
    <w:rsid w:val="00B362D3"/>
    <w:rsid w:val="00B36430"/>
    <w:rsid w:val="00B36504"/>
    <w:rsid w:val="00B3652E"/>
    <w:rsid w:val="00B366B0"/>
    <w:rsid w:val="00B366BB"/>
    <w:rsid w:val="00B3688E"/>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407D3"/>
    <w:rsid w:val="00B4080D"/>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FE"/>
    <w:rsid w:val="00B43F37"/>
    <w:rsid w:val="00B44090"/>
    <w:rsid w:val="00B440E8"/>
    <w:rsid w:val="00B446C4"/>
    <w:rsid w:val="00B449C4"/>
    <w:rsid w:val="00B44A5B"/>
    <w:rsid w:val="00B44A8F"/>
    <w:rsid w:val="00B44D35"/>
    <w:rsid w:val="00B44F76"/>
    <w:rsid w:val="00B44FB3"/>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43B"/>
    <w:rsid w:val="00B476C8"/>
    <w:rsid w:val="00B476FC"/>
    <w:rsid w:val="00B47787"/>
    <w:rsid w:val="00B477B1"/>
    <w:rsid w:val="00B47903"/>
    <w:rsid w:val="00B47963"/>
    <w:rsid w:val="00B47967"/>
    <w:rsid w:val="00B479E9"/>
    <w:rsid w:val="00B47D38"/>
    <w:rsid w:val="00B5073E"/>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FAD"/>
    <w:rsid w:val="00B54014"/>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DB"/>
    <w:rsid w:val="00B579EF"/>
    <w:rsid w:val="00B57DCA"/>
    <w:rsid w:val="00B6050C"/>
    <w:rsid w:val="00B605CC"/>
    <w:rsid w:val="00B60C43"/>
    <w:rsid w:val="00B60DD7"/>
    <w:rsid w:val="00B6146D"/>
    <w:rsid w:val="00B61669"/>
    <w:rsid w:val="00B61791"/>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C23"/>
    <w:rsid w:val="00B70E24"/>
    <w:rsid w:val="00B70EE0"/>
    <w:rsid w:val="00B70F9B"/>
    <w:rsid w:val="00B7104B"/>
    <w:rsid w:val="00B71088"/>
    <w:rsid w:val="00B7114C"/>
    <w:rsid w:val="00B7130F"/>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D7"/>
    <w:rsid w:val="00B824C1"/>
    <w:rsid w:val="00B82737"/>
    <w:rsid w:val="00B82C4C"/>
    <w:rsid w:val="00B82F37"/>
    <w:rsid w:val="00B8302C"/>
    <w:rsid w:val="00B83247"/>
    <w:rsid w:val="00B8365A"/>
    <w:rsid w:val="00B8369D"/>
    <w:rsid w:val="00B83876"/>
    <w:rsid w:val="00B83926"/>
    <w:rsid w:val="00B83A6B"/>
    <w:rsid w:val="00B83B2D"/>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8AD"/>
    <w:rsid w:val="00B868B2"/>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F74"/>
    <w:rsid w:val="00BA305B"/>
    <w:rsid w:val="00BA31BA"/>
    <w:rsid w:val="00BA3239"/>
    <w:rsid w:val="00BA349C"/>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BE5"/>
    <w:rsid w:val="00BB1BE9"/>
    <w:rsid w:val="00BB1CC0"/>
    <w:rsid w:val="00BB1DDD"/>
    <w:rsid w:val="00BB1F2E"/>
    <w:rsid w:val="00BB2093"/>
    <w:rsid w:val="00BB21DE"/>
    <w:rsid w:val="00BB2219"/>
    <w:rsid w:val="00BB23C1"/>
    <w:rsid w:val="00BB2678"/>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C01"/>
    <w:rsid w:val="00BB4CC1"/>
    <w:rsid w:val="00BB4D36"/>
    <w:rsid w:val="00BB4E05"/>
    <w:rsid w:val="00BB4FFB"/>
    <w:rsid w:val="00BB512A"/>
    <w:rsid w:val="00BB52B8"/>
    <w:rsid w:val="00BB52C4"/>
    <w:rsid w:val="00BB53B7"/>
    <w:rsid w:val="00BB552A"/>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40E"/>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F3E"/>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C38"/>
    <w:rsid w:val="00BC7EE8"/>
    <w:rsid w:val="00BD0132"/>
    <w:rsid w:val="00BD01FF"/>
    <w:rsid w:val="00BD06D0"/>
    <w:rsid w:val="00BD072D"/>
    <w:rsid w:val="00BD0742"/>
    <w:rsid w:val="00BD08DF"/>
    <w:rsid w:val="00BD0905"/>
    <w:rsid w:val="00BD0985"/>
    <w:rsid w:val="00BD0C49"/>
    <w:rsid w:val="00BD0D89"/>
    <w:rsid w:val="00BD0D8A"/>
    <w:rsid w:val="00BD0DE4"/>
    <w:rsid w:val="00BD0E5F"/>
    <w:rsid w:val="00BD10B9"/>
    <w:rsid w:val="00BD10EA"/>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B1D"/>
    <w:rsid w:val="00BD3C7F"/>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F"/>
    <w:rsid w:val="00BE54CA"/>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53E"/>
    <w:rsid w:val="00BE756A"/>
    <w:rsid w:val="00BE7B9E"/>
    <w:rsid w:val="00BF037C"/>
    <w:rsid w:val="00BF047E"/>
    <w:rsid w:val="00BF04C9"/>
    <w:rsid w:val="00BF0794"/>
    <w:rsid w:val="00BF07AF"/>
    <w:rsid w:val="00BF07BC"/>
    <w:rsid w:val="00BF07F5"/>
    <w:rsid w:val="00BF080F"/>
    <w:rsid w:val="00BF096B"/>
    <w:rsid w:val="00BF0974"/>
    <w:rsid w:val="00BF0A9F"/>
    <w:rsid w:val="00BF0DEB"/>
    <w:rsid w:val="00BF12B9"/>
    <w:rsid w:val="00BF1408"/>
    <w:rsid w:val="00BF16CC"/>
    <w:rsid w:val="00BF1D91"/>
    <w:rsid w:val="00BF1D93"/>
    <w:rsid w:val="00BF1ED8"/>
    <w:rsid w:val="00BF238E"/>
    <w:rsid w:val="00BF24FD"/>
    <w:rsid w:val="00BF25C2"/>
    <w:rsid w:val="00BF25ED"/>
    <w:rsid w:val="00BF272D"/>
    <w:rsid w:val="00BF294B"/>
    <w:rsid w:val="00BF2960"/>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A4B"/>
    <w:rsid w:val="00BF6E72"/>
    <w:rsid w:val="00BF6F0A"/>
    <w:rsid w:val="00BF70A6"/>
    <w:rsid w:val="00BF75B9"/>
    <w:rsid w:val="00BF7770"/>
    <w:rsid w:val="00BF7900"/>
    <w:rsid w:val="00BF7B4F"/>
    <w:rsid w:val="00BF7E82"/>
    <w:rsid w:val="00C000E9"/>
    <w:rsid w:val="00C00425"/>
    <w:rsid w:val="00C00432"/>
    <w:rsid w:val="00C00754"/>
    <w:rsid w:val="00C007B0"/>
    <w:rsid w:val="00C007E0"/>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63A"/>
    <w:rsid w:val="00C03779"/>
    <w:rsid w:val="00C037A3"/>
    <w:rsid w:val="00C03A06"/>
    <w:rsid w:val="00C03A1D"/>
    <w:rsid w:val="00C03ACC"/>
    <w:rsid w:val="00C03CF5"/>
    <w:rsid w:val="00C03ECA"/>
    <w:rsid w:val="00C03FC0"/>
    <w:rsid w:val="00C04089"/>
    <w:rsid w:val="00C04093"/>
    <w:rsid w:val="00C042E1"/>
    <w:rsid w:val="00C043EF"/>
    <w:rsid w:val="00C04495"/>
    <w:rsid w:val="00C04770"/>
    <w:rsid w:val="00C04AE5"/>
    <w:rsid w:val="00C04C1B"/>
    <w:rsid w:val="00C04E5D"/>
    <w:rsid w:val="00C04FF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731D"/>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207F"/>
    <w:rsid w:val="00C12179"/>
    <w:rsid w:val="00C1234E"/>
    <w:rsid w:val="00C12381"/>
    <w:rsid w:val="00C12670"/>
    <w:rsid w:val="00C126B6"/>
    <w:rsid w:val="00C129C8"/>
    <w:rsid w:val="00C13117"/>
    <w:rsid w:val="00C1348D"/>
    <w:rsid w:val="00C13541"/>
    <w:rsid w:val="00C1374A"/>
    <w:rsid w:val="00C138A8"/>
    <w:rsid w:val="00C138BE"/>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C6"/>
    <w:rsid w:val="00C21F0F"/>
    <w:rsid w:val="00C21F55"/>
    <w:rsid w:val="00C22122"/>
    <w:rsid w:val="00C2224E"/>
    <w:rsid w:val="00C2240A"/>
    <w:rsid w:val="00C22641"/>
    <w:rsid w:val="00C226CA"/>
    <w:rsid w:val="00C226F1"/>
    <w:rsid w:val="00C22A52"/>
    <w:rsid w:val="00C22AD5"/>
    <w:rsid w:val="00C22D21"/>
    <w:rsid w:val="00C22E03"/>
    <w:rsid w:val="00C23194"/>
    <w:rsid w:val="00C23ABC"/>
    <w:rsid w:val="00C242BF"/>
    <w:rsid w:val="00C244C9"/>
    <w:rsid w:val="00C24532"/>
    <w:rsid w:val="00C24667"/>
    <w:rsid w:val="00C24A86"/>
    <w:rsid w:val="00C24D48"/>
    <w:rsid w:val="00C24D62"/>
    <w:rsid w:val="00C24DA9"/>
    <w:rsid w:val="00C24DEA"/>
    <w:rsid w:val="00C2524B"/>
    <w:rsid w:val="00C25517"/>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FD"/>
    <w:rsid w:val="00C3227A"/>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E8A"/>
    <w:rsid w:val="00C40F21"/>
    <w:rsid w:val="00C4103E"/>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320B"/>
    <w:rsid w:val="00C43396"/>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DCC"/>
    <w:rsid w:val="00C46E45"/>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14CB"/>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2B3"/>
    <w:rsid w:val="00C61901"/>
    <w:rsid w:val="00C619C4"/>
    <w:rsid w:val="00C61A4C"/>
    <w:rsid w:val="00C61A57"/>
    <w:rsid w:val="00C61A65"/>
    <w:rsid w:val="00C61D8F"/>
    <w:rsid w:val="00C6200C"/>
    <w:rsid w:val="00C62624"/>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631"/>
    <w:rsid w:val="00C718C2"/>
    <w:rsid w:val="00C71906"/>
    <w:rsid w:val="00C71A00"/>
    <w:rsid w:val="00C71BFD"/>
    <w:rsid w:val="00C71E3B"/>
    <w:rsid w:val="00C72106"/>
    <w:rsid w:val="00C724E8"/>
    <w:rsid w:val="00C72815"/>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3DB"/>
    <w:rsid w:val="00C82560"/>
    <w:rsid w:val="00C82753"/>
    <w:rsid w:val="00C827BB"/>
    <w:rsid w:val="00C8288F"/>
    <w:rsid w:val="00C828C5"/>
    <w:rsid w:val="00C828D2"/>
    <w:rsid w:val="00C8291E"/>
    <w:rsid w:val="00C8299B"/>
    <w:rsid w:val="00C82DB6"/>
    <w:rsid w:val="00C8308A"/>
    <w:rsid w:val="00C83223"/>
    <w:rsid w:val="00C8323A"/>
    <w:rsid w:val="00C832FD"/>
    <w:rsid w:val="00C836C9"/>
    <w:rsid w:val="00C83BB1"/>
    <w:rsid w:val="00C83C48"/>
    <w:rsid w:val="00C83C9E"/>
    <w:rsid w:val="00C83DE1"/>
    <w:rsid w:val="00C83E0E"/>
    <w:rsid w:val="00C83E5E"/>
    <w:rsid w:val="00C83FB2"/>
    <w:rsid w:val="00C84039"/>
    <w:rsid w:val="00C84077"/>
    <w:rsid w:val="00C843BB"/>
    <w:rsid w:val="00C84AA0"/>
    <w:rsid w:val="00C84B81"/>
    <w:rsid w:val="00C84B8D"/>
    <w:rsid w:val="00C84E8B"/>
    <w:rsid w:val="00C84F67"/>
    <w:rsid w:val="00C84FF8"/>
    <w:rsid w:val="00C854F0"/>
    <w:rsid w:val="00C85834"/>
    <w:rsid w:val="00C85B25"/>
    <w:rsid w:val="00C85D29"/>
    <w:rsid w:val="00C85DB7"/>
    <w:rsid w:val="00C85EC0"/>
    <w:rsid w:val="00C85F14"/>
    <w:rsid w:val="00C8603A"/>
    <w:rsid w:val="00C862C9"/>
    <w:rsid w:val="00C867DD"/>
    <w:rsid w:val="00C8685B"/>
    <w:rsid w:val="00C86869"/>
    <w:rsid w:val="00C8687D"/>
    <w:rsid w:val="00C86893"/>
    <w:rsid w:val="00C86DD2"/>
    <w:rsid w:val="00C86E96"/>
    <w:rsid w:val="00C86F68"/>
    <w:rsid w:val="00C87402"/>
    <w:rsid w:val="00C87828"/>
    <w:rsid w:val="00C878F1"/>
    <w:rsid w:val="00C87DF8"/>
    <w:rsid w:val="00C87EA0"/>
    <w:rsid w:val="00C87EBA"/>
    <w:rsid w:val="00C87FB5"/>
    <w:rsid w:val="00C9034E"/>
    <w:rsid w:val="00C9051C"/>
    <w:rsid w:val="00C9062A"/>
    <w:rsid w:val="00C90955"/>
    <w:rsid w:val="00C90B10"/>
    <w:rsid w:val="00C90DAD"/>
    <w:rsid w:val="00C90F67"/>
    <w:rsid w:val="00C90F8C"/>
    <w:rsid w:val="00C91198"/>
    <w:rsid w:val="00C911A1"/>
    <w:rsid w:val="00C911CF"/>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537"/>
    <w:rsid w:val="00C93854"/>
    <w:rsid w:val="00C93A2E"/>
    <w:rsid w:val="00C93E2C"/>
    <w:rsid w:val="00C94217"/>
    <w:rsid w:val="00C942E9"/>
    <w:rsid w:val="00C94483"/>
    <w:rsid w:val="00C948DD"/>
    <w:rsid w:val="00C9497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7162"/>
    <w:rsid w:val="00C97310"/>
    <w:rsid w:val="00C97426"/>
    <w:rsid w:val="00C9759C"/>
    <w:rsid w:val="00C977C3"/>
    <w:rsid w:val="00C978C2"/>
    <w:rsid w:val="00C9793C"/>
    <w:rsid w:val="00C97947"/>
    <w:rsid w:val="00C97951"/>
    <w:rsid w:val="00C97A90"/>
    <w:rsid w:val="00C97AE1"/>
    <w:rsid w:val="00C97C3E"/>
    <w:rsid w:val="00CA000D"/>
    <w:rsid w:val="00CA00F0"/>
    <w:rsid w:val="00CA033C"/>
    <w:rsid w:val="00CA0716"/>
    <w:rsid w:val="00CA086F"/>
    <w:rsid w:val="00CA091C"/>
    <w:rsid w:val="00CA0A16"/>
    <w:rsid w:val="00CA0AED"/>
    <w:rsid w:val="00CA0F79"/>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4E3"/>
    <w:rsid w:val="00CA3721"/>
    <w:rsid w:val="00CA372C"/>
    <w:rsid w:val="00CA3947"/>
    <w:rsid w:val="00CA3B55"/>
    <w:rsid w:val="00CA43C5"/>
    <w:rsid w:val="00CA43CA"/>
    <w:rsid w:val="00CA43E0"/>
    <w:rsid w:val="00CA4491"/>
    <w:rsid w:val="00CA480E"/>
    <w:rsid w:val="00CA4883"/>
    <w:rsid w:val="00CA48E6"/>
    <w:rsid w:val="00CA4B9C"/>
    <w:rsid w:val="00CA4BFB"/>
    <w:rsid w:val="00CA4E1C"/>
    <w:rsid w:val="00CA4F11"/>
    <w:rsid w:val="00CA4FC2"/>
    <w:rsid w:val="00CA531A"/>
    <w:rsid w:val="00CA54D4"/>
    <w:rsid w:val="00CA576F"/>
    <w:rsid w:val="00CA5770"/>
    <w:rsid w:val="00CA5834"/>
    <w:rsid w:val="00CA5B30"/>
    <w:rsid w:val="00CA5EB6"/>
    <w:rsid w:val="00CA5EE2"/>
    <w:rsid w:val="00CA6388"/>
    <w:rsid w:val="00CA651C"/>
    <w:rsid w:val="00CA699A"/>
    <w:rsid w:val="00CA6CF5"/>
    <w:rsid w:val="00CA6F94"/>
    <w:rsid w:val="00CA712F"/>
    <w:rsid w:val="00CA7286"/>
    <w:rsid w:val="00CA752A"/>
    <w:rsid w:val="00CA76E1"/>
    <w:rsid w:val="00CA77BF"/>
    <w:rsid w:val="00CA7841"/>
    <w:rsid w:val="00CA7856"/>
    <w:rsid w:val="00CA798D"/>
    <w:rsid w:val="00CA79A5"/>
    <w:rsid w:val="00CA7A5F"/>
    <w:rsid w:val="00CB0067"/>
    <w:rsid w:val="00CB0189"/>
    <w:rsid w:val="00CB02BC"/>
    <w:rsid w:val="00CB04D1"/>
    <w:rsid w:val="00CB0613"/>
    <w:rsid w:val="00CB0651"/>
    <w:rsid w:val="00CB0656"/>
    <w:rsid w:val="00CB071C"/>
    <w:rsid w:val="00CB08E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312"/>
    <w:rsid w:val="00CB7488"/>
    <w:rsid w:val="00CB76A8"/>
    <w:rsid w:val="00CB7CA1"/>
    <w:rsid w:val="00CB7D61"/>
    <w:rsid w:val="00CB7F6A"/>
    <w:rsid w:val="00CB7F96"/>
    <w:rsid w:val="00CC0125"/>
    <w:rsid w:val="00CC01B6"/>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F96"/>
    <w:rsid w:val="00CC4093"/>
    <w:rsid w:val="00CC41DD"/>
    <w:rsid w:val="00CC4499"/>
    <w:rsid w:val="00CC44F2"/>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1052"/>
    <w:rsid w:val="00CD107C"/>
    <w:rsid w:val="00CD10D5"/>
    <w:rsid w:val="00CD1166"/>
    <w:rsid w:val="00CD1633"/>
    <w:rsid w:val="00CD17A9"/>
    <w:rsid w:val="00CD17AD"/>
    <w:rsid w:val="00CD17DE"/>
    <w:rsid w:val="00CD19CD"/>
    <w:rsid w:val="00CD1A8F"/>
    <w:rsid w:val="00CD1B0F"/>
    <w:rsid w:val="00CD1B51"/>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81F"/>
    <w:rsid w:val="00CE2B79"/>
    <w:rsid w:val="00CE2C09"/>
    <w:rsid w:val="00CE2E71"/>
    <w:rsid w:val="00CE2F15"/>
    <w:rsid w:val="00CE30F0"/>
    <w:rsid w:val="00CE31AF"/>
    <w:rsid w:val="00CE336E"/>
    <w:rsid w:val="00CE34DC"/>
    <w:rsid w:val="00CE35F2"/>
    <w:rsid w:val="00CE3625"/>
    <w:rsid w:val="00CE3771"/>
    <w:rsid w:val="00CE3843"/>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D00482"/>
    <w:rsid w:val="00D007FC"/>
    <w:rsid w:val="00D008D7"/>
    <w:rsid w:val="00D0090A"/>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A5E"/>
    <w:rsid w:val="00D10C79"/>
    <w:rsid w:val="00D110AF"/>
    <w:rsid w:val="00D1150A"/>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51F7"/>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41"/>
    <w:rsid w:val="00D210D9"/>
    <w:rsid w:val="00D2112A"/>
    <w:rsid w:val="00D21333"/>
    <w:rsid w:val="00D219E3"/>
    <w:rsid w:val="00D21AEE"/>
    <w:rsid w:val="00D21B82"/>
    <w:rsid w:val="00D21F15"/>
    <w:rsid w:val="00D222F9"/>
    <w:rsid w:val="00D224B9"/>
    <w:rsid w:val="00D226A0"/>
    <w:rsid w:val="00D22875"/>
    <w:rsid w:val="00D228CF"/>
    <w:rsid w:val="00D229DE"/>
    <w:rsid w:val="00D22E03"/>
    <w:rsid w:val="00D22E7A"/>
    <w:rsid w:val="00D22ECF"/>
    <w:rsid w:val="00D23038"/>
    <w:rsid w:val="00D231DB"/>
    <w:rsid w:val="00D232ED"/>
    <w:rsid w:val="00D235E3"/>
    <w:rsid w:val="00D237DD"/>
    <w:rsid w:val="00D23D92"/>
    <w:rsid w:val="00D23ED5"/>
    <w:rsid w:val="00D23EDD"/>
    <w:rsid w:val="00D2421C"/>
    <w:rsid w:val="00D24266"/>
    <w:rsid w:val="00D2437C"/>
    <w:rsid w:val="00D2441A"/>
    <w:rsid w:val="00D24675"/>
    <w:rsid w:val="00D24818"/>
    <w:rsid w:val="00D248E4"/>
    <w:rsid w:val="00D24AAD"/>
    <w:rsid w:val="00D24BD2"/>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87D"/>
    <w:rsid w:val="00D27B03"/>
    <w:rsid w:val="00D27D99"/>
    <w:rsid w:val="00D30438"/>
    <w:rsid w:val="00D3058D"/>
    <w:rsid w:val="00D3085F"/>
    <w:rsid w:val="00D3097E"/>
    <w:rsid w:val="00D30DE2"/>
    <w:rsid w:val="00D30E6D"/>
    <w:rsid w:val="00D30E93"/>
    <w:rsid w:val="00D313A0"/>
    <w:rsid w:val="00D3141C"/>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59A"/>
    <w:rsid w:val="00D34830"/>
    <w:rsid w:val="00D349AB"/>
    <w:rsid w:val="00D34D79"/>
    <w:rsid w:val="00D34FD4"/>
    <w:rsid w:val="00D35075"/>
    <w:rsid w:val="00D351AE"/>
    <w:rsid w:val="00D35201"/>
    <w:rsid w:val="00D3527E"/>
    <w:rsid w:val="00D354FC"/>
    <w:rsid w:val="00D357ED"/>
    <w:rsid w:val="00D357F1"/>
    <w:rsid w:val="00D35845"/>
    <w:rsid w:val="00D35847"/>
    <w:rsid w:val="00D35CCF"/>
    <w:rsid w:val="00D360B5"/>
    <w:rsid w:val="00D362E3"/>
    <w:rsid w:val="00D36478"/>
    <w:rsid w:val="00D36625"/>
    <w:rsid w:val="00D36E7D"/>
    <w:rsid w:val="00D37407"/>
    <w:rsid w:val="00D37602"/>
    <w:rsid w:val="00D3762C"/>
    <w:rsid w:val="00D37A38"/>
    <w:rsid w:val="00D37E4A"/>
    <w:rsid w:val="00D37E73"/>
    <w:rsid w:val="00D40065"/>
    <w:rsid w:val="00D400E6"/>
    <w:rsid w:val="00D40216"/>
    <w:rsid w:val="00D406BF"/>
    <w:rsid w:val="00D406CD"/>
    <w:rsid w:val="00D40762"/>
    <w:rsid w:val="00D40992"/>
    <w:rsid w:val="00D40CCB"/>
    <w:rsid w:val="00D40E4B"/>
    <w:rsid w:val="00D40EC7"/>
    <w:rsid w:val="00D41048"/>
    <w:rsid w:val="00D411FE"/>
    <w:rsid w:val="00D417F7"/>
    <w:rsid w:val="00D41892"/>
    <w:rsid w:val="00D41E04"/>
    <w:rsid w:val="00D42078"/>
    <w:rsid w:val="00D42233"/>
    <w:rsid w:val="00D422FF"/>
    <w:rsid w:val="00D423F0"/>
    <w:rsid w:val="00D424E4"/>
    <w:rsid w:val="00D4283E"/>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423E"/>
    <w:rsid w:val="00D4426D"/>
    <w:rsid w:val="00D4478A"/>
    <w:rsid w:val="00D44C96"/>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A8D"/>
    <w:rsid w:val="00D46A9B"/>
    <w:rsid w:val="00D46B14"/>
    <w:rsid w:val="00D46B6E"/>
    <w:rsid w:val="00D46B8C"/>
    <w:rsid w:val="00D46BE2"/>
    <w:rsid w:val="00D46C62"/>
    <w:rsid w:val="00D470FE"/>
    <w:rsid w:val="00D471DE"/>
    <w:rsid w:val="00D4723B"/>
    <w:rsid w:val="00D4756A"/>
    <w:rsid w:val="00D47651"/>
    <w:rsid w:val="00D4775B"/>
    <w:rsid w:val="00D478AA"/>
    <w:rsid w:val="00D47B05"/>
    <w:rsid w:val="00D47D7E"/>
    <w:rsid w:val="00D47E78"/>
    <w:rsid w:val="00D5012A"/>
    <w:rsid w:val="00D50471"/>
    <w:rsid w:val="00D5048A"/>
    <w:rsid w:val="00D504CD"/>
    <w:rsid w:val="00D50803"/>
    <w:rsid w:val="00D50D98"/>
    <w:rsid w:val="00D50E65"/>
    <w:rsid w:val="00D50E71"/>
    <w:rsid w:val="00D5127D"/>
    <w:rsid w:val="00D51347"/>
    <w:rsid w:val="00D51B62"/>
    <w:rsid w:val="00D51DBE"/>
    <w:rsid w:val="00D51E18"/>
    <w:rsid w:val="00D51E6F"/>
    <w:rsid w:val="00D51EB9"/>
    <w:rsid w:val="00D520F4"/>
    <w:rsid w:val="00D522D9"/>
    <w:rsid w:val="00D522FB"/>
    <w:rsid w:val="00D52356"/>
    <w:rsid w:val="00D52437"/>
    <w:rsid w:val="00D5293B"/>
    <w:rsid w:val="00D52B7C"/>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B1"/>
    <w:rsid w:val="00D56099"/>
    <w:rsid w:val="00D5625D"/>
    <w:rsid w:val="00D564A0"/>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56"/>
    <w:rsid w:val="00D6254B"/>
    <w:rsid w:val="00D626E1"/>
    <w:rsid w:val="00D62890"/>
    <w:rsid w:val="00D62B75"/>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7D2"/>
    <w:rsid w:val="00D64853"/>
    <w:rsid w:val="00D64A19"/>
    <w:rsid w:val="00D64AE1"/>
    <w:rsid w:val="00D64B3A"/>
    <w:rsid w:val="00D64CB4"/>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AFC"/>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38B"/>
    <w:rsid w:val="00D774F1"/>
    <w:rsid w:val="00D7756F"/>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D0A"/>
    <w:rsid w:val="00D80E07"/>
    <w:rsid w:val="00D80E7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71AA"/>
    <w:rsid w:val="00D87271"/>
    <w:rsid w:val="00D873BA"/>
    <w:rsid w:val="00D8750E"/>
    <w:rsid w:val="00D8765F"/>
    <w:rsid w:val="00D876E2"/>
    <w:rsid w:val="00D87782"/>
    <w:rsid w:val="00D87849"/>
    <w:rsid w:val="00D878F2"/>
    <w:rsid w:val="00D87957"/>
    <w:rsid w:val="00D87AE1"/>
    <w:rsid w:val="00D87AF3"/>
    <w:rsid w:val="00D87B62"/>
    <w:rsid w:val="00D87D08"/>
    <w:rsid w:val="00D87D59"/>
    <w:rsid w:val="00D90153"/>
    <w:rsid w:val="00D90671"/>
    <w:rsid w:val="00D9068C"/>
    <w:rsid w:val="00D90C31"/>
    <w:rsid w:val="00D90DA4"/>
    <w:rsid w:val="00D90EB0"/>
    <w:rsid w:val="00D9103F"/>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A8"/>
    <w:rsid w:val="00D92CAF"/>
    <w:rsid w:val="00D931B6"/>
    <w:rsid w:val="00D936AE"/>
    <w:rsid w:val="00D93782"/>
    <w:rsid w:val="00D939CD"/>
    <w:rsid w:val="00D93A1F"/>
    <w:rsid w:val="00D93AE0"/>
    <w:rsid w:val="00D93C80"/>
    <w:rsid w:val="00D93FFB"/>
    <w:rsid w:val="00D9413E"/>
    <w:rsid w:val="00D9415D"/>
    <w:rsid w:val="00D941FF"/>
    <w:rsid w:val="00D94454"/>
    <w:rsid w:val="00D9451D"/>
    <w:rsid w:val="00D9457F"/>
    <w:rsid w:val="00D94782"/>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4FA"/>
    <w:rsid w:val="00DA1756"/>
    <w:rsid w:val="00DA1B24"/>
    <w:rsid w:val="00DA1B5F"/>
    <w:rsid w:val="00DA1BDC"/>
    <w:rsid w:val="00DA1C3D"/>
    <w:rsid w:val="00DA1E6F"/>
    <w:rsid w:val="00DA1FF8"/>
    <w:rsid w:val="00DA20D4"/>
    <w:rsid w:val="00DA2299"/>
    <w:rsid w:val="00DA25C8"/>
    <w:rsid w:val="00DA28A2"/>
    <w:rsid w:val="00DA294D"/>
    <w:rsid w:val="00DA29E4"/>
    <w:rsid w:val="00DA300F"/>
    <w:rsid w:val="00DA3784"/>
    <w:rsid w:val="00DA3B0F"/>
    <w:rsid w:val="00DA3D78"/>
    <w:rsid w:val="00DA40D6"/>
    <w:rsid w:val="00DA41D6"/>
    <w:rsid w:val="00DA44A0"/>
    <w:rsid w:val="00DA4509"/>
    <w:rsid w:val="00DA46F0"/>
    <w:rsid w:val="00DA4922"/>
    <w:rsid w:val="00DA4C18"/>
    <w:rsid w:val="00DA4D54"/>
    <w:rsid w:val="00DA4E30"/>
    <w:rsid w:val="00DA5168"/>
    <w:rsid w:val="00DA5192"/>
    <w:rsid w:val="00DA53AC"/>
    <w:rsid w:val="00DA5758"/>
    <w:rsid w:val="00DA5881"/>
    <w:rsid w:val="00DA5911"/>
    <w:rsid w:val="00DA59F8"/>
    <w:rsid w:val="00DA5A12"/>
    <w:rsid w:val="00DA5ACA"/>
    <w:rsid w:val="00DA5AF6"/>
    <w:rsid w:val="00DA5B89"/>
    <w:rsid w:val="00DA5C47"/>
    <w:rsid w:val="00DA5DDB"/>
    <w:rsid w:val="00DA5E79"/>
    <w:rsid w:val="00DA5EB7"/>
    <w:rsid w:val="00DA60F8"/>
    <w:rsid w:val="00DA658C"/>
    <w:rsid w:val="00DA667F"/>
    <w:rsid w:val="00DA6940"/>
    <w:rsid w:val="00DA6CA0"/>
    <w:rsid w:val="00DA6E7D"/>
    <w:rsid w:val="00DA70D0"/>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32F"/>
    <w:rsid w:val="00DB7532"/>
    <w:rsid w:val="00DB77F9"/>
    <w:rsid w:val="00DB7837"/>
    <w:rsid w:val="00DB7960"/>
    <w:rsid w:val="00DB7A21"/>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CB9"/>
    <w:rsid w:val="00DC4E15"/>
    <w:rsid w:val="00DC5627"/>
    <w:rsid w:val="00DC5B51"/>
    <w:rsid w:val="00DC5BE4"/>
    <w:rsid w:val="00DC5F70"/>
    <w:rsid w:val="00DC5FB7"/>
    <w:rsid w:val="00DC6124"/>
    <w:rsid w:val="00DC645D"/>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B37"/>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700"/>
    <w:rsid w:val="00DE5A67"/>
    <w:rsid w:val="00DE5E88"/>
    <w:rsid w:val="00DE5E9D"/>
    <w:rsid w:val="00DE5EA4"/>
    <w:rsid w:val="00DE5F86"/>
    <w:rsid w:val="00DE6115"/>
    <w:rsid w:val="00DE6164"/>
    <w:rsid w:val="00DE63F1"/>
    <w:rsid w:val="00DE6EB2"/>
    <w:rsid w:val="00DE716E"/>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81"/>
    <w:rsid w:val="00DF11E3"/>
    <w:rsid w:val="00DF1394"/>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955"/>
    <w:rsid w:val="00DF59DA"/>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1F41"/>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666"/>
    <w:rsid w:val="00E207D9"/>
    <w:rsid w:val="00E20C7B"/>
    <w:rsid w:val="00E20FE9"/>
    <w:rsid w:val="00E21315"/>
    <w:rsid w:val="00E21363"/>
    <w:rsid w:val="00E2151A"/>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B10"/>
    <w:rsid w:val="00E23B3A"/>
    <w:rsid w:val="00E23BDE"/>
    <w:rsid w:val="00E23BFB"/>
    <w:rsid w:val="00E23E1D"/>
    <w:rsid w:val="00E23F4D"/>
    <w:rsid w:val="00E240B5"/>
    <w:rsid w:val="00E24271"/>
    <w:rsid w:val="00E242F8"/>
    <w:rsid w:val="00E2433C"/>
    <w:rsid w:val="00E24700"/>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DB5"/>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92"/>
    <w:rsid w:val="00E32FBC"/>
    <w:rsid w:val="00E331A2"/>
    <w:rsid w:val="00E331FE"/>
    <w:rsid w:val="00E3374C"/>
    <w:rsid w:val="00E337C8"/>
    <w:rsid w:val="00E33C7E"/>
    <w:rsid w:val="00E34105"/>
    <w:rsid w:val="00E34164"/>
    <w:rsid w:val="00E3437D"/>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7302"/>
    <w:rsid w:val="00E373D6"/>
    <w:rsid w:val="00E3741E"/>
    <w:rsid w:val="00E37424"/>
    <w:rsid w:val="00E37746"/>
    <w:rsid w:val="00E377D5"/>
    <w:rsid w:val="00E37845"/>
    <w:rsid w:val="00E37A1A"/>
    <w:rsid w:val="00E37A40"/>
    <w:rsid w:val="00E37A8D"/>
    <w:rsid w:val="00E37B55"/>
    <w:rsid w:val="00E37B62"/>
    <w:rsid w:val="00E37E57"/>
    <w:rsid w:val="00E400ED"/>
    <w:rsid w:val="00E400F8"/>
    <w:rsid w:val="00E403D4"/>
    <w:rsid w:val="00E40468"/>
    <w:rsid w:val="00E4052E"/>
    <w:rsid w:val="00E406A5"/>
    <w:rsid w:val="00E406E5"/>
    <w:rsid w:val="00E40803"/>
    <w:rsid w:val="00E4085B"/>
    <w:rsid w:val="00E40933"/>
    <w:rsid w:val="00E40AF7"/>
    <w:rsid w:val="00E40BAA"/>
    <w:rsid w:val="00E40E98"/>
    <w:rsid w:val="00E41036"/>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48F"/>
    <w:rsid w:val="00E434C1"/>
    <w:rsid w:val="00E439E0"/>
    <w:rsid w:val="00E43C8F"/>
    <w:rsid w:val="00E43D1D"/>
    <w:rsid w:val="00E43F3A"/>
    <w:rsid w:val="00E4426E"/>
    <w:rsid w:val="00E446DA"/>
    <w:rsid w:val="00E449DD"/>
    <w:rsid w:val="00E44B31"/>
    <w:rsid w:val="00E44D30"/>
    <w:rsid w:val="00E44E8B"/>
    <w:rsid w:val="00E44E9C"/>
    <w:rsid w:val="00E44FA1"/>
    <w:rsid w:val="00E451CC"/>
    <w:rsid w:val="00E454A7"/>
    <w:rsid w:val="00E454D9"/>
    <w:rsid w:val="00E4574A"/>
    <w:rsid w:val="00E45919"/>
    <w:rsid w:val="00E45B1F"/>
    <w:rsid w:val="00E45C1B"/>
    <w:rsid w:val="00E45C45"/>
    <w:rsid w:val="00E45CAB"/>
    <w:rsid w:val="00E45EB8"/>
    <w:rsid w:val="00E45F7B"/>
    <w:rsid w:val="00E46038"/>
    <w:rsid w:val="00E46087"/>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AA"/>
    <w:rsid w:val="00E504EA"/>
    <w:rsid w:val="00E50530"/>
    <w:rsid w:val="00E5072B"/>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22D"/>
    <w:rsid w:val="00E5431B"/>
    <w:rsid w:val="00E54586"/>
    <w:rsid w:val="00E54960"/>
    <w:rsid w:val="00E54AAA"/>
    <w:rsid w:val="00E54AAB"/>
    <w:rsid w:val="00E54D40"/>
    <w:rsid w:val="00E54DC3"/>
    <w:rsid w:val="00E54DE3"/>
    <w:rsid w:val="00E54ED9"/>
    <w:rsid w:val="00E550F9"/>
    <w:rsid w:val="00E55388"/>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D92"/>
    <w:rsid w:val="00E72E30"/>
    <w:rsid w:val="00E7301B"/>
    <w:rsid w:val="00E73737"/>
    <w:rsid w:val="00E738C8"/>
    <w:rsid w:val="00E7392F"/>
    <w:rsid w:val="00E73A62"/>
    <w:rsid w:val="00E73C44"/>
    <w:rsid w:val="00E743FC"/>
    <w:rsid w:val="00E744FC"/>
    <w:rsid w:val="00E74684"/>
    <w:rsid w:val="00E746C6"/>
    <w:rsid w:val="00E74744"/>
    <w:rsid w:val="00E74814"/>
    <w:rsid w:val="00E74A1C"/>
    <w:rsid w:val="00E74EF9"/>
    <w:rsid w:val="00E74F7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6AF"/>
    <w:rsid w:val="00E827ED"/>
    <w:rsid w:val="00E8285F"/>
    <w:rsid w:val="00E82971"/>
    <w:rsid w:val="00E82A3E"/>
    <w:rsid w:val="00E82B2A"/>
    <w:rsid w:val="00E82E37"/>
    <w:rsid w:val="00E82F47"/>
    <w:rsid w:val="00E830AE"/>
    <w:rsid w:val="00E83126"/>
    <w:rsid w:val="00E831E5"/>
    <w:rsid w:val="00E83211"/>
    <w:rsid w:val="00E832B4"/>
    <w:rsid w:val="00E833F1"/>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C4"/>
    <w:rsid w:val="00E924CF"/>
    <w:rsid w:val="00E92557"/>
    <w:rsid w:val="00E92AAE"/>
    <w:rsid w:val="00E92C20"/>
    <w:rsid w:val="00E92C2F"/>
    <w:rsid w:val="00E92ECC"/>
    <w:rsid w:val="00E92F0F"/>
    <w:rsid w:val="00E92F20"/>
    <w:rsid w:val="00E92FDF"/>
    <w:rsid w:val="00E9306A"/>
    <w:rsid w:val="00E931D3"/>
    <w:rsid w:val="00E931E9"/>
    <w:rsid w:val="00E93302"/>
    <w:rsid w:val="00E93726"/>
    <w:rsid w:val="00E93755"/>
    <w:rsid w:val="00E939AF"/>
    <w:rsid w:val="00E93A1B"/>
    <w:rsid w:val="00E93A32"/>
    <w:rsid w:val="00E93A51"/>
    <w:rsid w:val="00E93C53"/>
    <w:rsid w:val="00E93CB5"/>
    <w:rsid w:val="00E93DD4"/>
    <w:rsid w:val="00E93F44"/>
    <w:rsid w:val="00E93F55"/>
    <w:rsid w:val="00E940A6"/>
    <w:rsid w:val="00E94211"/>
    <w:rsid w:val="00E944A3"/>
    <w:rsid w:val="00E949FD"/>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28B"/>
    <w:rsid w:val="00EA348B"/>
    <w:rsid w:val="00EA35F3"/>
    <w:rsid w:val="00EA370A"/>
    <w:rsid w:val="00EA38CC"/>
    <w:rsid w:val="00EA391F"/>
    <w:rsid w:val="00EA3928"/>
    <w:rsid w:val="00EA396B"/>
    <w:rsid w:val="00EA3BA8"/>
    <w:rsid w:val="00EA4009"/>
    <w:rsid w:val="00EA40B8"/>
    <w:rsid w:val="00EA41A1"/>
    <w:rsid w:val="00EA459C"/>
    <w:rsid w:val="00EA4907"/>
    <w:rsid w:val="00EA493F"/>
    <w:rsid w:val="00EA494A"/>
    <w:rsid w:val="00EA4CA2"/>
    <w:rsid w:val="00EA51B7"/>
    <w:rsid w:val="00EA5292"/>
    <w:rsid w:val="00EA5343"/>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2C"/>
    <w:rsid w:val="00EB0469"/>
    <w:rsid w:val="00EB05D1"/>
    <w:rsid w:val="00EB0869"/>
    <w:rsid w:val="00EB0AAA"/>
    <w:rsid w:val="00EB0F39"/>
    <w:rsid w:val="00EB109A"/>
    <w:rsid w:val="00EB1338"/>
    <w:rsid w:val="00EB1533"/>
    <w:rsid w:val="00EB1549"/>
    <w:rsid w:val="00EB15BF"/>
    <w:rsid w:val="00EB1752"/>
    <w:rsid w:val="00EB1A9A"/>
    <w:rsid w:val="00EB1AC4"/>
    <w:rsid w:val="00EB1ADF"/>
    <w:rsid w:val="00EB1B47"/>
    <w:rsid w:val="00EB1B93"/>
    <w:rsid w:val="00EB1DC8"/>
    <w:rsid w:val="00EB2024"/>
    <w:rsid w:val="00EB207F"/>
    <w:rsid w:val="00EB20F6"/>
    <w:rsid w:val="00EB2111"/>
    <w:rsid w:val="00EB24A2"/>
    <w:rsid w:val="00EB24DA"/>
    <w:rsid w:val="00EB290B"/>
    <w:rsid w:val="00EB2AB2"/>
    <w:rsid w:val="00EB2C0C"/>
    <w:rsid w:val="00EB2CD1"/>
    <w:rsid w:val="00EB30AC"/>
    <w:rsid w:val="00EB3158"/>
    <w:rsid w:val="00EB3392"/>
    <w:rsid w:val="00EB3408"/>
    <w:rsid w:val="00EB361B"/>
    <w:rsid w:val="00EB36C9"/>
    <w:rsid w:val="00EB37F2"/>
    <w:rsid w:val="00EB3831"/>
    <w:rsid w:val="00EB3E93"/>
    <w:rsid w:val="00EB3F92"/>
    <w:rsid w:val="00EB40BF"/>
    <w:rsid w:val="00EB4167"/>
    <w:rsid w:val="00EB4417"/>
    <w:rsid w:val="00EB442A"/>
    <w:rsid w:val="00EB47F8"/>
    <w:rsid w:val="00EB4BEF"/>
    <w:rsid w:val="00EB4BFA"/>
    <w:rsid w:val="00EB4D13"/>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D1"/>
    <w:rsid w:val="00EB661F"/>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826"/>
    <w:rsid w:val="00EC3AC1"/>
    <w:rsid w:val="00EC3B4E"/>
    <w:rsid w:val="00EC3CA0"/>
    <w:rsid w:val="00EC3DCA"/>
    <w:rsid w:val="00EC4156"/>
    <w:rsid w:val="00EC4495"/>
    <w:rsid w:val="00EC45A0"/>
    <w:rsid w:val="00EC46F2"/>
    <w:rsid w:val="00EC4735"/>
    <w:rsid w:val="00EC47A9"/>
    <w:rsid w:val="00EC47FC"/>
    <w:rsid w:val="00EC48E6"/>
    <w:rsid w:val="00EC4948"/>
    <w:rsid w:val="00EC4D96"/>
    <w:rsid w:val="00EC5347"/>
    <w:rsid w:val="00EC5370"/>
    <w:rsid w:val="00EC537D"/>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DA"/>
    <w:rsid w:val="00ED4455"/>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34E"/>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8EC"/>
    <w:rsid w:val="00EE194F"/>
    <w:rsid w:val="00EE1A39"/>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A0F"/>
    <w:rsid w:val="00EE7A1F"/>
    <w:rsid w:val="00EE7AD4"/>
    <w:rsid w:val="00EE7D17"/>
    <w:rsid w:val="00EE7E12"/>
    <w:rsid w:val="00EF003A"/>
    <w:rsid w:val="00EF0124"/>
    <w:rsid w:val="00EF07CE"/>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814"/>
    <w:rsid w:val="00EF3878"/>
    <w:rsid w:val="00EF38BD"/>
    <w:rsid w:val="00EF3AC0"/>
    <w:rsid w:val="00EF3D5C"/>
    <w:rsid w:val="00EF405A"/>
    <w:rsid w:val="00EF4064"/>
    <w:rsid w:val="00EF4310"/>
    <w:rsid w:val="00EF48C7"/>
    <w:rsid w:val="00EF49C2"/>
    <w:rsid w:val="00EF4D04"/>
    <w:rsid w:val="00EF52E9"/>
    <w:rsid w:val="00EF55A4"/>
    <w:rsid w:val="00EF584B"/>
    <w:rsid w:val="00EF5F00"/>
    <w:rsid w:val="00EF60F1"/>
    <w:rsid w:val="00EF6126"/>
    <w:rsid w:val="00EF62EE"/>
    <w:rsid w:val="00EF631A"/>
    <w:rsid w:val="00EF6497"/>
    <w:rsid w:val="00EF663F"/>
    <w:rsid w:val="00EF69FF"/>
    <w:rsid w:val="00EF6A00"/>
    <w:rsid w:val="00EF6AB7"/>
    <w:rsid w:val="00EF6BBE"/>
    <w:rsid w:val="00EF6EE8"/>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20CA"/>
    <w:rsid w:val="00F026C0"/>
    <w:rsid w:val="00F026E3"/>
    <w:rsid w:val="00F028BC"/>
    <w:rsid w:val="00F02C54"/>
    <w:rsid w:val="00F02C79"/>
    <w:rsid w:val="00F02DF3"/>
    <w:rsid w:val="00F03061"/>
    <w:rsid w:val="00F03085"/>
    <w:rsid w:val="00F03753"/>
    <w:rsid w:val="00F0378E"/>
    <w:rsid w:val="00F037E9"/>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445"/>
    <w:rsid w:val="00F116D3"/>
    <w:rsid w:val="00F117C2"/>
    <w:rsid w:val="00F117E2"/>
    <w:rsid w:val="00F11A8E"/>
    <w:rsid w:val="00F11D29"/>
    <w:rsid w:val="00F11F41"/>
    <w:rsid w:val="00F11F78"/>
    <w:rsid w:val="00F12000"/>
    <w:rsid w:val="00F123DA"/>
    <w:rsid w:val="00F1248B"/>
    <w:rsid w:val="00F1252A"/>
    <w:rsid w:val="00F12554"/>
    <w:rsid w:val="00F12562"/>
    <w:rsid w:val="00F129CC"/>
    <w:rsid w:val="00F12A41"/>
    <w:rsid w:val="00F12A4E"/>
    <w:rsid w:val="00F13382"/>
    <w:rsid w:val="00F1375A"/>
    <w:rsid w:val="00F13813"/>
    <w:rsid w:val="00F13941"/>
    <w:rsid w:val="00F139E0"/>
    <w:rsid w:val="00F13CD2"/>
    <w:rsid w:val="00F14320"/>
    <w:rsid w:val="00F14405"/>
    <w:rsid w:val="00F1445F"/>
    <w:rsid w:val="00F144CD"/>
    <w:rsid w:val="00F145DF"/>
    <w:rsid w:val="00F146D5"/>
    <w:rsid w:val="00F146E2"/>
    <w:rsid w:val="00F14721"/>
    <w:rsid w:val="00F1521E"/>
    <w:rsid w:val="00F15295"/>
    <w:rsid w:val="00F1553E"/>
    <w:rsid w:val="00F1555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2BB"/>
    <w:rsid w:val="00F22396"/>
    <w:rsid w:val="00F2249E"/>
    <w:rsid w:val="00F2269C"/>
    <w:rsid w:val="00F2286E"/>
    <w:rsid w:val="00F22D00"/>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7C"/>
    <w:rsid w:val="00F275AD"/>
    <w:rsid w:val="00F2774D"/>
    <w:rsid w:val="00F277DA"/>
    <w:rsid w:val="00F27959"/>
    <w:rsid w:val="00F2798A"/>
    <w:rsid w:val="00F27E23"/>
    <w:rsid w:val="00F27E6D"/>
    <w:rsid w:val="00F300C5"/>
    <w:rsid w:val="00F300C6"/>
    <w:rsid w:val="00F30417"/>
    <w:rsid w:val="00F304F0"/>
    <w:rsid w:val="00F30A31"/>
    <w:rsid w:val="00F30BF5"/>
    <w:rsid w:val="00F30C23"/>
    <w:rsid w:val="00F30DC9"/>
    <w:rsid w:val="00F30E1F"/>
    <w:rsid w:val="00F314EC"/>
    <w:rsid w:val="00F31584"/>
    <w:rsid w:val="00F315B1"/>
    <w:rsid w:val="00F315CF"/>
    <w:rsid w:val="00F315FA"/>
    <w:rsid w:val="00F316F5"/>
    <w:rsid w:val="00F3176E"/>
    <w:rsid w:val="00F31772"/>
    <w:rsid w:val="00F3192C"/>
    <w:rsid w:val="00F31E61"/>
    <w:rsid w:val="00F31FFA"/>
    <w:rsid w:val="00F31FFD"/>
    <w:rsid w:val="00F320A8"/>
    <w:rsid w:val="00F3214D"/>
    <w:rsid w:val="00F322B9"/>
    <w:rsid w:val="00F32323"/>
    <w:rsid w:val="00F32798"/>
    <w:rsid w:val="00F32807"/>
    <w:rsid w:val="00F32B51"/>
    <w:rsid w:val="00F32B7C"/>
    <w:rsid w:val="00F3321A"/>
    <w:rsid w:val="00F3326B"/>
    <w:rsid w:val="00F33353"/>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F6"/>
    <w:rsid w:val="00F3643B"/>
    <w:rsid w:val="00F366C7"/>
    <w:rsid w:val="00F367AF"/>
    <w:rsid w:val="00F367CA"/>
    <w:rsid w:val="00F369FB"/>
    <w:rsid w:val="00F36B15"/>
    <w:rsid w:val="00F36D49"/>
    <w:rsid w:val="00F36DA9"/>
    <w:rsid w:val="00F36DF0"/>
    <w:rsid w:val="00F36F05"/>
    <w:rsid w:val="00F37233"/>
    <w:rsid w:val="00F37240"/>
    <w:rsid w:val="00F37278"/>
    <w:rsid w:val="00F37361"/>
    <w:rsid w:val="00F3736F"/>
    <w:rsid w:val="00F37471"/>
    <w:rsid w:val="00F3773D"/>
    <w:rsid w:val="00F37764"/>
    <w:rsid w:val="00F3782D"/>
    <w:rsid w:val="00F37A77"/>
    <w:rsid w:val="00F37C7B"/>
    <w:rsid w:val="00F37C88"/>
    <w:rsid w:val="00F4019D"/>
    <w:rsid w:val="00F403DF"/>
    <w:rsid w:val="00F404B2"/>
    <w:rsid w:val="00F405BA"/>
    <w:rsid w:val="00F40629"/>
    <w:rsid w:val="00F40715"/>
    <w:rsid w:val="00F40732"/>
    <w:rsid w:val="00F40836"/>
    <w:rsid w:val="00F4087C"/>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9EE"/>
    <w:rsid w:val="00F43F8A"/>
    <w:rsid w:val="00F44577"/>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CD4"/>
    <w:rsid w:val="00F47E1E"/>
    <w:rsid w:val="00F47EF9"/>
    <w:rsid w:val="00F500DA"/>
    <w:rsid w:val="00F500F1"/>
    <w:rsid w:val="00F5029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E66"/>
    <w:rsid w:val="00F52F46"/>
    <w:rsid w:val="00F5309A"/>
    <w:rsid w:val="00F53290"/>
    <w:rsid w:val="00F5334E"/>
    <w:rsid w:val="00F53420"/>
    <w:rsid w:val="00F536A7"/>
    <w:rsid w:val="00F53BE5"/>
    <w:rsid w:val="00F53F64"/>
    <w:rsid w:val="00F54133"/>
    <w:rsid w:val="00F541E4"/>
    <w:rsid w:val="00F54294"/>
    <w:rsid w:val="00F545D0"/>
    <w:rsid w:val="00F5462E"/>
    <w:rsid w:val="00F5464B"/>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AA0"/>
    <w:rsid w:val="00F61C19"/>
    <w:rsid w:val="00F61D1D"/>
    <w:rsid w:val="00F61F51"/>
    <w:rsid w:val="00F61FAC"/>
    <w:rsid w:val="00F62243"/>
    <w:rsid w:val="00F62247"/>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B73"/>
    <w:rsid w:val="00F63E31"/>
    <w:rsid w:val="00F63F55"/>
    <w:rsid w:val="00F640FF"/>
    <w:rsid w:val="00F64357"/>
    <w:rsid w:val="00F6441E"/>
    <w:rsid w:val="00F646C2"/>
    <w:rsid w:val="00F64787"/>
    <w:rsid w:val="00F647C8"/>
    <w:rsid w:val="00F649A0"/>
    <w:rsid w:val="00F64D3A"/>
    <w:rsid w:val="00F64E7A"/>
    <w:rsid w:val="00F64EDB"/>
    <w:rsid w:val="00F657FA"/>
    <w:rsid w:val="00F6599E"/>
    <w:rsid w:val="00F65CE6"/>
    <w:rsid w:val="00F65DEB"/>
    <w:rsid w:val="00F65F95"/>
    <w:rsid w:val="00F66042"/>
    <w:rsid w:val="00F66081"/>
    <w:rsid w:val="00F660E2"/>
    <w:rsid w:val="00F663D9"/>
    <w:rsid w:val="00F66584"/>
    <w:rsid w:val="00F66836"/>
    <w:rsid w:val="00F6689B"/>
    <w:rsid w:val="00F66D2C"/>
    <w:rsid w:val="00F66DA6"/>
    <w:rsid w:val="00F66DC6"/>
    <w:rsid w:val="00F6707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E2"/>
    <w:rsid w:val="00F7439F"/>
    <w:rsid w:val="00F74475"/>
    <w:rsid w:val="00F7465E"/>
    <w:rsid w:val="00F749EC"/>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EC"/>
    <w:rsid w:val="00F9644D"/>
    <w:rsid w:val="00F96793"/>
    <w:rsid w:val="00F968E6"/>
    <w:rsid w:val="00F969BB"/>
    <w:rsid w:val="00F96B5A"/>
    <w:rsid w:val="00F96C5F"/>
    <w:rsid w:val="00F96CC5"/>
    <w:rsid w:val="00F96D06"/>
    <w:rsid w:val="00F96D73"/>
    <w:rsid w:val="00F972F2"/>
    <w:rsid w:val="00F97454"/>
    <w:rsid w:val="00F9757F"/>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2011"/>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A4E"/>
    <w:rsid w:val="00FB1B98"/>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78"/>
    <w:rsid w:val="00FB5491"/>
    <w:rsid w:val="00FB5542"/>
    <w:rsid w:val="00FB5598"/>
    <w:rsid w:val="00FB57CA"/>
    <w:rsid w:val="00FB5C50"/>
    <w:rsid w:val="00FB5DA9"/>
    <w:rsid w:val="00FB5E2D"/>
    <w:rsid w:val="00FB5F36"/>
    <w:rsid w:val="00FB5F8D"/>
    <w:rsid w:val="00FB5F96"/>
    <w:rsid w:val="00FB6035"/>
    <w:rsid w:val="00FB60A1"/>
    <w:rsid w:val="00FB6646"/>
    <w:rsid w:val="00FB6866"/>
    <w:rsid w:val="00FB6918"/>
    <w:rsid w:val="00FB6AF0"/>
    <w:rsid w:val="00FB6B30"/>
    <w:rsid w:val="00FB6B37"/>
    <w:rsid w:val="00FB6CB6"/>
    <w:rsid w:val="00FB6E19"/>
    <w:rsid w:val="00FB7131"/>
    <w:rsid w:val="00FB7161"/>
    <w:rsid w:val="00FB7393"/>
    <w:rsid w:val="00FB740C"/>
    <w:rsid w:val="00FB78B7"/>
    <w:rsid w:val="00FB79F0"/>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A9A"/>
    <w:rsid w:val="00FC3C2F"/>
    <w:rsid w:val="00FC3D84"/>
    <w:rsid w:val="00FC3DB9"/>
    <w:rsid w:val="00FC42DE"/>
    <w:rsid w:val="00FC458D"/>
    <w:rsid w:val="00FC45A4"/>
    <w:rsid w:val="00FC46DD"/>
    <w:rsid w:val="00FC488D"/>
    <w:rsid w:val="00FC493C"/>
    <w:rsid w:val="00FC4BAD"/>
    <w:rsid w:val="00FC50CD"/>
    <w:rsid w:val="00FC52A8"/>
    <w:rsid w:val="00FC54C0"/>
    <w:rsid w:val="00FC5522"/>
    <w:rsid w:val="00FC556B"/>
    <w:rsid w:val="00FC5724"/>
    <w:rsid w:val="00FC5730"/>
    <w:rsid w:val="00FC57A3"/>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623"/>
    <w:rsid w:val="00FC76DE"/>
    <w:rsid w:val="00FC7773"/>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3EE"/>
    <w:rsid w:val="00FD3495"/>
    <w:rsid w:val="00FD3880"/>
    <w:rsid w:val="00FD3914"/>
    <w:rsid w:val="00FD3B12"/>
    <w:rsid w:val="00FD3B8C"/>
    <w:rsid w:val="00FD3BC6"/>
    <w:rsid w:val="00FD3CDD"/>
    <w:rsid w:val="00FD3D2A"/>
    <w:rsid w:val="00FD3D4C"/>
    <w:rsid w:val="00FD3D5B"/>
    <w:rsid w:val="00FD40F1"/>
    <w:rsid w:val="00FD425B"/>
    <w:rsid w:val="00FD4624"/>
    <w:rsid w:val="00FD4932"/>
    <w:rsid w:val="00FD4A11"/>
    <w:rsid w:val="00FD4E1E"/>
    <w:rsid w:val="00FD4E9A"/>
    <w:rsid w:val="00FD524E"/>
    <w:rsid w:val="00FD54E5"/>
    <w:rsid w:val="00FD563F"/>
    <w:rsid w:val="00FD5C8D"/>
    <w:rsid w:val="00FD5D3B"/>
    <w:rsid w:val="00FD5FB6"/>
    <w:rsid w:val="00FD5FFE"/>
    <w:rsid w:val="00FD601B"/>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E5"/>
    <w:rsid w:val="00FD7B5A"/>
    <w:rsid w:val="00FD7FA0"/>
    <w:rsid w:val="00FD7FAD"/>
    <w:rsid w:val="00FE008B"/>
    <w:rsid w:val="00FE00C9"/>
    <w:rsid w:val="00FE01F5"/>
    <w:rsid w:val="00FE03C0"/>
    <w:rsid w:val="00FE04BF"/>
    <w:rsid w:val="00FE0604"/>
    <w:rsid w:val="00FE0614"/>
    <w:rsid w:val="00FE071E"/>
    <w:rsid w:val="00FE0725"/>
    <w:rsid w:val="00FE08A4"/>
    <w:rsid w:val="00FE131C"/>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674"/>
    <w:rsid w:val="00FE481D"/>
    <w:rsid w:val="00FE4884"/>
    <w:rsid w:val="00FE4922"/>
    <w:rsid w:val="00FE4B66"/>
    <w:rsid w:val="00FE535F"/>
    <w:rsid w:val="00FE53B5"/>
    <w:rsid w:val="00FE54C1"/>
    <w:rsid w:val="00FE54F0"/>
    <w:rsid w:val="00FE568F"/>
    <w:rsid w:val="00FE5A5B"/>
    <w:rsid w:val="00FE5A97"/>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A02D9"/>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List Paragraph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uiPriority w:val="9"/>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8">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9">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C9DDB-D396-4AFD-8139-829C2727F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1605</TotalTime>
  <Pages>13</Pages>
  <Words>4792</Words>
  <Characters>27320</Characters>
  <Application>Microsoft Office Word</Application>
  <DocSecurity>0</DocSecurity>
  <Lines>227</Lines>
  <Paragraphs>64</Paragraphs>
  <ScaleCrop>false</ScaleCrop>
  <Company>Vivo</Company>
  <LinksUpToDate>false</LinksUpToDate>
  <CharactersWithSpaces>32048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715</cp:revision>
  <cp:lastPrinted>2011-08-02T21:36:00Z</cp:lastPrinted>
  <dcterms:created xsi:type="dcterms:W3CDTF">2020-08-14T10:15:00Z</dcterms:created>
  <dcterms:modified xsi:type="dcterms:W3CDTF">2020-10-23T12:00:00Z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